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467C" w:rsidRDefault="00281BD0">
      <w:pPr>
        <w:pStyle w:val="Title"/>
        <w:spacing w:line="256" w:lineRule="auto"/>
      </w:pPr>
      <w:r>
        <w:t>Project Design Phase-I Proposed Solution Template</w:t>
      </w:r>
    </w:p>
    <w:p w:rsidR="001D467C" w:rsidRDefault="001D467C">
      <w:pPr>
        <w:pStyle w:val="BodyText"/>
        <w:spacing w:before="5"/>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D467C">
        <w:trPr>
          <w:trHeight w:val="268"/>
        </w:trPr>
        <w:tc>
          <w:tcPr>
            <w:tcW w:w="4508" w:type="dxa"/>
          </w:tcPr>
          <w:p w:rsidR="001D467C" w:rsidRDefault="00281BD0">
            <w:pPr>
              <w:pStyle w:val="TableParagraph"/>
              <w:spacing w:line="248" w:lineRule="exact"/>
              <w:ind w:left="107" w:firstLine="0"/>
            </w:pPr>
            <w:r>
              <w:t>Date</w:t>
            </w:r>
          </w:p>
        </w:tc>
        <w:tc>
          <w:tcPr>
            <w:tcW w:w="4511" w:type="dxa"/>
          </w:tcPr>
          <w:p w:rsidR="001D467C" w:rsidRDefault="007F731B">
            <w:pPr>
              <w:pStyle w:val="TableParagraph"/>
              <w:spacing w:line="248" w:lineRule="exact"/>
              <w:ind w:left="107" w:firstLine="0"/>
            </w:pPr>
            <w:r>
              <w:t xml:space="preserve">27 </w:t>
            </w:r>
            <w:r w:rsidR="00281BD0">
              <w:t>September 2022</w:t>
            </w:r>
          </w:p>
        </w:tc>
      </w:tr>
      <w:tr w:rsidR="001D467C">
        <w:trPr>
          <w:trHeight w:val="268"/>
        </w:trPr>
        <w:tc>
          <w:tcPr>
            <w:tcW w:w="4508" w:type="dxa"/>
          </w:tcPr>
          <w:p w:rsidR="001D467C" w:rsidRDefault="00281BD0">
            <w:pPr>
              <w:pStyle w:val="TableParagraph"/>
              <w:spacing w:line="248" w:lineRule="exact"/>
              <w:ind w:left="107" w:firstLine="0"/>
            </w:pPr>
            <w:r>
              <w:t>Team ID</w:t>
            </w:r>
          </w:p>
        </w:tc>
        <w:tc>
          <w:tcPr>
            <w:tcW w:w="4511" w:type="dxa"/>
          </w:tcPr>
          <w:p w:rsidR="001D467C" w:rsidRDefault="007F731B">
            <w:pPr>
              <w:pStyle w:val="TableParagraph"/>
              <w:spacing w:line="248" w:lineRule="exact"/>
              <w:ind w:left="107" w:firstLine="0"/>
            </w:pPr>
            <w:r>
              <w:t>PNT2022TMID</w:t>
            </w:r>
            <w:r w:rsidR="00D51DB3">
              <w:t>50577</w:t>
            </w:r>
          </w:p>
        </w:tc>
      </w:tr>
      <w:tr w:rsidR="001D467C">
        <w:trPr>
          <w:trHeight w:val="537"/>
        </w:trPr>
        <w:tc>
          <w:tcPr>
            <w:tcW w:w="4508" w:type="dxa"/>
          </w:tcPr>
          <w:p w:rsidR="001D467C" w:rsidRDefault="00281BD0">
            <w:pPr>
              <w:pStyle w:val="TableParagraph"/>
              <w:spacing w:line="265" w:lineRule="exact"/>
              <w:ind w:left="107" w:firstLine="0"/>
            </w:pPr>
            <w:r>
              <w:t>Project Name</w:t>
            </w:r>
          </w:p>
        </w:tc>
        <w:tc>
          <w:tcPr>
            <w:tcW w:w="4511" w:type="dxa"/>
          </w:tcPr>
          <w:p w:rsidR="001D467C" w:rsidRDefault="00281BD0" w:rsidP="00D51DB3">
            <w:pPr>
              <w:pStyle w:val="TableParagraph"/>
              <w:spacing w:line="265" w:lineRule="exact"/>
              <w:ind w:left="107" w:firstLine="0"/>
            </w:pPr>
            <w:r>
              <w:t xml:space="preserve">Project – </w:t>
            </w:r>
            <w:r w:rsidR="00D51DB3">
              <w:t>Nutrition assistant application</w:t>
            </w:r>
          </w:p>
        </w:tc>
      </w:tr>
      <w:tr w:rsidR="001D467C">
        <w:trPr>
          <w:trHeight w:val="268"/>
        </w:trPr>
        <w:tc>
          <w:tcPr>
            <w:tcW w:w="4508" w:type="dxa"/>
          </w:tcPr>
          <w:p w:rsidR="001D467C" w:rsidRDefault="00281BD0">
            <w:pPr>
              <w:pStyle w:val="TableParagraph"/>
              <w:spacing w:line="248" w:lineRule="exact"/>
              <w:ind w:left="107" w:firstLine="0"/>
            </w:pPr>
            <w:r>
              <w:t>Maximum Marks</w:t>
            </w:r>
          </w:p>
        </w:tc>
        <w:tc>
          <w:tcPr>
            <w:tcW w:w="4511" w:type="dxa"/>
          </w:tcPr>
          <w:p w:rsidR="001D467C" w:rsidRDefault="00281BD0">
            <w:pPr>
              <w:pStyle w:val="TableParagraph"/>
              <w:spacing w:line="248" w:lineRule="exact"/>
              <w:ind w:left="107" w:firstLine="0"/>
            </w:pPr>
            <w:r>
              <w:t>2 Marks</w:t>
            </w:r>
          </w:p>
        </w:tc>
      </w:tr>
    </w:tbl>
    <w:p w:rsidR="001D467C" w:rsidRDefault="001D467C">
      <w:pPr>
        <w:pStyle w:val="BodyText"/>
        <w:rPr>
          <w:b/>
          <w:sz w:val="24"/>
        </w:rPr>
      </w:pPr>
    </w:p>
    <w:p w:rsidR="001D467C" w:rsidRDefault="00281BD0">
      <w:pPr>
        <w:spacing w:before="155"/>
        <w:ind w:left="100"/>
        <w:rPr>
          <w:b/>
        </w:rPr>
      </w:pPr>
      <w:r>
        <w:rPr>
          <w:b/>
        </w:rPr>
        <w:t>Proposed Solution Template:</w:t>
      </w:r>
    </w:p>
    <w:p w:rsidR="001D467C" w:rsidRDefault="00281BD0">
      <w:pPr>
        <w:pStyle w:val="BodyText"/>
        <w:spacing w:before="180"/>
        <w:ind w:left="100"/>
      </w:pPr>
      <w:r>
        <w:t>Project team shall fill the following information in proposed solution template.</w:t>
      </w:r>
    </w:p>
    <w:p w:rsidR="001D467C" w:rsidRDefault="001D467C">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3673"/>
        <w:gridCol w:w="4493"/>
      </w:tblGrid>
      <w:tr w:rsidR="001D467C" w:rsidTr="007F731B">
        <w:trPr>
          <w:trHeight w:val="558"/>
        </w:trPr>
        <w:tc>
          <w:tcPr>
            <w:tcW w:w="792" w:type="dxa"/>
          </w:tcPr>
          <w:p w:rsidR="001D467C" w:rsidRDefault="00281BD0">
            <w:pPr>
              <w:pStyle w:val="TableParagraph"/>
              <w:spacing w:line="268" w:lineRule="exact"/>
              <w:ind w:left="107" w:firstLine="0"/>
              <w:rPr>
                <w:b/>
              </w:rPr>
            </w:pPr>
            <w:proofErr w:type="spellStart"/>
            <w:r>
              <w:rPr>
                <w:b/>
              </w:rPr>
              <w:t>S.No</w:t>
            </w:r>
            <w:proofErr w:type="spellEnd"/>
            <w:r>
              <w:rPr>
                <w:b/>
              </w:rPr>
              <w:t>.</w:t>
            </w:r>
          </w:p>
        </w:tc>
        <w:tc>
          <w:tcPr>
            <w:tcW w:w="3673" w:type="dxa"/>
          </w:tcPr>
          <w:p w:rsidR="001D467C" w:rsidRDefault="00281BD0">
            <w:pPr>
              <w:pStyle w:val="TableParagraph"/>
              <w:spacing w:line="268" w:lineRule="exact"/>
              <w:ind w:left="105" w:firstLine="0"/>
              <w:rPr>
                <w:b/>
              </w:rPr>
            </w:pPr>
            <w:r>
              <w:rPr>
                <w:b/>
              </w:rPr>
              <w:t>Parameter</w:t>
            </w:r>
          </w:p>
        </w:tc>
        <w:tc>
          <w:tcPr>
            <w:tcW w:w="4493" w:type="dxa"/>
          </w:tcPr>
          <w:p w:rsidR="001D467C" w:rsidRDefault="00281BD0">
            <w:pPr>
              <w:pStyle w:val="TableParagraph"/>
              <w:spacing w:line="268" w:lineRule="exact"/>
              <w:ind w:left="108" w:firstLine="0"/>
              <w:rPr>
                <w:b/>
              </w:rPr>
            </w:pPr>
            <w:r>
              <w:rPr>
                <w:b/>
              </w:rPr>
              <w:t>Description</w:t>
            </w:r>
          </w:p>
        </w:tc>
      </w:tr>
      <w:tr w:rsidR="001D467C" w:rsidTr="00EB7BEE">
        <w:trPr>
          <w:trHeight w:val="3555"/>
        </w:trPr>
        <w:tc>
          <w:tcPr>
            <w:tcW w:w="792" w:type="dxa"/>
          </w:tcPr>
          <w:p w:rsidR="001D467C" w:rsidRDefault="00281BD0">
            <w:pPr>
              <w:pStyle w:val="TableParagraph"/>
              <w:spacing w:before="9"/>
              <w:ind w:left="107" w:firstLine="0"/>
              <w:rPr>
                <w:rFonts w:ascii="Wingdings" w:hAnsi="Wingdings"/>
              </w:rPr>
            </w:pPr>
            <w:r>
              <w:rPr>
                <w:rFonts w:ascii="Wingdings" w:hAnsi="Wingdings"/>
              </w:rPr>
              <w:t></w:t>
            </w:r>
          </w:p>
        </w:tc>
        <w:tc>
          <w:tcPr>
            <w:tcW w:w="3673" w:type="dxa"/>
          </w:tcPr>
          <w:p w:rsidR="001D467C" w:rsidRDefault="00281BD0">
            <w:pPr>
              <w:pStyle w:val="TableParagraph"/>
              <w:ind w:left="105" w:right="389" w:firstLine="0"/>
            </w:pPr>
            <w:r>
              <w:rPr>
                <w:color w:val="212121"/>
              </w:rPr>
              <w:t>Problem Statement (Problem to be solved)</w:t>
            </w:r>
          </w:p>
        </w:tc>
        <w:tc>
          <w:tcPr>
            <w:tcW w:w="4493" w:type="dxa"/>
          </w:tcPr>
          <w:p w:rsidR="001D467C" w:rsidRPr="00D845EE" w:rsidRDefault="00D845EE" w:rsidP="00D845EE">
            <w:pPr>
              <w:pStyle w:val="TableParagraph"/>
              <w:numPr>
                <w:ilvl w:val="0"/>
                <w:numId w:val="17"/>
              </w:numPr>
              <w:tabs>
                <w:tab w:val="left" w:pos="828"/>
                <w:tab w:val="left" w:pos="829"/>
              </w:tabs>
              <w:ind w:right="261"/>
              <w:rPr>
                <w:color w:val="262626" w:themeColor="text1" w:themeTint="D9"/>
              </w:rPr>
            </w:pPr>
            <w:r w:rsidRPr="00D845EE">
              <w:rPr>
                <w:rFonts w:ascii="Arial" w:hAnsi="Arial" w:cs="Arial"/>
                <w:color w:val="202122"/>
                <w:sz w:val="21"/>
                <w:szCs w:val="21"/>
                <w:shd w:val="clear" w:color="auto" w:fill="FFFFFF"/>
              </w:rPr>
              <w:t>A </w:t>
            </w:r>
            <w:r w:rsidRPr="00D845EE">
              <w:rPr>
                <w:rFonts w:ascii="Arial" w:hAnsi="Arial" w:cs="Arial"/>
                <w:b/>
                <w:bCs/>
                <w:color w:val="202122"/>
                <w:sz w:val="21"/>
                <w:szCs w:val="21"/>
                <w:shd w:val="clear" w:color="auto" w:fill="FFFFFF"/>
              </w:rPr>
              <w:t>problem statement</w:t>
            </w:r>
            <w:r w:rsidRPr="00D845EE">
              <w:rPr>
                <w:rFonts w:ascii="Arial" w:hAnsi="Arial" w:cs="Arial"/>
                <w:color w:val="202122"/>
                <w:sz w:val="21"/>
                <w:szCs w:val="21"/>
                <w:shd w:val="clear" w:color="auto" w:fill="FFFFFF"/>
              </w:rPr>
              <w:t> is a concise description of an issue to be addressed or a condition to be improved upon. It identifies the gap between the current (problem) state and desired (goal) state of a process or product. Focusing on the facts, the problem statement should be designed to address the </w:t>
            </w:r>
            <w:hyperlink r:id="rId5" w:tooltip="Five Ws" w:history="1">
              <w:r w:rsidRPr="00D845EE">
                <w:rPr>
                  <w:rFonts w:ascii="Arial" w:hAnsi="Arial" w:cs="Arial"/>
                  <w:color w:val="0645AD"/>
                  <w:sz w:val="21"/>
                  <w:szCs w:val="21"/>
                  <w:u w:val="single"/>
                  <w:shd w:val="clear" w:color="auto" w:fill="FFFFFF"/>
                </w:rPr>
                <w:t xml:space="preserve">Five </w:t>
              </w:r>
              <w:proofErr w:type="spellStart"/>
              <w:r w:rsidRPr="00D845EE">
                <w:rPr>
                  <w:rFonts w:ascii="Arial" w:hAnsi="Arial" w:cs="Arial"/>
                  <w:color w:val="0645AD"/>
                  <w:sz w:val="21"/>
                  <w:szCs w:val="21"/>
                  <w:u w:val="single"/>
                  <w:shd w:val="clear" w:color="auto" w:fill="FFFFFF"/>
                </w:rPr>
                <w:t>Ws</w:t>
              </w:r>
              <w:proofErr w:type="spellEnd"/>
            </w:hyperlink>
            <w:r w:rsidRPr="00D845EE">
              <w:rPr>
                <w:rFonts w:ascii="Arial" w:hAnsi="Arial" w:cs="Arial"/>
                <w:color w:val="202122"/>
                <w:sz w:val="21"/>
                <w:szCs w:val="21"/>
                <w:shd w:val="clear" w:color="auto" w:fill="FFFFFF"/>
              </w:rPr>
              <w:t>. </w:t>
            </w:r>
          </w:p>
        </w:tc>
      </w:tr>
      <w:tr w:rsidR="001D467C" w:rsidTr="00EB7BEE">
        <w:trPr>
          <w:trHeight w:val="2825"/>
        </w:trPr>
        <w:tc>
          <w:tcPr>
            <w:tcW w:w="792" w:type="dxa"/>
          </w:tcPr>
          <w:p w:rsidR="001D467C" w:rsidRDefault="00281BD0">
            <w:pPr>
              <w:pStyle w:val="TableParagraph"/>
              <w:spacing w:before="9"/>
              <w:ind w:left="107" w:firstLine="0"/>
              <w:rPr>
                <w:rFonts w:ascii="Wingdings" w:hAnsi="Wingdings"/>
              </w:rPr>
            </w:pPr>
            <w:r>
              <w:rPr>
                <w:rFonts w:ascii="Wingdings" w:hAnsi="Wingdings"/>
              </w:rPr>
              <w:t></w:t>
            </w:r>
          </w:p>
        </w:tc>
        <w:tc>
          <w:tcPr>
            <w:tcW w:w="3673" w:type="dxa"/>
          </w:tcPr>
          <w:p w:rsidR="001D467C" w:rsidRDefault="00281BD0">
            <w:pPr>
              <w:pStyle w:val="TableParagraph"/>
              <w:spacing w:line="265" w:lineRule="exact"/>
              <w:ind w:left="105" w:firstLine="0"/>
            </w:pPr>
            <w:r>
              <w:rPr>
                <w:color w:val="212121"/>
              </w:rPr>
              <w:t>Idea / Solution description</w:t>
            </w:r>
          </w:p>
        </w:tc>
        <w:tc>
          <w:tcPr>
            <w:tcW w:w="4493" w:type="dxa"/>
          </w:tcPr>
          <w:p w:rsidR="009D6EE4" w:rsidRPr="009D6EE4" w:rsidRDefault="00D845EE" w:rsidP="009D6EE4">
            <w:pPr>
              <w:pStyle w:val="TableParagraph"/>
              <w:numPr>
                <w:ilvl w:val="0"/>
                <w:numId w:val="5"/>
              </w:numPr>
              <w:tabs>
                <w:tab w:val="left" w:pos="828"/>
                <w:tab w:val="left" w:pos="829"/>
              </w:tabs>
              <w:ind w:right="107"/>
              <w:rPr>
                <w:color w:val="000000" w:themeColor="text1"/>
              </w:rPr>
            </w:pPr>
            <w:r>
              <w:rPr>
                <w:rFonts w:ascii="Arial" w:hAnsi="Arial" w:cs="Arial"/>
                <w:color w:val="202124"/>
                <w:shd w:val="clear" w:color="auto" w:fill="FFFFFF"/>
              </w:rPr>
              <w:t>If we take the simplest definition of an ideal solution, then it is described as </w:t>
            </w:r>
            <w:r>
              <w:rPr>
                <w:rFonts w:ascii="Arial" w:hAnsi="Arial" w:cs="Arial"/>
                <w:b/>
                <w:bCs/>
                <w:color w:val="202124"/>
                <w:shd w:val="clear" w:color="auto" w:fill="FFFFFF"/>
              </w:rPr>
              <w:t>a homogeneous solution where the interaction between molecules of components (solute and solvents) is exactly the same to the interactions between the molecules of each component itself</w:t>
            </w:r>
            <w:r>
              <w:rPr>
                <w:rFonts w:ascii="Arial" w:hAnsi="Arial" w:cs="Arial"/>
                <w:color w:val="202124"/>
                <w:shd w:val="clear" w:color="auto" w:fill="FFFFFF"/>
              </w:rPr>
              <w:t>.</w:t>
            </w:r>
          </w:p>
        </w:tc>
      </w:tr>
    </w:tbl>
    <w:p w:rsidR="001D467C" w:rsidRDefault="001D467C">
      <w:pPr>
        <w:sectPr w:rsidR="001D467C">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425"/>
      </w:tblGrid>
      <w:tr w:rsidR="001D467C" w:rsidTr="007F731B">
        <w:trPr>
          <w:trHeight w:val="4037"/>
        </w:trPr>
        <w:tc>
          <w:tcPr>
            <w:tcW w:w="902" w:type="dxa"/>
          </w:tcPr>
          <w:p w:rsidR="001D467C" w:rsidRDefault="00281BD0">
            <w:pPr>
              <w:pStyle w:val="TableParagraph"/>
              <w:spacing w:before="2"/>
              <w:ind w:left="107" w:firstLine="0"/>
              <w:rPr>
                <w:rFonts w:ascii="Wingdings" w:hAnsi="Wingdings"/>
              </w:rPr>
            </w:pPr>
            <w:r>
              <w:rPr>
                <w:rFonts w:ascii="Wingdings" w:hAnsi="Wingdings"/>
              </w:rPr>
              <w:lastRenderedPageBreak/>
              <w:t></w:t>
            </w:r>
          </w:p>
        </w:tc>
        <w:tc>
          <w:tcPr>
            <w:tcW w:w="3658" w:type="dxa"/>
          </w:tcPr>
          <w:p w:rsidR="001D467C" w:rsidRDefault="00281BD0">
            <w:pPr>
              <w:pStyle w:val="TableParagraph"/>
              <w:spacing w:line="259" w:lineRule="exact"/>
              <w:ind w:left="105" w:firstLine="0"/>
            </w:pPr>
            <w:r>
              <w:rPr>
                <w:color w:val="212121"/>
              </w:rPr>
              <w:t>Novelty / Uniqueness</w:t>
            </w:r>
          </w:p>
        </w:tc>
        <w:tc>
          <w:tcPr>
            <w:tcW w:w="4425" w:type="dxa"/>
          </w:tcPr>
          <w:p w:rsidR="00F31ACA" w:rsidRPr="00F31ACA" w:rsidRDefault="001A2FE9" w:rsidP="008746D9">
            <w:pPr>
              <w:pStyle w:val="NormalWeb"/>
              <w:numPr>
                <w:ilvl w:val="0"/>
                <w:numId w:val="17"/>
              </w:numPr>
              <w:shd w:val="clear" w:color="auto" w:fill="FFFFFF"/>
              <w:spacing w:before="120" w:after="120"/>
            </w:pPr>
            <w:r w:rsidRPr="001A2FE9">
              <w:rPr>
                <w:rFonts w:ascii="Alegreya Sans" w:hAnsi="Alegreya Sans"/>
                <w:color w:val="212529"/>
                <w:sz w:val="22"/>
                <w:szCs w:val="22"/>
                <w:shd w:val="clear" w:color="auto" w:fill="FFFFFF"/>
              </w:rPr>
              <w:t xml:space="preserve">Novelty is a very important aspect of research. It is true that research has progressed tremendously in the past two decades due to the advent and accessibility of new technologies that enable goods and data sharing. </w:t>
            </w:r>
          </w:p>
          <w:p w:rsidR="009D6EE4" w:rsidRDefault="00F31ACA" w:rsidP="00F31ACA">
            <w:pPr>
              <w:pStyle w:val="NormalWeb"/>
              <w:numPr>
                <w:ilvl w:val="0"/>
                <w:numId w:val="17"/>
              </w:numPr>
              <w:shd w:val="clear" w:color="auto" w:fill="FFFFFF"/>
              <w:spacing w:before="120" w:after="120"/>
            </w:pPr>
            <w:r w:rsidRPr="00F31ACA">
              <w:rPr>
                <w:rFonts w:ascii="Arial" w:eastAsia="Times New Roman" w:hAnsi="Arial" w:cs="Arial"/>
                <w:b/>
                <w:bCs/>
                <w:color w:val="202122"/>
                <w:sz w:val="21"/>
                <w:szCs w:val="21"/>
                <w:lang w:val="en-IN" w:eastAsia="en-IN"/>
              </w:rPr>
              <w:t>Uniqueness</w:t>
            </w:r>
            <w:r w:rsidRPr="00F31ACA">
              <w:rPr>
                <w:rFonts w:ascii="Arial" w:eastAsia="Times New Roman" w:hAnsi="Arial" w:cs="Arial"/>
                <w:color w:val="202122"/>
                <w:sz w:val="21"/>
                <w:szCs w:val="21"/>
                <w:lang w:val="en-IN" w:eastAsia="en-IN"/>
              </w:rPr>
              <w:t> is a state or condition wherein someone or something is unlike anything else in comparison.</w:t>
            </w:r>
            <w:hyperlink r:id="rId6" w:anchor="cite_note-1" w:history="1">
              <w:r w:rsidRPr="00F31ACA">
                <w:rPr>
                  <w:rFonts w:ascii="Arial" w:eastAsia="Times New Roman" w:hAnsi="Arial" w:cs="Arial"/>
                  <w:color w:val="0645AD"/>
                  <w:sz w:val="17"/>
                  <w:szCs w:val="17"/>
                  <w:u w:val="single"/>
                  <w:vertAlign w:val="superscript"/>
                  <w:lang w:val="en-IN" w:eastAsia="en-IN"/>
                </w:rPr>
                <w:t>[1]</w:t>
              </w:r>
            </w:hyperlink>
            <w:r w:rsidRPr="00F31ACA">
              <w:rPr>
                <w:rFonts w:ascii="Arial" w:eastAsia="Times New Roman" w:hAnsi="Arial" w:cs="Arial"/>
                <w:color w:val="202122"/>
                <w:sz w:val="21"/>
                <w:szCs w:val="21"/>
                <w:lang w:val="en-IN" w:eastAsia="en-IN"/>
              </w:rPr>
              <w:t> When used in relation to </w:t>
            </w:r>
            <w:hyperlink r:id="rId7" w:tooltip="Human" w:history="1">
              <w:r w:rsidRPr="00F31ACA">
                <w:rPr>
                  <w:rFonts w:ascii="Arial" w:eastAsia="Times New Roman" w:hAnsi="Arial" w:cs="Arial"/>
                  <w:color w:val="0645AD"/>
                  <w:sz w:val="21"/>
                  <w:szCs w:val="21"/>
                  <w:u w:val="single"/>
                  <w:lang w:val="en-IN" w:eastAsia="en-IN"/>
                </w:rPr>
                <w:t>humans</w:t>
              </w:r>
            </w:hyperlink>
            <w:r w:rsidRPr="00F31ACA">
              <w:rPr>
                <w:rFonts w:ascii="Arial" w:eastAsia="Times New Roman" w:hAnsi="Arial" w:cs="Arial"/>
                <w:color w:val="202122"/>
                <w:sz w:val="21"/>
                <w:szCs w:val="21"/>
                <w:lang w:val="en-IN" w:eastAsia="en-IN"/>
              </w:rPr>
              <w:t>, it is often in relation to a person's </w:t>
            </w:r>
            <w:hyperlink r:id="rId8" w:tooltip="Personality" w:history="1">
              <w:r w:rsidRPr="00F31ACA">
                <w:rPr>
                  <w:rFonts w:ascii="Arial" w:eastAsia="Times New Roman" w:hAnsi="Arial" w:cs="Arial"/>
                  <w:color w:val="0645AD"/>
                  <w:sz w:val="21"/>
                  <w:szCs w:val="21"/>
                  <w:u w:val="single"/>
                  <w:lang w:val="en-IN" w:eastAsia="en-IN"/>
                </w:rPr>
                <w:t>personality</w:t>
              </w:r>
            </w:hyperlink>
            <w:r w:rsidR="00EB7BEE">
              <w:rPr>
                <w:rFonts w:ascii="Arial" w:eastAsia="Times New Roman" w:hAnsi="Arial" w:cs="Arial"/>
                <w:color w:val="202122"/>
                <w:sz w:val="21"/>
                <w:szCs w:val="21"/>
                <w:lang w:val="en-IN" w:eastAsia="en-IN"/>
              </w:rPr>
              <w:t>.</w:t>
            </w:r>
          </w:p>
        </w:tc>
      </w:tr>
      <w:tr w:rsidR="001D467C" w:rsidTr="007F731B">
        <w:trPr>
          <w:trHeight w:val="2990"/>
        </w:trPr>
        <w:tc>
          <w:tcPr>
            <w:tcW w:w="902" w:type="dxa"/>
          </w:tcPr>
          <w:p w:rsidR="001D467C" w:rsidRDefault="00281BD0">
            <w:pPr>
              <w:pStyle w:val="TableParagraph"/>
              <w:spacing w:before="2"/>
              <w:ind w:left="107" w:firstLine="0"/>
              <w:rPr>
                <w:rFonts w:ascii="Wingdings" w:hAnsi="Wingdings"/>
              </w:rPr>
            </w:pPr>
            <w:r>
              <w:rPr>
                <w:rFonts w:ascii="Wingdings" w:hAnsi="Wingdings"/>
              </w:rPr>
              <w:t></w:t>
            </w:r>
          </w:p>
        </w:tc>
        <w:tc>
          <w:tcPr>
            <w:tcW w:w="3658" w:type="dxa"/>
          </w:tcPr>
          <w:p w:rsidR="001D467C" w:rsidRDefault="00281BD0">
            <w:pPr>
              <w:pStyle w:val="TableParagraph"/>
              <w:spacing w:line="259" w:lineRule="exact"/>
              <w:ind w:left="105" w:firstLine="0"/>
            </w:pPr>
            <w:r>
              <w:rPr>
                <w:color w:val="212121"/>
              </w:rPr>
              <w:t>Social Impact / Customer Satisfaction</w:t>
            </w:r>
          </w:p>
        </w:tc>
        <w:tc>
          <w:tcPr>
            <w:tcW w:w="4425" w:type="dxa"/>
          </w:tcPr>
          <w:p w:rsidR="001D467C" w:rsidRPr="00F31ACA" w:rsidRDefault="00F31ACA" w:rsidP="00466926">
            <w:pPr>
              <w:pStyle w:val="TableParagraph"/>
              <w:numPr>
                <w:ilvl w:val="0"/>
                <w:numId w:val="13"/>
              </w:numPr>
              <w:spacing w:line="258" w:lineRule="exact"/>
            </w:pPr>
            <w:r w:rsidRPr="00F31ACA">
              <w:rPr>
                <w:rFonts w:ascii="Arial" w:hAnsi="Arial" w:cs="Arial"/>
                <w:color w:val="202122"/>
                <w:sz w:val="20"/>
                <w:szCs w:val="20"/>
                <w:shd w:val="clear" w:color="auto" w:fill="FFFFFF"/>
              </w:rPr>
              <w:t>Customer satisfaction is defined as "the number of customers, or percentage of total customers, whose reported experience with a firm, its products, or its services (ratings) exceeds specified </w:t>
            </w:r>
            <w:hyperlink r:id="rId9" w:tooltip="Contentment" w:history="1">
              <w:r w:rsidRPr="00F31ACA">
                <w:rPr>
                  <w:rFonts w:ascii="Arial" w:hAnsi="Arial" w:cs="Arial"/>
                  <w:color w:val="0645AD"/>
                  <w:sz w:val="20"/>
                  <w:szCs w:val="20"/>
                  <w:u w:val="single"/>
                  <w:shd w:val="clear" w:color="auto" w:fill="FFFFFF"/>
                </w:rPr>
                <w:t>satisfaction</w:t>
              </w:r>
            </w:hyperlink>
            <w:r w:rsidRPr="00F31ACA">
              <w:rPr>
                <w:rFonts w:ascii="Arial" w:hAnsi="Arial" w:cs="Arial"/>
                <w:color w:val="202122"/>
                <w:sz w:val="20"/>
                <w:szCs w:val="20"/>
                <w:shd w:val="clear" w:color="auto" w:fill="FFFFFF"/>
              </w:rPr>
              <w:t> goals</w:t>
            </w:r>
          </w:p>
          <w:p w:rsidR="00F31ACA" w:rsidRDefault="00F31ACA" w:rsidP="00466926">
            <w:pPr>
              <w:pStyle w:val="TableParagraph"/>
              <w:numPr>
                <w:ilvl w:val="0"/>
                <w:numId w:val="13"/>
              </w:numPr>
              <w:spacing w:line="258" w:lineRule="exact"/>
            </w:pPr>
            <w:r>
              <w:rPr>
                <w:rStyle w:val="Emphasis"/>
                <w:rFonts w:ascii="Arial" w:hAnsi="Arial" w:cs="Arial"/>
                <w:b/>
                <w:bCs/>
                <w:i w:val="0"/>
                <w:iCs w:val="0"/>
                <w:color w:val="5F6368"/>
                <w:sz w:val="21"/>
                <w:szCs w:val="21"/>
                <w:shd w:val="clear" w:color="auto" w:fill="FFFFFF"/>
              </w:rPr>
              <w:t>Social impact</w:t>
            </w:r>
            <w:r>
              <w:rPr>
                <w:rFonts w:ascii="Arial" w:hAnsi="Arial" w:cs="Arial"/>
                <w:color w:val="4D5156"/>
                <w:sz w:val="21"/>
                <w:szCs w:val="21"/>
                <w:shd w:val="clear" w:color="auto" w:fill="FFFFFF"/>
              </w:rPr>
              <w:t> may refer to: </w:t>
            </w:r>
            <w:r>
              <w:rPr>
                <w:rStyle w:val="Emphasis"/>
                <w:rFonts w:ascii="Arial" w:hAnsi="Arial" w:cs="Arial"/>
                <w:b/>
                <w:bCs/>
                <w:i w:val="0"/>
                <w:iCs w:val="0"/>
                <w:color w:val="5F6368"/>
                <w:sz w:val="21"/>
                <w:szCs w:val="21"/>
                <w:shd w:val="clear" w:color="auto" w:fill="FFFFFF"/>
              </w:rPr>
              <w:t>Social impact</w:t>
            </w:r>
            <w:r>
              <w:rPr>
                <w:rFonts w:ascii="Arial" w:hAnsi="Arial" w:cs="Arial"/>
                <w:color w:val="4D5156"/>
                <w:sz w:val="21"/>
                <w:szCs w:val="21"/>
                <w:shd w:val="clear" w:color="auto" w:fill="FFFFFF"/>
              </w:rPr>
              <w:t> assessment · </w:t>
            </w:r>
            <w:r>
              <w:rPr>
                <w:rStyle w:val="Emphasis"/>
                <w:rFonts w:ascii="Arial" w:hAnsi="Arial" w:cs="Arial"/>
                <w:b/>
                <w:bCs/>
                <w:i w:val="0"/>
                <w:iCs w:val="0"/>
                <w:color w:val="5F6368"/>
                <w:sz w:val="21"/>
                <w:szCs w:val="21"/>
                <w:shd w:val="clear" w:color="auto" w:fill="FFFFFF"/>
              </w:rPr>
              <w:t>Social impact</w:t>
            </w:r>
            <w:r>
              <w:rPr>
                <w:rFonts w:ascii="Arial" w:hAnsi="Arial" w:cs="Arial"/>
                <w:color w:val="4D5156"/>
                <w:sz w:val="21"/>
                <w:szCs w:val="21"/>
                <w:shd w:val="clear" w:color="auto" w:fill="FFFFFF"/>
              </w:rPr>
              <w:t> theory · Social influence · Disambiguation icon. This disambiguation page lists ...</w:t>
            </w:r>
          </w:p>
        </w:tc>
      </w:tr>
      <w:tr w:rsidR="001D467C" w:rsidTr="008746D9">
        <w:trPr>
          <w:trHeight w:val="4330"/>
        </w:trPr>
        <w:tc>
          <w:tcPr>
            <w:tcW w:w="902" w:type="dxa"/>
          </w:tcPr>
          <w:p w:rsidR="001D467C" w:rsidRDefault="00281BD0">
            <w:pPr>
              <w:pStyle w:val="TableParagraph"/>
              <w:spacing w:before="2"/>
              <w:ind w:left="107" w:firstLine="0"/>
              <w:rPr>
                <w:rFonts w:ascii="Wingdings" w:hAnsi="Wingdings"/>
              </w:rPr>
            </w:pPr>
            <w:r>
              <w:rPr>
                <w:rFonts w:ascii="Wingdings" w:hAnsi="Wingdings"/>
              </w:rPr>
              <w:t></w:t>
            </w:r>
          </w:p>
        </w:tc>
        <w:tc>
          <w:tcPr>
            <w:tcW w:w="3658" w:type="dxa"/>
          </w:tcPr>
          <w:p w:rsidR="001D467C" w:rsidRDefault="00281BD0">
            <w:pPr>
              <w:pStyle w:val="TableParagraph"/>
              <w:spacing w:line="259" w:lineRule="exact"/>
              <w:ind w:left="105" w:firstLine="0"/>
            </w:pPr>
            <w:r>
              <w:rPr>
                <w:color w:val="212121"/>
              </w:rPr>
              <w:t>Business Model (Revenue Model)</w:t>
            </w:r>
          </w:p>
        </w:tc>
        <w:tc>
          <w:tcPr>
            <w:tcW w:w="4425" w:type="dxa"/>
          </w:tcPr>
          <w:p w:rsidR="00466926" w:rsidRPr="00EB7BEE" w:rsidRDefault="00466926" w:rsidP="00EB7BEE">
            <w:pPr>
              <w:widowControl/>
              <w:shd w:val="clear" w:color="auto" w:fill="FFFFFF"/>
              <w:autoSpaceDE/>
              <w:autoSpaceDN/>
              <w:spacing w:after="50"/>
              <w:rPr>
                <w:rFonts w:ascii="Arial" w:eastAsia="Times New Roman" w:hAnsi="Arial" w:cs="Arial"/>
                <w:color w:val="000000" w:themeColor="text1"/>
              </w:rPr>
            </w:pPr>
          </w:p>
          <w:p w:rsidR="00EB7BEE" w:rsidRPr="00EB7BEE" w:rsidRDefault="00EB7BEE" w:rsidP="00EB7BEE">
            <w:pPr>
              <w:pStyle w:val="TableParagraph"/>
              <w:numPr>
                <w:ilvl w:val="0"/>
                <w:numId w:val="22"/>
              </w:numPr>
              <w:tabs>
                <w:tab w:val="left" w:pos="1549"/>
              </w:tabs>
              <w:ind w:right="197"/>
            </w:pPr>
            <w:r w:rsidRPr="00EB7BEE">
              <w:rPr>
                <w:rFonts w:ascii="Arial" w:hAnsi="Arial" w:cs="Arial"/>
                <w:color w:val="202122"/>
                <w:sz w:val="21"/>
                <w:szCs w:val="21"/>
                <w:shd w:val="clear" w:color="auto" w:fill="FFFFFF"/>
              </w:rPr>
              <w:t>A </w:t>
            </w:r>
            <w:r w:rsidRPr="00EB7BEE">
              <w:rPr>
                <w:rFonts w:ascii="Arial" w:hAnsi="Arial" w:cs="Arial"/>
                <w:b/>
                <w:bCs/>
                <w:color w:val="202122"/>
                <w:sz w:val="21"/>
                <w:szCs w:val="21"/>
                <w:shd w:val="clear" w:color="auto" w:fill="FFFFFF"/>
              </w:rPr>
              <w:t>revenue model</w:t>
            </w:r>
            <w:r w:rsidRPr="00EB7BEE">
              <w:rPr>
                <w:rFonts w:ascii="Arial" w:hAnsi="Arial" w:cs="Arial"/>
                <w:color w:val="202122"/>
                <w:sz w:val="21"/>
                <w:szCs w:val="21"/>
                <w:shd w:val="clear" w:color="auto" w:fill="FFFFFF"/>
              </w:rPr>
              <w:t> is a framework for generating financial income. It identifies which </w:t>
            </w:r>
            <w:hyperlink r:id="rId10" w:tooltip="Revenue" w:history="1">
              <w:r w:rsidRPr="00EB7BEE">
                <w:rPr>
                  <w:rFonts w:ascii="Arial" w:hAnsi="Arial" w:cs="Arial"/>
                  <w:color w:val="0645AD"/>
                  <w:sz w:val="21"/>
                  <w:szCs w:val="21"/>
                  <w:u w:val="single"/>
                  <w:shd w:val="clear" w:color="auto" w:fill="FFFFFF"/>
                </w:rPr>
                <w:t>revenue</w:t>
              </w:r>
            </w:hyperlink>
            <w:r w:rsidRPr="00EB7BEE">
              <w:rPr>
                <w:rFonts w:ascii="Arial" w:hAnsi="Arial" w:cs="Arial"/>
                <w:color w:val="202122"/>
                <w:sz w:val="21"/>
                <w:szCs w:val="21"/>
                <w:shd w:val="clear" w:color="auto" w:fill="FFFFFF"/>
              </w:rPr>
              <w:t> source to pursue, what </w:t>
            </w:r>
            <w:hyperlink r:id="rId11" w:tooltip="Customer value" w:history="1">
              <w:r w:rsidRPr="00EB7BEE">
                <w:rPr>
                  <w:rFonts w:ascii="Arial" w:hAnsi="Arial" w:cs="Arial"/>
                  <w:color w:val="0645AD"/>
                  <w:sz w:val="21"/>
                  <w:szCs w:val="21"/>
                  <w:u w:val="single"/>
                  <w:shd w:val="clear" w:color="auto" w:fill="FFFFFF"/>
                </w:rPr>
                <w:t>value</w:t>
              </w:r>
            </w:hyperlink>
            <w:r w:rsidRPr="00EB7BEE">
              <w:rPr>
                <w:rFonts w:ascii="Arial" w:hAnsi="Arial" w:cs="Arial"/>
                <w:color w:val="202122"/>
                <w:sz w:val="21"/>
                <w:szCs w:val="21"/>
                <w:shd w:val="clear" w:color="auto" w:fill="FFFFFF"/>
              </w:rPr>
              <w:t> to offer, how to </w:t>
            </w:r>
            <w:hyperlink r:id="rId12" w:tooltip="Pricing strategy" w:history="1">
              <w:r w:rsidRPr="00EB7BEE">
                <w:rPr>
                  <w:rFonts w:ascii="Arial" w:hAnsi="Arial" w:cs="Arial"/>
                  <w:color w:val="0645AD"/>
                  <w:sz w:val="21"/>
                  <w:szCs w:val="21"/>
                  <w:u w:val="single"/>
                  <w:shd w:val="clear" w:color="auto" w:fill="FFFFFF"/>
                </w:rPr>
                <w:t>price</w:t>
              </w:r>
            </w:hyperlink>
            <w:r w:rsidRPr="00EB7BEE">
              <w:rPr>
                <w:rFonts w:ascii="Arial" w:hAnsi="Arial" w:cs="Arial"/>
                <w:color w:val="202122"/>
                <w:sz w:val="21"/>
                <w:szCs w:val="21"/>
                <w:shd w:val="clear" w:color="auto" w:fill="FFFFFF"/>
              </w:rPr>
              <w:t> the value, and </w:t>
            </w:r>
            <w:hyperlink r:id="rId13" w:tooltip="Customer" w:history="1">
              <w:r w:rsidRPr="00EB7BEE">
                <w:rPr>
                  <w:rFonts w:ascii="Arial" w:hAnsi="Arial" w:cs="Arial"/>
                  <w:color w:val="0645AD"/>
                  <w:sz w:val="21"/>
                  <w:szCs w:val="21"/>
                  <w:u w:val="single"/>
                  <w:shd w:val="clear" w:color="auto" w:fill="FFFFFF"/>
                </w:rPr>
                <w:t>who</w:t>
              </w:r>
            </w:hyperlink>
            <w:r w:rsidRPr="00EB7BEE">
              <w:rPr>
                <w:rFonts w:ascii="Arial" w:hAnsi="Arial" w:cs="Arial"/>
                <w:color w:val="202122"/>
                <w:sz w:val="21"/>
                <w:szCs w:val="21"/>
                <w:shd w:val="clear" w:color="auto" w:fill="FFFFFF"/>
              </w:rPr>
              <w:t> </w:t>
            </w:r>
            <w:hyperlink r:id="rId14" w:tooltip="Payment" w:history="1">
              <w:r w:rsidRPr="00EB7BEE">
                <w:rPr>
                  <w:rFonts w:ascii="Arial" w:hAnsi="Arial" w:cs="Arial"/>
                  <w:color w:val="0645AD"/>
                  <w:sz w:val="21"/>
                  <w:szCs w:val="21"/>
                  <w:u w:val="single"/>
                  <w:shd w:val="clear" w:color="auto" w:fill="FFFFFF"/>
                </w:rPr>
                <w:t>pays</w:t>
              </w:r>
            </w:hyperlink>
            <w:r w:rsidRPr="00EB7BEE">
              <w:rPr>
                <w:rFonts w:ascii="Arial" w:hAnsi="Arial" w:cs="Arial"/>
                <w:color w:val="202122"/>
                <w:sz w:val="21"/>
                <w:szCs w:val="21"/>
                <w:shd w:val="clear" w:color="auto" w:fill="FFFFFF"/>
              </w:rPr>
              <w:t> for the value.</w:t>
            </w:r>
          </w:p>
          <w:p w:rsidR="001D467C" w:rsidRPr="00EB7BEE" w:rsidRDefault="00EB7BEE" w:rsidP="00EB7BEE">
            <w:pPr>
              <w:pStyle w:val="TableParagraph"/>
              <w:numPr>
                <w:ilvl w:val="0"/>
                <w:numId w:val="22"/>
              </w:numPr>
              <w:tabs>
                <w:tab w:val="left" w:pos="1549"/>
              </w:tabs>
              <w:ind w:right="197"/>
            </w:pPr>
            <w:r>
              <w:rPr>
                <w:rFonts w:ascii="Arial" w:hAnsi="Arial" w:cs="Arial"/>
                <w:color w:val="202124"/>
                <w:shd w:val="clear" w:color="auto" w:fill="FFFFFF"/>
              </w:rPr>
              <w:t>The term business model refers to </w:t>
            </w:r>
            <w:r>
              <w:rPr>
                <w:rFonts w:ascii="Arial" w:hAnsi="Arial" w:cs="Arial"/>
                <w:b/>
                <w:bCs/>
                <w:color w:val="202124"/>
                <w:shd w:val="clear" w:color="auto" w:fill="FFFFFF"/>
              </w:rPr>
              <w:t>a company's plan for making a profit</w:t>
            </w:r>
            <w:r>
              <w:rPr>
                <w:rFonts w:ascii="Arial" w:hAnsi="Arial" w:cs="Arial"/>
                <w:color w:val="202124"/>
                <w:shd w:val="clear" w:color="auto" w:fill="FFFFFF"/>
              </w:rPr>
              <w:t>. It identifies the products or services the business plans to sell, its identified target market, and any anticipated expenses. </w:t>
            </w:r>
          </w:p>
          <w:p w:rsidR="00EB7BEE" w:rsidRDefault="00EB7BEE" w:rsidP="00EB7BEE">
            <w:pPr>
              <w:pStyle w:val="TableParagraph"/>
              <w:tabs>
                <w:tab w:val="left" w:pos="1549"/>
              </w:tabs>
              <w:ind w:left="1536" w:right="197" w:firstLine="0"/>
            </w:pPr>
          </w:p>
        </w:tc>
      </w:tr>
    </w:tbl>
    <w:p w:rsidR="001D467C" w:rsidRDefault="001D467C">
      <w:pPr>
        <w:sectPr w:rsidR="001D467C">
          <w:pgSz w:w="11910" w:h="16840"/>
          <w:pgMar w:top="840" w:right="1280" w:bottom="280" w:left="1340" w:header="720" w:footer="720" w:gutter="0"/>
          <w:cols w:space="720"/>
        </w:sectPr>
      </w:pPr>
    </w:p>
    <w:tbl>
      <w:tblPr>
        <w:tblW w:w="898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2"/>
        <w:gridCol w:w="3625"/>
        <w:gridCol w:w="4467"/>
      </w:tblGrid>
      <w:tr w:rsidR="001D467C" w:rsidRPr="00561DF2" w:rsidTr="008746D9">
        <w:trPr>
          <w:trHeight w:val="2897"/>
        </w:trPr>
        <w:tc>
          <w:tcPr>
            <w:tcW w:w="892" w:type="dxa"/>
          </w:tcPr>
          <w:p w:rsidR="001D467C" w:rsidRDefault="00281BD0">
            <w:pPr>
              <w:pStyle w:val="TableParagraph"/>
              <w:spacing w:before="2"/>
              <w:ind w:left="107" w:firstLine="0"/>
              <w:rPr>
                <w:rFonts w:ascii="Wingdings" w:hAnsi="Wingdings"/>
              </w:rPr>
            </w:pPr>
            <w:r>
              <w:rPr>
                <w:rFonts w:ascii="Wingdings" w:hAnsi="Wingdings"/>
              </w:rPr>
              <w:lastRenderedPageBreak/>
              <w:t></w:t>
            </w:r>
          </w:p>
        </w:tc>
        <w:tc>
          <w:tcPr>
            <w:tcW w:w="3625" w:type="dxa"/>
          </w:tcPr>
          <w:p w:rsidR="001D467C" w:rsidRDefault="00281BD0">
            <w:pPr>
              <w:pStyle w:val="TableParagraph"/>
              <w:spacing w:line="259" w:lineRule="exact"/>
              <w:ind w:left="105" w:firstLine="0"/>
            </w:pPr>
            <w:r>
              <w:rPr>
                <w:color w:val="212121"/>
              </w:rPr>
              <w:t>Scalability of the Solution</w:t>
            </w:r>
          </w:p>
        </w:tc>
        <w:tc>
          <w:tcPr>
            <w:tcW w:w="4467" w:type="dxa"/>
          </w:tcPr>
          <w:p w:rsidR="001D467C" w:rsidRPr="00561DF2" w:rsidRDefault="008746D9" w:rsidP="008746D9">
            <w:pPr>
              <w:pStyle w:val="TableParagraph"/>
              <w:numPr>
                <w:ilvl w:val="0"/>
                <w:numId w:val="23"/>
              </w:numPr>
              <w:tabs>
                <w:tab w:val="left" w:pos="1548"/>
                <w:tab w:val="left" w:pos="1549"/>
              </w:tabs>
              <w:ind w:right="99"/>
              <w:rPr>
                <w:color w:val="000000" w:themeColor="text1"/>
              </w:rPr>
            </w:pPr>
            <w:r>
              <w:rPr>
                <w:rFonts w:ascii="Arial" w:hAnsi="Arial" w:cs="Arial"/>
                <w:color w:val="202124"/>
                <w:shd w:val="clear" w:color="auto" w:fill="FFFFFF"/>
              </w:rPr>
              <w:t>Scalability is </w:t>
            </w:r>
            <w:r>
              <w:rPr>
                <w:rFonts w:ascii="Arial" w:hAnsi="Arial" w:cs="Arial"/>
                <w:b/>
                <w:bCs/>
                <w:color w:val="202124"/>
                <w:shd w:val="clear" w:color="auto" w:fill="FFFFFF"/>
              </w:rPr>
              <w:t>an aspect or rather a functional quality of a system, software or solution</w:t>
            </w:r>
            <w:r>
              <w:rPr>
                <w:rFonts w:ascii="Arial" w:hAnsi="Arial" w:cs="Arial"/>
                <w:color w:val="202124"/>
                <w:shd w:val="clear" w:color="auto" w:fill="FFFFFF"/>
              </w:rPr>
              <w:t>. A system that can accommodate expansion without hampering the existing workflow and ensure an increase in the output or efficiency of the process, is a scalable system.</w:t>
            </w:r>
          </w:p>
        </w:tc>
      </w:tr>
    </w:tbl>
    <w:p w:rsidR="00281BD0" w:rsidRDefault="00281BD0"/>
    <w:sectPr w:rsidR="00281BD0" w:rsidSect="000903C8">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egreya 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CEB"/>
    <w:multiLevelType w:val="hybridMultilevel"/>
    <w:tmpl w:val="DC9265F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 w15:restartNumberingAfterBreak="0">
    <w:nsid w:val="0CA963AE"/>
    <w:multiLevelType w:val="hybridMultilevel"/>
    <w:tmpl w:val="A8681AE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 w15:restartNumberingAfterBreak="0">
    <w:nsid w:val="137178A8"/>
    <w:multiLevelType w:val="hybridMultilevel"/>
    <w:tmpl w:val="8FD2E08E"/>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3" w15:restartNumberingAfterBreak="0">
    <w:nsid w:val="14CB6912"/>
    <w:multiLevelType w:val="hybridMultilevel"/>
    <w:tmpl w:val="3B8AAFC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4" w15:restartNumberingAfterBreak="0">
    <w:nsid w:val="1D7963FD"/>
    <w:multiLevelType w:val="hybridMultilevel"/>
    <w:tmpl w:val="579A40D4"/>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5" w15:restartNumberingAfterBreak="0">
    <w:nsid w:val="25C7701E"/>
    <w:multiLevelType w:val="hybridMultilevel"/>
    <w:tmpl w:val="1990EEE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6" w15:restartNumberingAfterBreak="0">
    <w:nsid w:val="2D6954E8"/>
    <w:multiLevelType w:val="hybridMultilevel"/>
    <w:tmpl w:val="149A9DD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7" w15:restartNumberingAfterBreak="0">
    <w:nsid w:val="302820AF"/>
    <w:multiLevelType w:val="hybridMultilevel"/>
    <w:tmpl w:val="2C4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75626"/>
    <w:multiLevelType w:val="hybridMultilevel"/>
    <w:tmpl w:val="59F0AF92"/>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9" w15:restartNumberingAfterBreak="0">
    <w:nsid w:val="32D55EDC"/>
    <w:multiLevelType w:val="hybridMultilevel"/>
    <w:tmpl w:val="E390C7C8"/>
    <w:lvl w:ilvl="0" w:tplc="E83E30EC">
      <w:numFmt w:val="bullet"/>
      <w:lvlText w:val=""/>
      <w:lvlJc w:val="left"/>
      <w:pPr>
        <w:ind w:left="828" w:hanging="360"/>
      </w:pPr>
      <w:rPr>
        <w:rFonts w:ascii="Symbol" w:eastAsia="Symbol" w:hAnsi="Symbol" w:cs="Symbol" w:hint="default"/>
        <w:w w:val="100"/>
        <w:sz w:val="22"/>
        <w:szCs w:val="22"/>
        <w:lang w:val="en-US" w:eastAsia="en-US" w:bidi="ar-SA"/>
      </w:rPr>
    </w:lvl>
    <w:lvl w:ilvl="1" w:tplc="3CACE8FC">
      <w:numFmt w:val="bullet"/>
      <w:lvlText w:val="•"/>
      <w:lvlJc w:val="left"/>
      <w:pPr>
        <w:ind w:left="1187" w:hanging="360"/>
      </w:pPr>
      <w:rPr>
        <w:rFonts w:hint="default"/>
        <w:lang w:val="en-US" w:eastAsia="en-US" w:bidi="ar-SA"/>
      </w:rPr>
    </w:lvl>
    <w:lvl w:ilvl="2" w:tplc="A2ECD52A">
      <w:numFmt w:val="bullet"/>
      <w:lvlText w:val="•"/>
      <w:lvlJc w:val="left"/>
      <w:pPr>
        <w:ind w:left="1555" w:hanging="360"/>
      </w:pPr>
      <w:rPr>
        <w:rFonts w:hint="default"/>
        <w:lang w:val="en-US" w:eastAsia="en-US" w:bidi="ar-SA"/>
      </w:rPr>
    </w:lvl>
    <w:lvl w:ilvl="3" w:tplc="628C1500">
      <w:numFmt w:val="bullet"/>
      <w:lvlText w:val="•"/>
      <w:lvlJc w:val="left"/>
      <w:pPr>
        <w:ind w:left="1923" w:hanging="360"/>
      </w:pPr>
      <w:rPr>
        <w:rFonts w:hint="default"/>
        <w:lang w:val="en-US" w:eastAsia="en-US" w:bidi="ar-SA"/>
      </w:rPr>
    </w:lvl>
    <w:lvl w:ilvl="4" w:tplc="0C206A30">
      <w:numFmt w:val="bullet"/>
      <w:lvlText w:val="•"/>
      <w:lvlJc w:val="left"/>
      <w:pPr>
        <w:ind w:left="2291" w:hanging="360"/>
      </w:pPr>
      <w:rPr>
        <w:rFonts w:hint="default"/>
        <w:lang w:val="en-US" w:eastAsia="en-US" w:bidi="ar-SA"/>
      </w:rPr>
    </w:lvl>
    <w:lvl w:ilvl="5" w:tplc="19AADD3A">
      <w:numFmt w:val="bullet"/>
      <w:lvlText w:val="•"/>
      <w:lvlJc w:val="left"/>
      <w:pPr>
        <w:ind w:left="2659" w:hanging="360"/>
      </w:pPr>
      <w:rPr>
        <w:rFonts w:hint="default"/>
        <w:lang w:val="en-US" w:eastAsia="en-US" w:bidi="ar-SA"/>
      </w:rPr>
    </w:lvl>
    <w:lvl w:ilvl="6" w:tplc="948C6626">
      <w:numFmt w:val="bullet"/>
      <w:lvlText w:val="•"/>
      <w:lvlJc w:val="left"/>
      <w:pPr>
        <w:ind w:left="3026" w:hanging="360"/>
      </w:pPr>
      <w:rPr>
        <w:rFonts w:hint="default"/>
        <w:lang w:val="en-US" w:eastAsia="en-US" w:bidi="ar-SA"/>
      </w:rPr>
    </w:lvl>
    <w:lvl w:ilvl="7" w:tplc="2446E258">
      <w:numFmt w:val="bullet"/>
      <w:lvlText w:val="•"/>
      <w:lvlJc w:val="left"/>
      <w:pPr>
        <w:ind w:left="3394" w:hanging="360"/>
      </w:pPr>
      <w:rPr>
        <w:rFonts w:hint="default"/>
        <w:lang w:val="en-US" w:eastAsia="en-US" w:bidi="ar-SA"/>
      </w:rPr>
    </w:lvl>
    <w:lvl w:ilvl="8" w:tplc="0E2E5B02">
      <w:numFmt w:val="bullet"/>
      <w:lvlText w:val="•"/>
      <w:lvlJc w:val="left"/>
      <w:pPr>
        <w:ind w:left="3762" w:hanging="360"/>
      </w:pPr>
      <w:rPr>
        <w:rFonts w:hint="default"/>
        <w:lang w:val="en-US" w:eastAsia="en-US" w:bidi="ar-SA"/>
      </w:rPr>
    </w:lvl>
  </w:abstractNum>
  <w:abstractNum w:abstractNumId="10" w15:restartNumberingAfterBreak="0">
    <w:nsid w:val="33F75418"/>
    <w:multiLevelType w:val="hybridMultilevel"/>
    <w:tmpl w:val="E2FA42DA"/>
    <w:lvl w:ilvl="0" w:tplc="04090001">
      <w:start w:val="1"/>
      <w:numFmt w:val="bullet"/>
      <w:lvlText w:val=""/>
      <w:lvlJc w:val="left"/>
      <w:pPr>
        <w:ind w:left="2268" w:hanging="360"/>
      </w:pPr>
      <w:rPr>
        <w:rFonts w:ascii="Symbol" w:hAnsi="Symbol" w:hint="default"/>
      </w:rPr>
    </w:lvl>
    <w:lvl w:ilvl="1" w:tplc="04090003" w:tentative="1">
      <w:start w:val="1"/>
      <w:numFmt w:val="bullet"/>
      <w:lvlText w:val="o"/>
      <w:lvlJc w:val="left"/>
      <w:pPr>
        <w:ind w:left="2988" w:hanging="360"/>
      </w:pPr>
      <w:rPr>
        <w:rFonts w:ascii="Courier New" w:hAnsi="Courier New" w:cs="Courier New" w:hint="default"/>
      </w:rPr>
    </w:lvl>
    <w:lvl w:ilvl="2" w:tplc="04090005" w:tentative="1">
      <w:start w:val="1"/>
      <w:numFmt w:val="bullet"/>
      <w:lvlText w:val=""/>
      <w:lvlJc w:val="left"/>
      <w:pPr>
        <w:ind w:left="3708" w:hanging="360"/>
      </w:pPr>
      <w:rPr>
        <w:rFonts w:ascii="Wingdings" w:hAnsi="Wingdings" w:hint="default"/>
      </w:rPr>
    </w:lvl>
    <w:lvl w:ilvl="3" w:tplc="04090001" w:tentative="1">
      <w:start w:val="1"/>
      <w:numFmt w:val="bullet"/>
      <w:lvlText w:val=""/>
      <w:lvlJc w:val="left"/>
      <w:pPr>
        <w:ind w:left="4428" w:hanging="360"/>
      </w:pPr>
      <w:rPr>
        <w:rFonts w:ascii="Symbol" w:hAnsi="Symbol" w:hint="default"/>
      </w:rPr>
    </w:lvl>
    <w:lvl w:ilvl="4" w:tplc="04090003" w:tentative="1">
      <w:start w:val="1"/>
      <w:numFmt w:val="bullet"/>
      <w:lvlText w:val="o"/>
      <w:lvlJc w:val="left"/>
      <w:pPr>
        <w:ind w:left="5148" w:hanging="360"/>
      </w:pPr>
      <w:rPr>
        <w:rFonts w:ascii="Courier New" w:hAnsi="Courier New" w:cs="Courier New" w:hint="default"/>
      </w:rPr>
    </w:lvl>
    <w:lvl w:ilvl="5" w:tplc="04090005" w:tentative="1">
      <w:start w:val="1"/>
      <w:numFmt w:val="bullet"/>
      <w:lvlText w:val=""/>
      <w:lvlJc w:val="left"/>
      <w:pPr>
        <w:ind w:left="5868" w:hanging="360"/>
      </w:pPr>
      <w:rPr>
        <w:rFonts w:ascii="Wingdings" w:hAnsi="Wingdings" w:hint="default"/>
      </w:rPr>
    </w:lvl>
    <w:lvl w:ilvl="6" w:tplc="04090001" w:tentative="1">
      <w:start w:val="1"/>
      <w:numFmt w:val="bullet"/>
      <w:lvlText w:val=""/>
      <w:lvlJc w:val="left"/>
      <w:pPr>
        <w:ind w:left="6588" w:hanging="360"/>
      </w:pPr>
      <w:rPr>
        <w:rFonts w:ascii="Symbol" w:hAnsi="Symbol" w:hint="default"/>
      </w:rPr>
    </w:lvl>
    <w:lvl w:ilvl="7" w:tplc="04090003" w:tentative="1">
      <w:start w:val="1"/>
      <w:numFmt w:val="bullet"/>
      <w:lvlText w:val="o"/>
      <w:lvlJc w:val="left"/>
      <w:pPr>
        <w:ind w:left="7308" w:hanging="360"/>
      </w:pPr>
      <w:rPr>
        <w:rFonts w:ascii="Courier New" w:hAnsi="Courier New" w:cs="Courier New" w:hint="default"/>
      </w:rPr>
    </w:lvl>
    <w:lvl w:ilvl="8" w:tplc="04090005" w:tentative="1">
      <w:start w:val="1"/>
      <w:numFmt w:val="bullet"/>
      <w:lvlText w:val=""/>
      <w:lvlJc w:val="left"/>
      <w:pPr>
        <w:ind w:left="8028" w:hanging="360"/>
      </w:pPr>
      <w:rPr>
        <w:rFonts w:ascii="Wingdings" w:hAnsi="Wingdings" w:hint="default"/>
      </w:rPr>
    </w:lvl>
  </w:abstractNum>
  <w:abstractNum w:abstractNumId="11" w15:restartNumberingAfterBreak="0">
    <w:nsid w:val="35885180"/>
    <w:multiLevelType w:val="hybridMultilevel"/>
    <w:tmpl w:val="BB8A3DF8"/>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2" w15:restartNumberingAfterBreak="0">
    <w:nsid w:val="35DE33FD"/>
    <w:multiLevelType w:val="hybridMultilevel"/>
    <w:tmpl w:val="57909C5C"/>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3" w15:restartNumberingAfterBreak="0">
    <w:nsid w:val="35DF680A"/>
    <w:multiLevelType w:val="multilevel"/>
    <w:tmpl w:val="2500DD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C35E9"/>
    <w:multiLevelType w:val="hybridMultilevel"/>
    <w:tmpl w:val="D30CF8D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5" w15:restartNumberingAfterBreak="0">
    <w:nsid w:val="5C980CE2"/>
    <w:multiLevelType w:val="hybridMultilevel"/>
    <w:tmpl w:val="D910F3DC"/>
    <w:lvl w:ilvl="0" w:tplc="01CEB800">
      <w:numFmt w:val="bullet"/>
      <w:lvlText w:val=""/>
      <w:lvlJc w:val="left"/>
      <w:pPr>
        <w:ind w:left="828" w:hanging="360"/>
      </w:pPr>
      <w:rPr>
        <w:rFonts w:ascii="Symbol" w:eastAsia="Symbol" w:hAnsi="Symbol" w:cs="Symbol" w:hint="default"/>
        <w:w w:val="100"/>
        <w:sz w:val="22"/>
        <w:szCs w:val="22"/>
        <w:lang w:val="en-US" w:eastAsia="en-US" w:bidi="ar-SA"/>
      </w:rPr>
    </w:lvl>
    <w:lvl w:ilvl="1" w:tplc="88F45E8E">
      <w:start w:val="1"/>
      <w:numFmt w:val="decimal"/>
      <w:lvlText w:val="%2."/>
      <w:lvlJc w:val="left"/>
      <w:pPr>
        <w:ind w:left="1548" w:hanging="360"/>
      </w:pPr>
      <w:rPr>
        <w:rFonts w:ascii="Carlito" w:eastAsia="Carlito" w:hAnsi="Carlito" w:cs="Carlito" w:hint="default"/>
        <w:w w:val="100"/>
        <w:sz w:val="22"/>
        <w:szCs w:val="22"/>
        <w:lang w:val="en-US" w:eastAsia="en-US" w:bidi="ar-SA"/>
      </w:rPr>
    </w:lvl>
    <w:lvl w:ilvl="2" w:tplc="C4BA8EF6">
      <w:numFmt w:val="bullet"/>
      <w:lvlText w:val="•"/>
      <w:lvlJc w:val="left"/>
      <w:pPr>
        <w:ind w:left="1868" w:hanging="360"/>
      </w:pPr>
      <w:rPr>
        <w:rFonts w:hint="default"/>
        <w:lang w:val="en-US" w:eastAsia="en-US" w:bidi="ar-SA"/>
      </w:rPr>
    </w:lvl>
    <w:lvl w:ilvl="3" w:tplc="FB8A9C7C">
      <w:numFmt w:val="bullet"/>
      <w:lvlText w:val="•"/>
      <w:lvlJc w:val="left"/>
      <w:pPr>
        <w:ind w:left="2197" w:hanging="360"/>
      </w:pPr>
      <w:rPr>
        <w:rFonts w:hint="default"/>
        <w:lang w:val="en-US" w:eastAsia="en-US" w:bidi="ar-SA"/>
      </w:rPr>
    </w:lvl>
    <w:lvl w:ilvl="4" w:tplc="BF9A1286">
      <w:numFmt w:val="bullet"/>
      <w:lvlText w:val="•"/>
      <w:lvlJc w:val="left"/>
      <w:pPr>
        <w:ind w:left="2526" w:hanging="360"/>
      </w:pPr>
      <w:rPr>
        <w:rFonts w:hint="default"/>
        <w:lang w:val="en-US" w:eastAsia="en-US" w:bidi="ar-SA"/>
      </w:rPr>
    </w:lvl>
    <w:lvl w:ilvl="5" w:tplc="1DA0C46C">
      <w:numFmt w:val="bullet"/>
      <w:lvlText w:val="•"/>
      <w:lvlJc w:val="left"/>
      <w:pPr>
        <w:ind w:left="2854" w:hanging="360"/>
      </w:pPr>
      <w:rPr>
        <w:rFonts w:hint="default"/>
        <w:lang w:val="en-US" w:eastAsia="en-US" w:bidi="ar-SA"/>
      </w:rPr>
    </w:lvl>
    <w:lvl w:ilvl="6" w:tplc="07164050">
      <w:numFmt w:val="bullet"/>
      <w:lvlText w:val="•"/>
      <w:lvlJc w:val="left"/>
      <w:pPr>
        <w:ind w:left="3183" w:hanging="360"/>
      </w:pPr>
      <w:rPr>
        <w:rFonts w:hint="default"/>
        <w:lang w:val="en-US" w:eastAsia="en-US" w:bidi="ar-SA"/>
      </w:rPr>
    </w:lvl>
    <w:lvl w:ilvl="7" w:tplc="A7341A9A">
      <w:numFmt w:val="bullet"/>
      <w:lvlText w:val="•"/>
      <w:lvlJc w:val="left"/>
      <w:pPr>
        <w:ind w:left="3512" w:hanging="360"/>
      </w:pPr>
      <w:rPr>
        <w:rFonts w:hint="default"/>
        <w:lang w:val="en-US" w:eastAsia="en-US" w:bidi="ar-SA"/>
      </w:rPr>
    </w:lvl>
    <w:lvl w:ilvl="8" w:tplc="0A48CF3A">
      <w:numFmt w:val="bullet"/>
      <w:lvlText w:val="•"/>
      <w:lvlJc w:val="left"/>
      <w:pPr>
        <w:ind w:left="3840" w:hanging="360"/>
      </w:pPr>
      <w:rPr>
        <w:rFonts w:hint="default"/>
        <w:lang w:val="en-US" w:eastAsia="en-US" w:bidi="ar-SA"/>
      </w:rPr>
    </w:lvl>
  </w:abstractNum>
  <w:abstractNum w:abstractNumId="16" w15:restartNumberingAfterBreak="0">
    <w:nsid w:val="5EFA7641"/>
    <w:multiLevelType w:val="hybridMultilevel"/>
    <w:tmpl w:val="BEE86A70"/>
    <w:lvl w:ilvl="0" w:tplc="BB02DE82">
      <w:numFmt w:val="bullet"/>
      <w:lvlText w:val=""/>
      <w:lvlJc w:val="left"/>
      <w:pPr>
        <w:ind w:left="828" w:hanging="360"/>
      </w:pPr>
      <w:rPr>
        <w:rFonts w:ascii="Symbol" w:eastAsia="Symbol" w:hAnsi="Symbol" w:cs="Symbol" w:hint="default"/>
        <w:w w:val="100"/>
        <w:sz w:val="22"/>
        <w:szCs w:val="22"/>
        <w:lang w:val="en-US" w:eastAsia="en-US" w:bidi="ar-SA"/>
      </w:rPr>
    </w:lvl>
    <w:lvl w:ilvl="1" w:tplc="B1885890">
      <w:numFmt w:val="bullet"/>
      <w:lvlText w:val="•"/>
      <w:lvlJc w:val="left"/>
      <w:pPr>
        <w:ind w:left="1187" w:hanging="360"/>
      </w:pPr>
      <w:rPr>
        <w:rFonts w:hint="default"/>
        <w:lang w:val="en-US" w:eastAsia="en-US" w:bidi="ar-SA"/>
      </w:rPr>
    </w:lvl>
    <w:lvl w:ilvl="2" w:tplc="EB78DF9E">
      <w:numFmt w:val="bullet"/>
      <w:lvlText w:val="•"/>
      <w:lvlJc w:val="left"/>
      <w:pPr>
        <w:ind w:left="1555" w:hanging="360"/>
      </w:pPr>
      <w:rPr>
        <w:rFonts w:hint="default"/>
        <w:lang w:val="en-US" w:eastAsia="en-US" w:bidi="ar-SA"/>
      </w:rPr>
    </w:lvl>
    <w:lvl w:ilvl="3" w:tplc="4E9AEE08">
      <w:numFmt w:val="bullet"/>
      <w:lvlText w:val="•"/>
      <w:lvlJc w:val="left"/>
      <w:pPr>
        <w:ind w:left="1923" w:hanging="360"/>
      </w:pPr>
      <w:rPr>
        <w:rFonts w:hint="default"/>
        <w:lang w:val="en-US" w:eastAsia="en-US" w:bidi="ar-SA"/>
      </w:rPr>
    </w:lvl>
    <w:lvl w:ilvl="4" w:tplc="3CB2CB26">
      <w:numFmt w:val="bullet"/>
      <w:lvlText w:val="•"/>
      <w:lvlJc w:val="left"/>
      <w:pPr>
        <w:ind w:left="2291" w:hanging="360"/>
      </w:pPr>
      <w:rPr>
        <w:rFonts w:hint="default"/>
        <w:lang w:val="en-US" w:eastAsia="en-US" w:bidi="ar-SA"/>
      </w:rPr>
    </w:lvl>
    <w:lvl w:ilvl="5" w:tplc="0400CEBE">
      <w:numFmt w:val="bullet"/>
      <w:lvlText w:val="•"/>
      <w:lvlJc w:val="left"/>
      <w:pPr>
        <w:ind w:left="2659" w:hanging="360"/>
      </w:pPr>
      <w:rPr>
        <w:rFonts w:hint="default"/>
        <w:lang w:val="en-US" w:eastAsia="en-US" w:bidi="ar-SA"/>
      </w:rPr>
    </w:lvl>
    <w:lvl w:ilvl="6" w:tplc="CE4253C6">
      <w:numFmt w:val="bullet"/>
      <w:lvlText w:val="•"/>
      <w:lvlJc w:val="left"/>
      <w:pPr>
        <w:ind w:left="3026" w:hanging="360"/>
      </w:pPr>
      <w:rPr>
        <w:rFonts w:hint="default"/>
        <w:lang w:val="en-US" w:eastAsia="en-US" w:bidi="ar-SA"/>
      </w:rPr>
    </w:lvl>
    <w:lvl w:ilvl="7" w:tplc="6C36B640">
      <w:numFmt w:val="bullet"/>
      <w:lvlText w:val="•"/>
      <w:lvlJc w:val="left"/>
      <w:pPr>
        <w:ind w:left="3394" w:hanging="360"/>
      </w:pPr>
      <w:rPr>
        <w:rFonts w:hint="default"/>
        <w:lang w:val="en-US" w:eastAsia="en-US" w:bidi="ar-SA"/>
      </w:rPr>
    </w:lvl>
    <w:lvl w:ilvl="8" w:tplc="2C9A60A4">
      <w:numFmt w:val="bullet"/>
      <w:lvlText w:val="•"/>
      <w:lvlJc w:val="left"/>
      <w:pPr>
        <w:ind w:left="3762" w:hanging="360"/>
      </w:pPr>
      <w:rPr>
        <w:rFonts w:hint="default"/>
        <w:lang w:val="en-US" w:eastAsia="en-US" w:bidi="ar-SA"/>
      </w:rPr>
    </w:lvl>
  </w:abstractNum>
  <w:abstractNum w:abstractNumId="17" w15:restartNumberingAfterBreak="0">
    <w:nsid w:val="60CD5B2D"/>
    <w:multiLevelType w:val="hybridMultilevel"/>
    <w:tmpl w:val="508A26EC"/>
    <w:lvl w:ilvl="0" w:tplc="A2E6DF3A">
      <w:numFmt w:val="bullet"/>
      <w:lvlText w:val=""/>
      <w:lvlJc w:val="left"/>
      <w:pPr>
        <w:ind w:left="1548" w:hanging="360"/>
      </w:pPr>
      <w:rPr>
        <w:rFonts w:ascii="Symbol" w:eastAsia="Symbol" w:hAnsi="Symbol" w:cs="Symbol" w:hint="default"/>
        <w:w w:val="100"/>
        <w:sz w:val="22"/>
        <w:szCs w:val="22"/>
        <w:lang w:val="en-US" w:eastAsia="en-US" w:bidi="ar-SA"/>
      </w:rPr>
    </w:lvl>
    <w:lvl w:ilvl="1" w:tplc="57CA3A30">
      <w:numFmt w:val="bullet"/>
      <w:lvlText w:val=""/>
      <w:lvlJc w:val="left"/>
      <w:pPr>
        <w:ind w:left="1819" w:hanging="360"/>
      </w:pPr>
      <w:rPr>
        <w:rFonts w:ascii="Symbol" w:eastAsia="Symbol" w:hAnsi="Symbol" w:cs="Symbol" w:hint="default"/>
        <w:w w:val="100"/>
        <w:sz w:val="22"/>
        <w:szCs w:val="22"/>
        <w:lang w:val="en-US" w:eastAsia="en-US" w:bidi="ar-SA"/>
      </w:rPr>
    </w:lvl>
    <w:lvl w:ilvl="2" w:tplc="C5DC3990">
      <w:numFmt w:val="bullet"/>
      <w:lvlText w:val="•"/>
      <w:lvlJc w:val="left"/>
      <w:pPr>
        <w:ind w:left="2117" w:hanging="360"/>
      </w:pPr>
      <w:rPr>
        <w:rFonts w:hint="default"/>
        <w:lang w:val="en-US" w:eastAsia="en-US" w:bidi="ar-SA"/>
      </w:rPr>
    </w:lvl>
    <w:lvl w:ilvl="3" w:tplc="B7A4AD1E">
      <w:numFmt w:val="bullet"/>
      <w:lvlText w:val="•"/>
      <w:lvlJc w:val="left"/>
      <w:pPr>
        <w:ind w:left="2415" w:hanging="360"/>
      </w:pPr>
      <w:rPr>
        <w:rFonts w:hint="default"/>
        <w:lang w:val="en-US" w:eastAsia="en-US" w:bidi="ar-SA"/>
      </w:rPr>
    </w:lvl>
    <w:lvl w:ilvl="4" w:tplc="E63AE9FC">
      <w:numFmt w:val="bullet"/>
      <w:lvlText w:val="•"/>
      <w:lvlJc w:val="left"/>
      <w:pPr>
        <w:ind w:left="2712" w:hanging="360"/>
      </w:pPr>
      <w:rPr>
        <w:rFonts w:hint="default"/>
        <w:lang w:val="en-US" w:eastAsia="en-US" w:bidi="ar-SA"/>
      </w:rPr>
    </w:lvl>
    <w:lvl w:ilvl="5" w:tplc="E722B812">
      <w:numFmt w:val="bullet"/>
      <w:lvlText w:val="•"/>
      <w:lvlJc w:val="left"/>
      <w:pPr>
        <w:ind w:left="3010" w:hanging="360"/>
      </w:pPr>
      <w:rPr>
        <w:rFonts w:hint="default"/>
        <w:lang w:val="en-US" w:eastAsia="en-US" w:bidi="ar-SA"/>
      </w:rPr>
    </w:lvl>
    <w:lvl w:ilvl="6" w:tplc="1F0461E0">
      <w:numFmt w:val="bullet"/>
      <w:lvlText w:val="•"/>
      <w:lvlJc w:val="left"/>
      <w:pPr>
        <w:ind w:left="3307" w:hanging="360"/>
      </w:pPr>
      <w:rPr>
        <w:rFonts w:hint="default"/>
        <w:lang w:val="en-US" w:eastAsia="en-US" w:bidi="ar-SA"/>
      </w:rPr>
    </w:lvl>
    <w:lvl w:ilvl="7" w:tplc="556A2A74">
      <w:numFmt w:val="bullet"/>
      <w:lvlText w:val="•"/>
      <w:lvlJc w:val="left"/>
      <w:pPr>
        <w:ind w:left="3605" w:hanging="360"/>
      </w:pPr>
      <w:rPr>
        <w:rFonts w:hint="default"/>
        <w:lang w:val="en-US" w:eastAsia="en-US" w:bidi="ar-SA"/>
      </w:rPr>
    </w:lvl>
    <w:lvl w:ilvl="8" w:tplc="E9C81DD4">
      <w:numFmt w:val="bullet"/>
      <w:lvlText w:val="•"/>
      <w:lvlJc w:val="left"/>
      <w:pPr>
        <w:ind w:left="3902" w:hanging="360"/>
      </w:pPr>
      <w:rPr>
        <w:rFonts w:hint="default"/>
        <w:lang w:val="en-US" w:eastAsia="en-US" w:bidi="ar-SA"/>
      </w:rPr>
    </w:lvl>
  </w:abstractNum>
  <w:abstractNum w:abstractNumId="18" w15:restartNumberingAfterBreak="0">
    <w:nsid w:val="6A447A20"/>
    <w:multiLevelType w:val="hybridMultilevel"/>
    <w:tmpl w:val="F9A49BF8"/>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9" w15:restartNumberingAfterBreak="0">
    <w:nsid w:val="76526804"/>
    <w:multiLevelType w:val="hybridMultilevel"/>
    <w:tmpl w:val="4D10C8AE"/>
    <w:lvl w:ilvl="0" w:tplc="4E80DCDA">
      <w:numFmt w:val="bullet"/>
      <w:lvlText w:val=""/>
      <w:lvlJc w:val="left"/>
      <w:pPr>
        <w:ind w:left="828" w:hanging="360"/>
      </w:pPr>
      <w:rPr>
        <w:rFonts w:ascii="Symbol" w:eastAsia="Symbol" w:hAnsi="Symbol" w:cs="Symbol" w:hint="default"/>
        <w:w w:val="100"/>
        <w:sz w:val="22"/>
        <w:szCs w:val="22"/>
        <w:lang w:val="en-US" w:eastAsia="en-US" w:bidi="ar-SA"/>
      </w:rPr>
    </w:lvl>
    <w:lvl w:ilvl="1" w:tplc="4D6CB21C">
      <w:numFmt w:val="bullet"/>
      <w:lvlText w:val="•"/>
      <w:lvlJc w:val="left"/>
      <w:pPr>
        <w:ind w:left="1187" w:hanging="360"/>
      </w:pPr>
      <w:rPr>
        <w:rFonts w:hint="default"/>
        <w:lang w:val="en-US" w:eastAsia="en-US" w:bidi="ar-SA"/>
      </w:rPr>
    </w:lvl>
    <w:lvl w:ilvl="2" w:tplc="9144464E">
      <w:numFmt w:val="bullet"/>
      <w:lvlText w:val="•"/>
      <w:lvlJc w:val="left"/>
      <w:pPr>
        <w:ind w:left="1555" w:hanging="360"/>
      </w:pPr>
      <w:rPr>
        <w:rFonts w:hint="default"/>
        <w:lang w:val="en-US" w:eastAsia="en-US" w:bidi="ar-SA"/>
      </w:rPr>
    </w:lvl>
    <w:lvl w:ilvl="3" w:tplc="91A6089C">
      <w:numFmt w:val="bullet"/>
      <w:lvlText w:val="•"/>
      <w:lvlJc w:val="left"/>
      <w:pPr>
        <w:ind w:left="1923" w:hanging="360"/>
      </w:pPr>
      <w:rPr>
        <w:rFonts w:hint="default"/>
        <w:lang w:val="en-US" w:eastAsia="en-US" w:bidi="ar-SA"/>
      </w:rPr>
    </w:lvl>
    <w:lvl w:ilvl="4" w:tplc="CC14B1D0">
      <w:numFmt w:val="bullet"/>
      <w:lvlText w:val="•"/>
      <w:lvlJc w:val="left"/>
      <w:pPr>
        <w:ind w:left="2291" w:hanging="360"/>
      </w:pPr>
      <w:rPr>
        <w:rFonts w:hint="default"/>
        <w:lang w:val="en-US" w:eastAsia="en-US" w:bidi="ar-SA"/>
      </w:rPr>
    </w:lvl>
    <w:lvl w:ilvl="5" w:tplc="28FEF0CC">
      <w:numFmt w:val="bullet"/>
      <w:lvlText w:val="•"/>
      <w:lvlJc w:val="left"/>
      <w:pPr>
        <w:ind w:left="2659" w:hanging="360"/>
      </w:pPr>
      <w:rPr>
        <w:rFonts w:hint="default"/>
        <w:lang w:val="en-US" w:eastAsia="en-US" w:bidi="ar-SA"/>
      </w:rPr>
    </w:lvl>
    <w:lvl w:ilvl="6" w:tplc="8480C97C">
      <w:numFmt w:val="bullet"/>
      <w:lvlText w:val="•"/>
      <w:lvlJc w:val="left"/>
      <w:pPr>
        <w:ind w:left="3026" w:hanging="360"/>
      </w:pPr>
      <w:rPr>
        <w:rFonts w:hint="default"/>
        <w:lang w:val="en-US" w:eastAsia="en-US" w:bidi="ar-SA"/>
      </w:rPr>
    </w:lvl>
    <w:lvl w:ilvl="7" w:tplc="567097BC">
      <w:numFmt w:val="bullet"/>
      <w:lvlText w:val="•"/>
      <w:lvlJc w:val="left"/>
      <w:pPr>
        <w:ind w:left="3394" w:hanging="360"/>
      </w:pPr>
      <w:rPr>
        <w:rFonts w:hint="default"/>
        <w:lang w:val="en-US" w:eastAsia="en-US" w:bidi="ar-SA"/>
      </w:rPr>
    </w:lvl>
    <w:lvl w:ilvl="8" w:tplc="B4F46CDC">
      <w:numFmt w:val="bullet"/>
      <w:lvlText w:val="•"/>
      <w:lvlJc w:val="left"/>
      <w:pPr>
        <w:ind w:left="3762" w:hanging="360"/>
      </w:pPr>
      <w:rPr>
        <w:rFonts w:hint="default"/>
        <w:lang w:val="en-US" w:eastAsia="en-US" w:bidi="ar-SA"/>
      </w:rPr>
    </w:lvl>
  </w:abstractNum>
  <w:abstractNum w:abstractNumId="20" w15:restartNumberingAfterBreak="0">
    <w:nsid w:val="765A29EA"/>
    <w:multiLevelType w:val="hybridMultilevel"/>
    <w:tmpl w:val="5972DFE6"/>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1" w15:restartNumberingAfterBreak="0">
    <w:nsid w:val="772C2740"/>
    <w:multiLevelType w:val="hybridMultilevel"/>
    <w:tmpl w:val="DF9CF9DA"/>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2" w15:restartNumberingAfterBreak="0">
    <w:nsid w:val="7B42700C"/>
    <w:multiLevelType w:val="hybridMultilevel"/>
    <w:tmpl w:val="B36CDC2E"/>
    <w:lvl w:ilvl="0" w:tplc="8F42425A">
      <w:numFmt w:val="bullet"/>
      <w:lvlText w:val=""/>
      <w:lvlJc w:val="left"/>
      <w:pPr>
        <w:ind w:left="828" w:hanging="360"/>
      </w:pPr>
      <w:rPr>
        <w:rFonts w:ascii="Symbol" w:eastAsia="Symbol" w:hAnsi="Symbol" w:cs="Symbol" w:hint="default"/>
        <w:w w:val="100"/>
        <w:sz w:val="22"/>
        <w:szCs w:val="22"/>
        <w:lang w:val="en-US" w:eastAsia="en-US" w:bidi="ar-SA"/>
      </w:rPr>
    </w:lvl>
    <w:lvl w:ilvl="1" w:tplc="FBF20A76">
      <w:numFmt w:val="bullet"/>
      <w:lvlText w:val="•"/>
      <w:lvlJc w:val="left"/>
      <w:pPr>
        <w:ind w:left="1187" w:hanging="360"/>
      </w:pPr>
      <w:rPr>
        <w:rFonts w:hint="default"/>
        <w:lang w:val="en-US" w:eastAsia="en-US" w:bidi="ar-SA"/>
      </w:rPr>
    </w:lvl>
    <w:lvl w:ilvl="2" w:tplc="D2B29206">
      <w:numFmt w:val="bullet"/>
      <w:lvlText w:val="•"/>
      <w:lvlJc w:val="left"/>
      <w:pPr>
        <w:ind w:left="1555" w:hanging="360"/>
      </w:pPr>
      <w:rPr>
        <w:rFonts w:hint="default"/>
        <w:lang w:val="en-US" w:eastAsia="en-US" w:bidi="ar-SA"/>
      </w:rPr>
    </w:lvl>
    <w:lvl w:ilvl="3" w:tplc="9A4CEBCE">
      <w:numFmt w:val="bullet"/>
      <w:lvlText w:val="•"/>
      <w:lvlJc w:val="left"/>
      <w:pPr>
        <w:ind w:left="1923" w:hanging="360"/>
      </w:pPr>
      <w:rPr>
        <w:rFonts w:hint="default"/>
        <w:lang w:val="en-US" w:eastAsia="en-US" w:bidi="ar-SA"/>
      </w:rPr>
    </w:lvl>
    <w:lvl w:ilvl="4" w:tplc="E0EC43E8">
      <w:numFmt w:val="bullet"/>
      <w:lvlText w:val="•"/>
      <w:lvlJc w:val="left"/>
      <w:pPr>
        <w:ind w:left="2291" w:hanging="360"/>
      </w:pPr>
      <w:rPr>
        <w:rFonts w:hint="default"/>
        <w:lang w:val="en-US" w:eastAsia="en-US" w:bidi="ar-SA"/>
      </w:rPr>
    </w:lvl>
    <w:lvl w:ilvl="5" w:tplc="98825F3E">
      <w:numFmt w:val="bullet"/>
      <w:lvlText w:val="•"/>
      <w:lvlJc w:val="left"/>
      <w:pPr>
        <w:ind w:left="2659" w:hanging="360"/>
      </w:pPr>
      <w:rPr>
        <w:rFonts w:hint="default"/>
        <w:lang w:val="en-US" w:eastAsia="en-US" w:bidi="ar-SA"/>
      </w:rPr>
    </w:lvl>
    <w:lvl w:ilvl="6" w:tplc="636E1356">
      <w:numFmt w:val="bullet"/>
      <w:lvlText w:val="•"/>
      <w:lvlJc w:val="left"/>
      <w:pPr>
        <w:ind w:left="3026" w:hanging="360"/>
      </w:pPr>
      <w:rPr>
        <w:rFonts w:hint="default"/>
        <w:lang w:val="en-US" w:eastAsia="en-US" w:bidi="ar-SA"/>
      </w:rPr>
    </w:lvl>
    <w:lvl w:ilvl="7" w:tplc="40E86632">
      <w:numFmt w:val="bullet"/>
      <w:lvlText w:val="•"/>
      <w:lvlJc w:val="left"/>
      <w:pPr>
        <w:ind w:left="3394" w:hanging="360"/>
      </w:pPr>
      <w:rPr>
        <w:rFonts w:hint="default"/>
        <w:lang w:val="en-US" w:eastAsia="en-US" w:bidi="ar-SA"/>
      </w:rPr>
    </w:lvl>
    <w:lvl w:ilvl="8" w:tplc="224E88FA">
      <w:numFmt w:val="bullet"/>
      <w:lvlText w:val="•"/>
      <w:lvlJc w:val="left"/>
      <w:pPr>
        <w:ind w:left="3762" w:hanging="360"/>
      </w:pPr>
      <w:rPr>
        <w:rFonts w:hint="default"/>
        <w:lang w:val="en-US" w:eastAsia="en-US" w:bidi="ar-SA"/>
      </w:rPr>
    </w:lvl>
  </w:abstractNum>
  <w:num w:numId="1" w16cid:durableId="414866592">
    <w:abstractNumId w:val="17"/>
  </w:num>
  <w:num w:numId="2" w16cid:durableId="1718358498">
    <w:abstractNumId w:val="15"/>
  </w:num>
  <w:num w:numId="3" w16cid:durableId="1487548544">
    <w:abstractNumId w:val="9"/>
  </w:num>
  <w:num w:numId="4" w16cid:durableId="1855996362">
    <w:abstractNumId w:val="19"/>
  </w:num>
  <w:num w:numId="5" w16cid:durableId="1186214550">
    <w:abstractNumId w:val="16"/>
  </w:num>
  <w:num w:numId="6" w16cid:durableId="912667729">
    <w:abstractNumId w:val="22"/>
  </w:num>
  <w:num w:numId="7" w16cid:durableId="1197237984">
    <w:abstractNumId w:val="18"/>
  </w:num>
  <w:num w:numId="8" w16cid:durableId="170268365">
    <w:abstractNumId w:val="10"/>
  </w:num>
  <w:num w:numId="9" w16cid:durableId="1555849641">
    <w:abstractNumId w:val="3"/>
  </w:num>
  <w:num w:numId="10" w16cid:durableId="1922719147">
    <w:abstractNumId w:val="5"/>
  </w:num>
  <w:num w:numId="11" w16cid:durableId="1200511130">
    <w:abstractNumId w:val="0"/>
  </w:num>
  <w:num w:numId="12" w16cid:durableId="1690066118">
    <w:abstractNumId w:val="8"/>
  </w:num>
  <w:num w:numId="13" w16cid:durableId="1791779110">
    <w:abstractNumId w:val="14"/>
  </w:num>
  <w:num w:numId="14" w16cid:durableId="1608852504">
    <w:abstractNumId w:val="1"/>
  </w:num>
  <w:num w:numId="15" w16cid:durableId="1195729148">
    <w:abstractNumId w:val="13"/>
  </w:num>
  <w:num w:numId="16" w16cid:durableId="628317534">
    <w:abstractNumId w:val="7"/>
  </w:num>
  <w:num w:numId="17" w16cid:durableId="1345748293">
    <w:abstractNumId w:val="2"/>
  </w:num>
  <w:num w:numId="18" w16cid:durableId="775101745">
    <w:abstractNumId w:val="4"/>
  </w:num>
  <w:num w:numId="19" w16cid:durableId="1938175018">
    <w:abstractNumId w:val="21"/>
  </w:num>
  <w:num w:numId="20" w16cid:durableId="2093891874">
    <w:abstractNumId w:val="20"/>
  </w:num>
  <w:num w:numId="21" w16cid:durableId="1057170061">
    <w:abstractNumId w:val="6"/>
  </w:num>
  <w:num w:numId="22" w16cid:durableId="337540578">
    <w:abstractNumId w:val="12"/>
  </w:num>
  <w:num w:numId="23" w16cid:durableId="1889947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7C"/>
    <w:rsid w:val="000903C8"/>
    <w:rsid w:val="00117161"/>
    <w:rsid w:val="001A2FE9"/>
    <w:rsid w:val="001D467C"/>
    <w:rsid w:val="00281BD0"/>
    <w:rsid w:val="003E209E"/>
    <w:rsid w:val="00466926"/>
    <w:rsid w:val="00561DF2"/>
    <w:rsid w:val="007F731B"/>
    <w:rsid w:val="008746D9"/>
    <w:rsid w:val="00927328"/>
    <w:rsid w:val="009D6EE4"/>
    <w:rsid w:val="00D050B0"/>
    <w:rsid w:val="00D51DB3"/>
    <w:rsid w:val="00D845EE"/>
    <w:rsid w:val="00DE5B76"/>
    <w:rsid w:val="00EB7BEE"/>
    <w:rsid w:val="00F31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0850"/>
  <w15:docId w15:val="{65BB42D1-BA21-48B2-972B-5C7B26C5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0"/>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8" w:hanging="360"/>
    </w:pPr>
  </w:style>
  <w:style w:type="character" w:styleId="Hyperlink">
    <w:name w:val="Hyperlink"/>
    <w:basedOn w:val="DefaultParagraphFont"/>
    <w:uiPriority w:val="99"/>
    <w:semiHidden/>
    <w:unhideWhenUsed/>
    <w:rsid w:val="00561DF2"/>
    <w:rPr>
      <w:color w:val="0000FF"/>
      <w:u w:val="single"/>
    </w:rPr>
  </w:style>
  <w:style w:type="paragraph" w:styleId="NormalWeb">
    <w:name w:val="Normal (Web)"/>
    <w:basedOn w:val="Normal"/>
    <w:uiPriority w:val="99"/>
    <w:unhideWhenUsed/>
    <w:rsid w:val="00F31ACA"/>
    <w:rPr>
      <w:rFonts w:ascii="Times New Roman" w:hAnsi="Times New Roman" w:cs="Times New Roman"/>
      <w:sz w:val="24"/>
      <w:szCs w:val="24"/>
    </w:rPr>
  </w:style>
  <w:style w:type="character" w:styleId="Emphasis">
    <w:name w:val="Emphasis"/>
    <w:basedOn w:val="DefaultParagraphFont"/>
    <w:uiPriority w:val="20"/>
    <w:qFormat/>
    <w:rsid w:val="00F31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759787">
      <w:bodyDiv w:val="1"/>
      <w:marLeft w:val="0"/>
      <w:marRight w:val="0"/>
      <w:marTop w:val="0"/>
      <w:marBottom w:val="0"/>
      <w:divBdr>
        <w:top w:val="none" w:sz="0" w:space="0" w:color="auto"/>
        <w:left w:val="none" w:sz="0" w:space="0" w:color="auto"/>
        <w:bottom w:val="none" w:sz="0" w:space="0" w:color="auto"/>
        <w:right w:val="none" w:sz="0" w:space="0" w:color="auto"/>
      </w:divBdr>
    </w:div>
    <w:div w:id="1450271635">
      <w:bodyDiv w:val="1"/>
      <w:marLeft w:val="0"/>
      <w:marRight w:val="0"/>
      <w:marTop w:val="0"/>
      <w:marBottom w:val="0"/>
      <w:divBdr>
        <w:top w:val="none" w:sz="0" w:space="0" w:color="auto"/>
        <w:left w:val="none" w:sz="0" w:space="0" w:color="auto"/>
        <w:bottom w:val="none" w:sz="0" w:space="0" w:color="auto"/>
        <w:right w:val="none" w:sz="0" w:space="0" w:color="auto"/>
      </w:divBdr>
    </w:div>
    <w:div w:id="1900092642">
      <w:bodyDiv w:val="1"/>
      <w:marLeft w:val="0"/>
      <w:marRight w:val="0"/>
      <w:marTop w:val="0"/>
      <w:marBottom w:val="0"/>
      <w:divBdr>
        <w:top w:val="none" w:sz="0" w:space="0" w:color="auto"/>
        <w:left w:val="none" w:sz="0" w:space="0" w:color="auto"/>
        <w:bottom w:val="none" w:sz="0" w:space="0" w:color="auto"/>
        <w:right w:val="none" w:sz="0" w:space="0" w:color="auto"/>
      </w:divBdr>
    </w:div>
    <w:div w:id="214526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sonality" TargetMode="External"/><Relationship Id="rId13" Type="http://schemas.openxmlformats.org/officeDocument/2006/relationships/hyperlink" Target="https://en.wikipedia.org/wiki/Customer" TargetMode="External"/><Relationship Id="rId3" Type="http://schemas.openxmlformats.org/officeDocument/2006/relationships/settings" Target="settings.xml"/><Relationship Id="rId7" Type="http://schemas.openxmlformats.org/officeDocument/2006/relationships/hyperlink" Target="https://en.wikipedia.org/wiki/Human" TargetMode="External"/><Relationship Id="rId12" Type="http://schemas.openxmlformats.org/officeDocument/2006/relationships/hyperlink" Target="https://en.wikipedia.org/wiki/Pricing_strate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niqueness" TargetMode="External"/><Relationship Id="rId11" Type="http://schemas.openxmlformats.org/officeDocument/2006/relationships/hyperlink" Target="https://en.wikipedia.org/wiki/Customer_value" TargetMode="External"/><Relationship Id="rId5" Type="http://schemas.openxmlformats.org/officeDocument/2006/relationships/hyperlink" Target="https://en.wikipedia.org/wiki/Five_Ws" TargetMode="External"/><Relationship Id="rId15" Type="http://schemas.openxmlformats.org/officeDocument/2006/relationships/fontTable" Target="fontTable.xml"/><Relationship Id="rId10" Type="http://schemas.openxmlformats.org/officeDocument/2006/relationships/hyperlink" Target="https://en.wikipedia.org/wiki/Revenue" TargetMode="External"/><Relationship Id="rId4" Type="http://schemas.openxmlformats.org/officeDocument/2006/relationships/webSettings" Target="webSettings.xml"/><Relationship Id="rId9" Type="http://schemas.openxmlformats.org/officeDocument/2006/relationships/hyperlink" Target="https://en.wikipedia.org/wiki/Contentment" TargetMode="External"/><Relationship Id="rId14" Type="http://schemas.openxmlformats.org/officeDocument/2006/relationships/hyperlink" Target="https://en.wikipedia.org/wiki/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suseela senthil</cp:lastModifiedBy>
  <cp:revision>2</cp:revision>
  <dcterms:created xsi:type="dcterms:W3CDTF">2022-10-09T11:02:00Z</dcterms:created>
  <dcterms:modified xsi:type="dcterms:W3CDTF">2022-10-09T11:02:00Z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2013</vt:lpwstr>
  </property>
  <property fmtid="{D5CDD505-2E9C-101B-9397-08002B2CF9AE}" pid="4" name="LastSaved">
    <vt:filetime>2022-09-27T00:00:00Z</vt:filetime>
  </property>
</Properties>
</file>