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7D" w:rsidRDefault="00B802C3">
      <w:pPr>
        <w:spacing w:after="11" w:line="246" w:lineRule="auto"/>
        <w:ind w:left="10" w:hanging="10"/>
        <w:jc w:val="right"/>
      </w:pPr>
      <w:r>
        <w:rPr>
          <w:b/>
          <w:sz w:val="24"/>
        </w:rPr>
        <w:t xml:space="preserve">Project Design Phase-I </w:t>
      </w:r>
    </w:p>
    <w:p w:rsidR="00DD477D" w:rsidRDefault="00B802C3">
      <w:pPr>
        <w:spacing w:after="469" w:line="246" w:lineRule="auto"/>
        <w:ind w:left="10" w:right="192" w:hanging="10"/>
        <w:jc w:val="right"/>
      </w:pPr>
      <w:r>
        <w:rPr>
          <w:b/>
          <w:sz w:val="24"/>
        </w:rPr>
        <w:t>Proposed Solution</w:t>
      </w:r>
    </w:p>
    <w:p w:rsidR="00DD477D" w:rsidRDefault="00B802C3">
      <w:pPr>
        <w:spacing w:after="53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9340" w:type="dxa"/>
        <w:tblInd w:w="5" w:type="dxa"/>
        <w:tblCellMar>
          <w:top w:w="0" w:type="dxa"/>
          <w:left w:w="106" w:type="dxa"/>
          <w:bottom w:w="0" w:type="dxa"/>
          <w:right w:w="809" w:type="dxa"/>
        </w:tblCellMar>
        <w:tblLook w:val="04A0" w:firstRow="1" w:lastRow="0" w:firstColumn="1" w:lastColumn="0" w:noHBand="0" w:noVBand="1"/>
      </w:tblPr>
      <w:tblGrid>
        <w:gridCol w:w="4680"/>
        <w:gridCol w:w="4660"/>
      </w:tblGrid>
      <w:tr w:rsidR="00DD477D">
        <w:trPr>
          <w:trHeight w:val="29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ind w:left="4"/>
            </w:pPr>
            <w:r>
              <w:t>Date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t>17  October</w:t>
            </w:r>
            <w:r>
              <w:t xml:space="preserve">  2022</w:t>
            </w:r>
          </w:p>
        </w:tc>
      </w:tr>
      <w:tr w:rsidR="00DD477D">
        <w:trPr>
          <w:trHeight w:val="31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ind w:left="4"/>
            </w:pPr>
            <w:r>
              <w:t>Team ID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t>PNT2022TMID42461</w:t>
            </w:r>
            <w:bookmarkStart w:id="0" w:name="_GoBack"/>
            <w:bookmarkEnd w:id="0"/>
          </w:p>
        </w:tc>
      </w:tr>
      <w:tr w:rsidR="00DD477D">
        <w:trPr>
          <w:trHeight w:val="79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ind w:left="4"/>
            </w:pPr>
            <w:r>
              <w:t>Project Name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spacing w:after="23" w:line="240" w:lineRule="auto"/>
            </w:pPr>
            <w:r>
              <w:t>Project -</w:t>
            </w:r>
            <w:r>
              <w:rPr>
                <w:rFonts w:ascii="Arial" w:eastAsia="Arial" w:hAnsi="Arial" w:cs="Arial"/>
              </w:rPr>
              <w:t xml:space="preserve">Intelligent Vehicle Damage </w:t>
            </w:r>
          </w:p>
          <w:p w:rsidR="00DD477D" w:rsidRDefault="00B802C3">
            <w:pPr>
              <w:jc w:val="both"/>
            </w:pPr>
            <w:r>
              <w:rPr>
                <w:rFonts w:ascii="Arial" w:eastAsia="Arial" w:hAnsi="Arial" w:cs="Arial"/>
              </w:rPr>
              <w:t>Assessment and Cost Estimator for Insurance Companies</w:t>
            </w:r>
          </w:p>
        </w:tc>
      </w:tr>
      <w:tr w:rsidR="00DD477D">
        <w:trPr>
          <w:trHeight w:val="29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ind w:left="4"/>
            </w:pPr>
            <w:r>
              <w:t>Maximum Marks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t>2  Marks</w:t>
            </w:r>
          </w:p>
        </w:tc>
      </w:tr>
    </w:tbl>
    <w:p w:rsidR="00B802C3" w:rsidRDefault="00B802C3">
      <w:pPr>
        <w:spacing w:after="783" w:line="240" w:lineRule="auto"/>
        <w:ind w:left="120"/>
        <w:rPr>
          <w:b/>
        </w:rPr>
      </w:pPr>
    </w:p>
    <w:p w:rsidR="00DD477D" w:rsidRDefault="00B802C3">
      <w:pPr>
        <w:spacing w:after="783" w:line="240" w:lineRule="auto"/>
        <w:ind w:left="120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</w:p>
    <w:p w:rsidR="00DD477D" w:rsidRDefault="00B802C3">
      <w:pPr>
        <w:spacing w:after="53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9340" w:type="dxa"/>
        <w:tblInd w:w="5" w:type="dxa"/>
        <w:tblCellMar>
          <w:top w:w="0" w:type="dxa"/>
          <w:left w:w="11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52"/>
        <w:gridCol w:w="3710"/>
        <w:gridCol w:w="4778"/>
      </w:tblGrid>
      <w:tr w:rsidR="00DD477D">
        <w:trPr>
          <w:trHeight w:val="5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b/>
              </w:rPr>
              <w:t>Parameter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b/>
              </w:rPr>
              <w:t>Description</w:t>
            </w:r>
          </w:p>
        </w:tc>
      </w:tr>
      <w:tr w:rsidR="00DD477D">
        <w:trPr>
          <w:trHeight w:val="10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center"/>
            </w:pPr>
            <w:r>
              <w:t>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both"/>
            </w:pPr>
            <w:r>
              <w:t>To develop an Intelligent Vehicle Damage Assessment &amp; Cost Estimator for Insurance Companies.</w:t>
            </w:r>
          </w:p>
        </w:tc>
      </w:tr>
      <w:tr w:rsidR="00DD477D">
        <w:trPr>
          <w:trHeight w:val="1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center"/>
            </w:pPr>
            <w:r>
              <w:t>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color w:val="222222"/>
              </w:rPr>
              <w:t>Idea / Solution description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spacing w:line="240" w:lineRule="auto"/>
            </w:pPr>
            <w:r>
              <w:t xml:space="preserve">Estimate the cost of damage due to the accident. </w:t>
            </w:r>
          </w:p>
          <w:p w:rsidR="00DD477D" w:rsidRDefault="00B802C3">
            <w:pPr>
              <w:spacing w:line="240" w:lineRule="auto"/>
            </w:pPr>
            <w:r>
              <w:t>Easy way to claim the insurance.</w:t>
            </w:r>
          </w:p>
          <w:p w:rsidR="00DD477D" w:rsidRDefault="00B802C3">
            <w:r>
              <w:t>It contains several categories to detect the damage.</w:t>
            </w:r>
          </w:p>
        </w:tc>
      </w:tr>
      <w:tr w:rsidR="00DD477D">
        <w:trPr>
          <w:trHeight w:val="245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center"/>
            </w:pPr>
            <w:r>
              <w:t>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color w:val="222222"/>
              </w:rPr>
              <w:t>Novelty / Uniqueness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spacing w:line="249" w:lineRule="auto"/>
              <w:ind w:right="38"/>
              <w:jc w:val="both"/>
            </w:pPr>
            <w:r>
              <w:t>Locating the damage occurred at a place with accordance to the specific cost of the damage. It find the exact damaged location to predict the cost.</w:t>
            </w:r>
          </w:p>
          <w:p w:rsidR="00DD477D" w:rsidRDefault="00B802C3">
            <w:pPr>
              <w:jc w:val="both"/>
            </w:pPr>
            <w:r>
              <w:t>Its objective is to mechanically observe damages in vehicles, find them, classify their severity levels, and</w:t>
            </w:r>
            <w:r>
              <w:t xml:space="preserve"> visualize them by contouring their precise locations.</w:t>
            </w:r>
          </w:p>
        </w:tc>
      </w:tr>
      <w:tr w:rsidR="00DD477D">
        <w:trPr>
          <w:trHeight w:val="1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center"/>
            </w:pPr>
            <w:r>
              <w:lastRenderedPageBreak/>
              <w:t>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both"/>
            </w:pPr>
            <w:r>
              <w:t>Easy to predict the accurate cost for the damage Everyone gets the exact details for their damage. AI has proved its efficiency in fraud detection for suspected collusion claims.</w:t>
            </w:r>
          </w:p>
        </w:tc>
      </w:tr>
      <w:tr w:rsidR="00DD477D">
        <w:trPr>
          <w:trHeight w:val="10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center"/>
            </w:pPr>
            <w:r>
              <w:t>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color w:val="222222"/>
              </w:rPr>
              <w:t>Business Model (Revenue Model)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ind w:right="7"/>
            </w:pPr>
            <w:r>
              <w:t>The Algorithms notice the broken area of a</w:t>
            </w:r>
            <w:r>
              <w:t>n automobile and assess its location thus its severity.</w:t>
            </w:r>
          </w:p>
        </w:tc>
      </w:tr>
      <w:tr w:rsidR="00DD477D">
        <w:trPr>
          <w:trHeight w:val="83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jc w:val="center"/>
            </w:pPr>
            <w:r>
              <w:t>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r>
              <w:rPr>
                <w:color w:val="222222"/>
              </w:rPr>
              <w:t>Scalability of the Solution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77D" w:rsidRDefault="00B802C3">
            <w:pPr>
              <w:ind w:right="5"/>
            </w:pPr>
            <w:r>
              <w:t xml:space="preserve">AI detects the accurate damaged area and predicts their cost </w:t>
            </w:r>
            <w:r>
              <w:t>to insure.</w:t>
            </w:r>
          </w:p>
        </w:tc>
      </w:tr>
    </w:tbl>
    <w:p w:rsidR="00DD477D" w:rsidRDefault="00B802C3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D477D">
      <w:pgSz w:w="12240" w:h="15840"/>
      <w:pgMar w:top="1445" w:right="4915" w:bottom="1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7D"/>
    <w:rsid w:val="00B802C3"/>
    <w:rsid w:val="00D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8A90D-2252-4588-875B-A561861E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dharsanacer@outlook.com</dc:creator>
  <cp:keywords/>
  <cp:lastModifiedBy>dharsanacer@outlook.com</cp:lastModifiedBy>
  <cp:revision>2</cp:revision>
  <dcterms:created xsi:type="dcterms:W3CDTF">2022-10-17T05:28:00Z</dcterms:created>
  <dcterms:modified xsi:type="dcterms:W3CDTF">2022-10-17T05:28:00Z</dcterms:modified>
</cp:coreProperties>
</file>