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37CA41B9" w:rsidR="005D15F0" w:rsidRDefault="007A5E61" w:rsidP="005D15F0">
      <w:pPr>
        <w:spacing w:after="120" w:line="240" w:lineRule="auto"/>
        <w:ind w:left="6628" w:hanging="170"/>
        <w:jc w:val="center"/>
        <w:rPr>
          <w:sz w:val="38"/>
        </w:rPr>
      </w:pPr>
      <w:proofErr w:type="gramStart"/>
      <w:r>
        <w:rPr>
          <w:sz w:val="38"/>
        </w:rPr>
        <w:t>R.LENITHA</w:t>
      </w:r>
      <w:proofErr w:type="gramEnd"/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343474EF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7A5E61">
        <w:rPr>
          <w:sz w:val="38"/>
        </w:rPr>
        <w:t>34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01129A82">
            <wp:extent cx="6626860" cy="314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10212" b="5356"/>
                    <a:stretch/>
                  </pic:blipFill>
                  <pic:spPr bwMode="auto">
                    <a:xfrm>
                      <a:off x="0" y="0"/>
                      <a:ext cx="662686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23AB6560">
            <wp:extent cx="6645275" cy="332656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5AA44478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49C1C3F1">
            <wp:extent cx="6645910" cy="3345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452"/>
                    <a:stretch/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0FD" w14:textId="77777777" w:rsidR="007A5E61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84B715D" w14:textId="77777777" w:rsidR="007A5E61" w:rsidRDefault="007A5E61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772E65" w14:textId="3A173B5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35129A" w14:textId="43177DB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73E4179" w14:textId="2A62AC0E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66F5A8C" w14:textId="18F16EF3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13A1BB3" w14:textId="2D45571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82A64D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60BF6F00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1D0492DA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2594F7D">
            <wp:extent cx="6645275" cy="331704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1217"/>
                    <a:stretch/>
                  </pic:blipFill>
                  <pic:spPr bwMode="auto">
                    <a:xfrm>
                      <a:off x="0" y="0"/>
                      <a:ext cx="6645625" cy="331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2CEA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75B07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70849B5" w14:textId="74007F0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2169E1D" w14:textId="48BCA59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82855CA" w14:textId="0E6FDD02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F04FF5" w14:textId="5D38471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811D635" w14:textId="57EBFC5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609F19B2" w14:textId="52A99F8C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146A9012">
            <wp:extent cx="6645275" cy="335514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198"/>
                    <a:stretch/>
                  </pic:blipFill>
                  <pic:spPr bwMode="auto">
                    <a:xfrm>
                      <a:off x="0" y="0"/>
                      <a:ext cx="6645625" cy="33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55271A8E">
            <wp:extent cx="6645275" cy="3326568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93C6F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A4580D3" w14:textId="4D975DA7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E0C04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05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0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1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A1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80F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04A2BD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0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5DB1EF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22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AB2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72E02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3D2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B9F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A472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98F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AD8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2BC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E3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577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61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2C2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D8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8E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076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28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5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76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6F4C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B9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2D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C7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F63828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488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08C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"Roll No"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92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D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3BB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531E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722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FED4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E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2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2843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5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C8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84F32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94F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01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F61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68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075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EDA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22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3094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8E1B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33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F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83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B3A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A29C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EA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24C55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4B9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5D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6D774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14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9B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63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86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A6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4F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A8A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C8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A5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receivedata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E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445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A0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1B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F5E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2E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43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BA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Your 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48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A2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A3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9F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7A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9C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15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B9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EE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A1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28F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D3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50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CED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6DD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49046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D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59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4D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BDB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004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6D433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E89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799C5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64F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6B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E52319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7C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147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D77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0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0A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99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35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EC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82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68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9C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E0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8C4A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FBB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3D5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59D2" w14:textId="61A7DE82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back </w:t>
      </w:r>
      <w:proofErr w:type="spellStart"/>
      <w:r w:rsidR="007A5E61">
        <w:rPr>
          <w:rFonts w:ascii="Consolas" w:eastAsia="Times New Roman" w:hAnsi="Consolas" w:cs="Times New Roman"/>
          <w:color w:val="D4D4D4"/>
          <w:sz w:val="21"/>
          <w:szCs w:val="21"/>
        </w:rPr>
        <w:t>Lenitha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14:paraId="6FE377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61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FA6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95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1C8B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FBF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FBF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77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F2BB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1F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E4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</w:p>
    <w:p w14:paraId="4D75529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8EE4E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52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2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3E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6C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D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B52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905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68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468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0D0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4D6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EDD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BF6B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573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9CA9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DCF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A1B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04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D41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-box;</w:t>
      </w:r>
    </w:p>
    <w:p w14:paraId="34D3F6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BED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-box-orient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0B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86C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9C2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DDF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456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F7B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71C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A2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08C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D67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E9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44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1A3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2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CE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CC2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3FC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6BE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EC0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86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B34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#75e2e9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962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A2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4DC208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549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9A2E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B5D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DFC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0FA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625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F65D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374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73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2D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4A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DD5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gradient(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14C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CDF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1B22101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015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C67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B9D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96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A40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60A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B1B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227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697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D4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F11D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B19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55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3526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C8D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A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60E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F1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2E3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EBD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7259B5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76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743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0F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984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4DC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20F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AD5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DD1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2E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6E3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C696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213C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7D5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AD4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B1FB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C8E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057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2E8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B1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EDF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5EA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225E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6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9082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47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FE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D0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7B25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182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B69E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B2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07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828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6ED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2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1FFD33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CCC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7BE2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61D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861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984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DB0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4D0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FF67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E70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EA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A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B5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24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415A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2EC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96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F94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80B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3D3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62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7A0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74C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73%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F1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620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A27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CB0A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EA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49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B19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E39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D4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46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D01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06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DF8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00F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E0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9CA7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4A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8E5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4AEA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49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9CC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14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4C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363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BF0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374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D5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0BF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060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452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F4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644F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0A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AAF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F81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AE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DA2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F2A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918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F73C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6E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F39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EC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C8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C92A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2E6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434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13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C4A6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886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C3E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504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C8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77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04F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29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E3E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2702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593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02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9F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180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A3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C14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D7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8C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26%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BE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9B2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279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88F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DB21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717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1D1A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EC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DB9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09F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AF0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0C7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1D5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C9B5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102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A89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AFC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BF4A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9B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E27B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70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32E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BDC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A0A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B8B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110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DE46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142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0C5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ABBC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7B6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97D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4E17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ADF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5B9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DCD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F3F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28C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F99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6F3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25F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E5F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7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EA3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8EF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EC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695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D6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99B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FAC31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DA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B9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47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444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6C1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A07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341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3AD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9DA1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9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01C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DB3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6055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7DAA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C49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E58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99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8BF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704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411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BA7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73D0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7A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FD4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0BD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D7D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A06F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AE7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6B6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533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7617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224C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A2C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78E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DB0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922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C8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505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8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08D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5C6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B4B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29A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B79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FF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7ED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D1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C051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B83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01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398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DC2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9D7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0B3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96B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1F4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C48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67A6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26D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AD13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BF83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5F9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EC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3C7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14F4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34E4F0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1F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0B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4C0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559BAC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382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BE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FD6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4B480F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B5D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53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1D6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6C4823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5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35C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F8A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412550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934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4E4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CA1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402540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677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0E8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1C3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085CEF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D2D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DC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A57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0ECB9A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41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FA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67B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DE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7FA270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D0D90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3B0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48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A21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7C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7C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5B98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EE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5AA8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BFE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A8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72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35A9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33B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EE6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BF6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E1A6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7F8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9FFE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D9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80A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2C19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40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760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C9D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FA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7F8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939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225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ACFF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251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95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4F2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958C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5A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FE34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E79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7B1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C24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BF4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3BED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26E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CC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23E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25F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B495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83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8230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41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04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C7F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5D8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B829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A07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D16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F962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0E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069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25B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9C68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CC5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020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1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5DD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EA4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793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FF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C9D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66CF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D2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1CA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C97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F4D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8E5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D90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49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7F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71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22A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E0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808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43F0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2D8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64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928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00CA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7F17DAC8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312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65C06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mydb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</w:t>
      </w:r>
    </w:p>
    <w:p w14:paraId="2071B38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app=Flask((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FFF4E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229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04E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74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8CC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41E9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596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"/receivedata"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2BAF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9CB9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email=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18C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password=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F4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connect.insert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email,password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1961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back 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(username)</w:t>
      </w:r>
    </w:p>
    <w:p w14:paraId="6E1859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5B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"/reg"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E05B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34D91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'Registration.html'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53E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B9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A5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7A58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'Welcome.html'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282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C3B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4A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774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8F40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5D15F0"/>
    <w:rsid w:val="006923AA"/>
    <w:rsid w:val="007A5E61"/>
    <w:rsid w:val="008E6EF0"/>
    <w:rsid w:val="00AA79B8"/>
    <w:rsid w:val="00BE79E5"/>
    <w:rsid w:val="00C70DA7"/>
    <w:rsid w:val="00CD12A9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5</cp:revision>
  <dcterms:created xsi:type="dcterms:W3CDTF">2022-11-08T16:31:00Z</dcterms:created>
  <dcterms:modified xsi:type="dcterms:W3CDTF">2022-11-10T20:52:00Z</dcterms:modified>
</cp:coreProperties>
</file>