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E39" w14:textId="77777777" w:rsidR="00495485" w:rsidRDefault="001E5A64">
      <w:pPr>
        <w:spacing w:after="17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A641B2F" w14:textId="77777777" w:rsidR="00495485" w:rsidRDefault="001E5A64">
      <w:pPr>
        <w:spacing w:after="90"/>
        <w:ind w:left="688" w:hanging="10"/>
        <w:jc w:val="center"/>
      </w:pPr>
      <w:r>
        <w:rPr>
          <w:rFonts w:ascii="Arial" w:eastAsia="Arial" w:hAnsi="Arial" w:cs="Arial"/>
          <w:b/>
          <w:sz w:val="32"/>
        </w:rPr>
        <w:t xml:space="preserve">Web Phishing Detection </w:t>
      </w:r>
    </w:p>
    <w:p w14:paraId="6D73C90A" w14:textId="77777777" w:rsidR="00495485" w:rsidRDefault="001E5A64">
      <w:pPr>
        <w:spacing w:after="14"/>
        <w:ind w:left="688" w:right="3" w:hanging="10"/>
        <w:jc w:val="center"/>
      </w:pPr>
      <w:r>
        <w:rPr>
          <w:rFonts w:ascii="Arial" w:eastAsia="Arial" w:hAnsi="Arial" w:cs="Arial"/>
          <w:b/>
          <w:sz w:val="32"/>
        </w:rPr>
        <w:t xml:space="preserve">Testing Model </w:t>
      </w:r>
    </w:p>
    <w:p w14:paraId="0DF4854A" w14:textId="77777777" w:rsidR="00495485" w:rsidRDefault="001E5A64">
      <w:pPr>
        <w:spacing w:after="0"/>
        <w:ind w:left="5042"/>
      </w:pPr>
      <w:r>
        <w:rPr>
          <w:rFonts w:ascii="Arial" w:eastAsia="Arial" w:hAnsi="Arial" w:cs="Arial"/>
          <w:b/>
          <w:sz w:val="23"/>
        </w:rPr>
        <w:t xml:space="preserve"> 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495485" w14:paraId="2A2D4EE4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A16B6" w14:textId="77777777" w:rsidR="00495485" w:rsidRDefault="001E5A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321D" w14:textId="13BF6430" w:rsidR="00495485" w:rsidRDefault="001E5A64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495485" w14:paraId="6AB2A4FA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837D4" w14:textId="77777777" w:rsidR="00495485" w:rsidRDefault="001E5A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7FEE" w14:textId="77777777" w:rsidR="00495485" w:rsidRDefault="001E5A64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PNT2022TMID4</w:t>
            </w:r>
            <w:r w:rsidR="00BD3798">
              <w:rPr>
                <w:rFonts w:ascii="Arial" w:eastAsia="Arial" w:hAnsi="Arial" w:cs="Arial"/>
              </w:rPr>
              <w:t>2479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95485" w14:paraId="1897F1D2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EAA7" w14:textId="77777777" w:rsidR="00495485" w:rsidRDefault="001E5A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EEB8" w14:textId="77777777" w:rsidR="00495485" w:rsidRDefault="001E5A64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Project – Web Phishing Detection </w:t>
            </w:r>
          </w:p>
        </w:tc>
      </w:tr>
      <w:tr w:rsidR="00495485" w14:paraId="0CF813DF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CB33" w14:textId="77777777" w:rsidR="00495485" w:rsidRDefault="001E5A64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290F" w14:textId="77777777" w:rsidR="00495485" w:rsidRDefault="001E5A64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</w:tr>
    </w:tbl>
    <w:p w14:paraId="241F0950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55B4F77C" w14:textId="77777777" w:rsidR="00495485" w:rsidRDefault="001E5A64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Executing the model: </w:t>
      </w:r>
    </w:p>
    <w:p w14:paraId="1A873D72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14CF962" w14:textId="77777777" w:rsidR="00495485" w:rsidRDefault="001E5A64">
      <w:pPr>
        <w:spacing w:after="0"/>
        <w:ind w:right="1298"/>
        <w:jc w:val="right"/>
      </w:pPr>
      <w:r>
        <w:rPr>
          <w:noProof/>
        </w:rPr>
        <w:drawing>
          <wp:inline distT="0" distB="0" distL="0" distR="0" wp14:anchorId="47EA001E" wp14:editId="642882BF">
            <wp:extent cx="7559040" cy="3794760"/>
            <wp:effectExtent l="0" t="0" r="381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 rotWithShape="1">
                    <a:blip r:embed="rId5"/>
                    <a:srcRect b="5323"/>
                    <a:stretch/>
                  </pic:blipFill>
                  <pic:spPr bwMode="auto">
                    <a:xfrm>
                      <a:off x="0" y="0"/>
                      <a:ext cx="7569311" cy="3799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107FC92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A7129F4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2636954" w14:textId="77777777" w:rsidR="00495485" w:rsidRDefault="001E5A64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Home page of the web application: </w:t>
      </w:r>
    </w:p>
    <w:p w14:paraId="1ACCA6BE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82577BA" w14:textId="77777777" w:rsidR="00495485" w:rsidRDefault="001E5A64">
      <w:pPr>
        <w:spacing w:after="0"/>
        <w:ind w:right="1567"/>
        <w:jc w:val="right"/>
      </w:pPr>
      <w:r>
        <w:rPr>
          <w:noProof/>
        </w:rPr>
        <w:lastRenderedPageBreak/>
        <w:drawing>
          <wp:inline distT="0" distB="0" distL="0" distR="0" wp14:anchorId="39ED171A" wp14:editId="1E0EA429">
            <wp:extent cx="6952505" cy="2415540"/>
            <wp:effectExtent l="0" t="0" r="1270" b="381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 rotWithShape="1">
                    <a:blip r:embed="rId6"/>
                    <a:srcRect b="5631"/>
                    <a:stretch/>
                  </pic:blipFill>
                  <pic:spPr bwMode="auto">
                    <a:xfrm>
                      <a:off x="0" y="0"/>
                      <a:ext cx="6953885" cy="2416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</w:rPr>
        <w:t xml:space="preserve"> </w:t>
      </w:r>
    </w:p>
    <w:p w14:paraId="106EF6F6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04ED6C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150899" w14:textId="77777777" w:rsidR="00495485" w:rsidRDefault="001E5A64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About page: </w:t>
      </w:r>
    </w:p>
    <w:p w14:paraId="25F7B08C" w14:textId="77777777" w:rsidR="00495485" w:rsidRDefault="001E5A6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A3CB1F8" w14:textId="77777777" w:rsidR="00495485" w:rsidRDefault="001E5A64">
      <w:pPr>
        <w:spacing w:after="5" w:line="248" w:lineRule="auto"/>
        <w:ind w:left="10" w:hanging="10"/>
      </w:pPr>
      <w:r>
        <w:rPr>
          <w:rFonts w:ascii="Arial" w:eastAsia="Arial" w:hAnsi="Arial" w:cs="Arial"/>
          <w:b/>
          <w:sz w:val="20"/>
        </w:rPr>
        <w:t xml:space="preserve">        </w:t>
      </w:r>
      <w:r>
        <w:rPr>
          <w:rFonts w:ascii="Arial" w:eastAsia="Arial" w:hAnsi="Arial" w:cs="Arial"/>
          <w:sz w:val="20"/>
        </w:rPr>
        <w:t xml:space="preserve">The user upon clicking the about button available in the navigation bar, the user will be redirected to the About page. </w:t>
      </w:r>
    </w:p>
    <w:p w14:paraId="75843907" w14:textId="77777777" w:rsidR="00495485" w:rsidRDefault="001E5A6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8CBBC0" w14:textId="77777777" w:rsidR="00495485" w:rsidRDefault="001E5A6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E0B987A" w14:textId="77777777" w:rsidR="00495485" w:rsidRDefault="001E5A64">
      <w:pPr>
        <w:spacing w:after="0"/>
        <w:ind w:right="1563"/>
      </w:pPr>
      <w:r>
        <w:rPr>
          <w:rFonts w:ascii="Arial" w:eastAsia="Arial" w:hAnsi="Arial" w:cs="Arial"/>
          <w:sz w:val="20"/>
        </w:rPr>
        <w:t xml:space="preserve"> </w:t>
      </w:r>
    </w:p>
    <w:p w14:paraId="4DE57788" w14:textId="77777777" w:rsidR="00495485" w:rsidRDefault="001E5A64">
      <w:pPr>
        <w:spacing w:after="0"/>
        <w:ind w:right="1495"/>
        <w:jc w:val="right"/>
      </w:pPr>
      <w:r>
        <w:rPr>
          <w:noProof/>
        </w:rPr>
        <w:drawing>
          <wp:inline distT="0" distB="0" distL="0" distR="0" wp14:anchorId="1BF6A531" wp14:editId="4647574E">
            <wp:extent cx="7040880" cy="2750820"/>
            <wp:effectExtent l="0" t="0" r="762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 rotWithShape="1">
                    <a:blip r:embed="rId7"/>
                    <a:srcRect b="5206"/>
                    <a:stretch/>
                  </pic:blipFill>
                  <pic:spPr bwMode="auto">
                    <a:xfrm>
                      <a:off x="0" y="0"/>
                      <a:ext cx="7041007" cy="275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72775F1" w14:textId="77777777" w:rsidR="00495485" w:rsidRDefault="001E5A64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Prediction page: </w:t>
      </w:r>
    </w:p>
    <w:p w14:paraId="3FE4A114" w14:textId="77777777" w:rsidR="00495485" w:rsidRDefault="001E5A64">
      <w:pPr>
        <w:spacing w:after="3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043FED" w14:textId="77777777" w:rsidR="00495485" w:rsidRDefault="001E5A64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Arial" w:eastAsia="Arial" w:hAnsi="Arial" w:cs="Arial"/>
          <w:sz w:val="20"/>
        </w:rPr>
        <w:lastRenderedPageBreak/>
        <w:t xml:space="preserve">Now when the user clicks on the “Click here to get started” link, the user will now be redirected to the prediction page. </w:t>
      </w:r>
    </w:p>
    <w:p w14:paraId="5B1541C2" w14:textId="77777777" w:rsidR="00495485" w:rsidRDefault="001E5A64">
      <w:pPr>
        <w:numPr>
          <w:ilvl w:val="0"/>
          <w:numId w:val="1"/>
        </w:numPr>
        <w:spacing w:after="5" w:line="248" w:lineRule="auto"/>
        <w:ind w:hanging="360"/>
      </w:pPr>
      <w:r>
        <w:rPr>
          <w:rFonts w:ascii="Arial" w:eastAsia="Arial" w:hAnsi="Arial" w:cs="Arial"/>
          <w:sz w:val="20"/>
        </w:rPr>
        <w:t xml:space="preserve">In the prediction page the user can enter the </w:t>
      </w:r>
      <w:proofErr w:type="spellStart"/>
      <w:r>
        <w:rPr>
          <w:rFonts w:ascii="Arial" w:eastAsia="Arial" w:hAnsi="Arial" w:cs="Arial"/>
          <w:sz w:val="20"/>
        </w:rPr>
        <w:t>url</w:t>
      </w:r>
      <w:proofErr w:type="spellEnd"/>
      <w:r>
        <w:rPr>
          <w:rFonts w:ascii="Arial" w:eastAsia="Arial" w:hAnsi="Arial" w:cs="Arial"/>
          <w:sz w:val="20"/>
        </w:rPr>
        <w:t xml:space="preserve"> in the search bar, and when he clicks on the “Predict” button the user will be redirected to the </w:t>
      </w:r>
      <w:proofErr w:type="spellStart"/>
      <w:r>
        <w:rPr>
          <w:rFonts w:ascii="Arial" w:eastAsia="Arial" w:hAnsi="Arial" w:cs="Arial"/>
          <w:sz w:val="20"/>
        </w:rPr>
        <w:t>y_prediction</w:t>
      </w:r>
      <w:proofErr w:type="spellEnd"/>
      <w:r>
        <w:rPr>
          <w:rFonts w:ascii="Arial" w:eastAsia="Arial" w:hAnsi="Arial" w:cs="Arial"/>
          <w:sz w:val="20"/>
        </w:rPr>
        <w:t xml:space="preserve"> page. </w:t>
      </w:r>
    </w:p>
    <w:p w14:paraId="5988A76F" w14:textId="77777777" w:rsidR="00495485" w:rsidRDefault="001E5A6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8C461B" w14:textId="77777777" w:rsidR="00495485" w:rsidRDefault="001E5A64">
      <w:pPr>
        <w:spacing w:after="0"/>
        <w:ind w:right="1269"/>
        <w:jc w:val="right"/>
      </w:pPr>
      <w:r>
        <w:rPr>
          <w:noProof/>
        </w:rPr>
        <w:drawing>
          <wp:inline distT="0" distB="0" distL="0" distR="0" wp14:anchorId="15821E8D" wp14:editId="201FEDB4">
            <wp:extent cx="7329170" cy="2171700"/>
            <wp:effectExtent l="0" t="0" r="508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 rotWithShape="1">
                    <a:blip r:embed="rId8"/>
                    <a:srcRect b="5468"/>
                    <a:stretch/>
                  </pic:blipFill>
                  <pic:spPr bwMode="auto">
                    <a:xfrm>
                      <a:off x="0" y="0"/>
                      <a:ext cx="7329551" cy="217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226A7285" w14:textId="77777777" w:rsidR="00495485" w:rsidRDefault="001E5A64">
      <w:pPr>
        <w:spacing w:after="21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68B823B1" w14:textId="77777777" w:rsidR="00495485" w:rsidRDefault="001E5A64">
      <w:pPr>
        <w:spacing w:after="157"/>
        <w:ind w:left="101"/>
      </w:pPr>
      <w:r>
        <w:rPr>
          <w:rFonts w:ascii="Arial" w:eastAsia="Arial" w:hAnsi="Arial" w:cs="Arial"/>
          <w:b/>
        </w:rPr>
        <w:t xml:space="preserve"> </w:t>
      </w:r>
    </w:p>
    <w:p w14:paraId="7B3E3329" w14:textId="77777777" w:rsidR="00495485" w:rsidRDefault="001E5A64">
      <w:pPr>
        <w:spacing w:after="0"/>
        <w:ind w:right="1125"/>
        <w:jc w:val="right"/>
      </w:pPr>
      <w:r>
        <w:rPr>
          <w:noProof/>
        </w:rPr>
        <w:drawing>
          <wp:inline distT="0" distB="0" distL="0" distR="0" wp14:anchorId="512237BC" wp14:editId="7AA261E3">
            <wp:extent cx="7509510" cy="301752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 rotWithShape="1">
                    <a:blip r:embed="rId9"/>
                    <a:srcRect b="5823"/>
                    <a:stretch/>
                  </pic:blipFill>
                  <pic:spPr bwMode="auto">
                    <a:xfrm>
                      <a:off x="0" y="0"/>
                      <a:ext cx="7509764" cy="3017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1C3DA162" w14:textId="77777777" w:rsidR="00495485" w:rsidRDefault="001E5A64">
      <w:pPr>
        <w:spacing w:after="158"/>
        <w:ind w:left="186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364FF40" w14:textId="77777777" w:rsidR="00495485" w:rsidRDefault="001E5A64">
      <w:pPr>
        <w:spacing w:after="191"/>
        <w:ind w:left="-5" w:hanging="10"/>
      </w:pPr>
      <w:proofErr w:type="spellStart"/>
      <w:r>
        <w:rPr>
          <w:rFonts w:ascii="Arial" w:eastAsia="Arial" w:hAnsi="Arial" w:cs="Arial"/>
          <w:b/>
        </w:rPr>
        <w:t>Y_prediction</w:t>
      </w:r>
      <w:proofErr w:type="spellEnd"/>
      <w:r>
        <w:rPr>
          <w:rFonts w:ascii="Arial" w:eastAsia="Arial" w:hAnsi="Arial" w:cs="Arial"/>
          <w:b/>
        </w:rPr>
        <w:t xml:space="preserve"> page: </w:t>
      </w:r>
    </w:p>
    <w:p w14:paraId="54A0FB23" w14:textId="77777777" w:rsidR="00495485" w:rsidRDefault="001E5A64">
      <w:pPr>
        <w:spacing w:after="162" w:line="238" w:lineRule="auto"/>
        <w:ind w:left="-5" w:right="-2" w:hanging="10"/>
      </w:pPr>
      <w:r>
        <w:rPr>
          <w:rFonts w:ascii="Arial" w:eastAsia="Arial" w:hAnsi="Arial" w:cs="Arial"/>
          <w:b/>
        </w:rPr>
        <w:lastRenderedPageBreak/>
        <w:t xml:space="preserve">            </w:t>
      </w:r>
      <w:r>
        <w:rPr>
          <w:rFonts w:ascii="Arial" w:eastAsia="Arial" w:hAnsi="Arial" w:cs="Arial"/>
        </w:rPr>
        <w:t>Now in this page the output is displayed. I</w:t>
      </w:r>
      <w:r>
        <w:rPr>
          <w:rFonts w:ascii="Arial" w:eastAsia="Arial" w:hAnsi="Arial" w:cs="Arial"/>
        </w:rPr>
        <w:t xml:space="preserve">f the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is legitimate then the message is displayed stating that “You are safe!! This is a Legitimate Website.” else if the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is a phishing 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then the message is displayed as “You are on the wrong site, Be cautious!”. </w:t>
      </w:r>
    </w:p>
    <w:p w14:paraId="3ECF5318" w14:textId="77777777" w:rsidR="00495485" w:rsidRDefault="001E5A64">
      <w:pPr>
        <w:spacing w:after="110"/>
        <w:ind w:right="1336"/>
        <w:jc w:val="right"/>
      </w:pPr>
      <w:r>
        <w:rPr>
          <w:noProof/>
        </w:rPr>
        <w:drawing>
          <wp:inline distT="0" distB="0" distL="0" distR="0" wp14:anchorId="0E75377A" wp14:editId="7CEBB186">
            <wp:extent cx="7228205" cy="236982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 rotWithShape="1">
                    <a:blip r:embed="rId10"/>
                    <a:srcRect b="5657"/>
                    <a:stretch/>
                  </pic:blipFill>
                  <pic:spPr bwMode="auto">
                    <a:xfrm>
                      <a:off x="0" y="0"/>
                      <a:ext cx="7228586" cy="236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32B39058" w14:textId="77777777" w:rsidR="00495485" w:rsidRDefault="001E5A64">
      <w:pPr>
        <w:spacing w:after="150"/>
        <w:ind w:left="186"/>
        <w:jc w:val="center"/>
      </w:pPr>
      <w:r>
        <w:rPr>
          <w:rFonts w:ascii="Arial" w:eastAsia="Arial" w:hAnsi="Arial" w:cs="Arial"/>
        </w:rPr>
        <w:t xml:space="preserve"> </w:t>
      </w:r>
    </w:p>
    <w:p w14:paraId="2DB54488" w14:textId="77777777" w:rsidR="00495485" w:rsidRDefault="001E5A64">
      <w:pPr>
        <w:spacing w:after="0"/>
        <w:ind w:right="1245"/>
        <w:jc w:val="right"/>
      </w:pPr>
      <w:r>
        <w:rPr>
          <w:noProof/>
        </w:rPr>
        <w:drawing>
          <wp:inline distT="0" distB="0" distL="0" distR="0" wp14:anchorId="7D6E2977" wp14:editId="04A98FA5">
            <wp:extent cx="7359015" cy="267462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 rotWithShape="1">
                    <a:blip r:embed="rId11"/>
                    <a:srcRect b="7036"/>
                    <a:stretch/>
                  </pic:blipFill>
                  <pic:spPr bwMode="auto">
                    <a:xfrm>
                      <a:off x="0" y="0"/>
                      <a:ext cx="7359396" cy="2674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1E12D09A" w14:textId="77777777" w:rsidR="00495485" w:rsidRDefault="001E5A64">
      <w:pPr>
        <w:spacing w:after="110"/>
        <w:ind w:right="1216"/>
        <w:jc w:val="right"/>
      </w:pPr>
      <w:r>
        <w:rPr>
          <w:noProof/>
        </w:rPr>
        <w:lastRenderedPageBreak/>
        <w:drawing>
          <wp:inline distT="0" distB="0" distL="0" distR="0" wp14:anchorId="6E8153C7" wp14:editId="46D985E7">
            <wp:extent cx="7383145" cy="3733800"/>
            <wp:effectExtent l="0" t="0" r="8255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 rotWithShape="1">
                    <a:blip r:embed="rId12"/>
                    <a:srcRect b="5280"/>
                    <a:stretch/>
                  </pic:blipFill>
                  <pic:spPr bwMode="auto">
                    <a:xfrm>
                      <a:off x="0" y="0"/>
                      <a:ext cx="7383399" cy="373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52D96A74" w14:textId="77777777" w:rsidR="00495485" w:rsidRDefault="001E5A64">
      <w:pPr>
        <w:spacing w:after="158"/>
        <w:ind w:left="186"/>
        <w:jc w:val="center"/>
      </w:pPr>
      <w:r>
        <w:rPr>
          <w:rFonts w:ascii="Arial" w:eastAsia="Arial" w:hAnsi="Arial" w:cs="Arial"/>
        </w:rPr>
        <w:t xml:space="preserve"> </w:t>
      </w:r>
    </w:p>
    <w:p w14:paraId="79D5BB0E" w14:textId="77777777" w:rsidR="00495485" w:rsidRDefault="001E5A64">
      <w:pPr>
        <w:spacing w:after="158"/>
        <w:ind w:left="186"/>
        <w:jc w:val="center"/>
      </w:pPr>
      <w:r>
        <w:rPr>
          <w:rFonts w:ascii="Arial" w:eastAsia="Arial" w:hAnsi="Arial" w:cs="Arial"/>
        </w:rPr>
        <w:t xml:space="preserve"> </w:t>
      </w:r>
    </w:p>
    <w:p w14:paraId="1775FCE7" w14:textId="77777777" w:rsidR="00495485" w:rsidRDefault="001E5A64">
      <w:pPr>
        <w:spacing w:after="153"/>
        <w:ind w:left="186"/>
        <w:jc w:val="center"/>
      </w:pPr>
      <w:r>
        <w:rPr>
          <w:rFonts w:ascii="Arial" w:eastAsia="Arial" w:hAnsi="Arial" w:cs="Arial"/>
        </w:rPr>
        <w:t xml:space="preserve"> </w:t>
      </w:r>
    </w:p>
    <w:p w14:paraId="2473E44A" w14:textId="77777777" w:rsidR="00495485" w:rsidRDefault="001E5A64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Conclusion: </w:t>
      </w:r>
    </w:p>
    <w:p w14:paraId="0D09B178" w14:textId="77777777" w:rsidR="00495485" w:rsidRDefault="001E5A64">
      <w:pPr>
        <w:spacing w:after="162" w:line="238" w:lineRule="auto"/>
        <w:ind w:left="-5" w:right="-2" w:hanging="10"/>
      </w:pPr>
      <w:r>
        <w:rPr>
          <w:rFonts w:ascii="Arial" w:eastAsia="Arial" w:hAnsi="Arial" w:cs="Arial"/>
        </w:rPr>
        <w:t xml:space="preserve">           We have successfully built the model for predicting the phishing </w:t>
      </w:r>
      <w:proofErr w:type="spellStart"/>
      <w:r>
        <w:rPr>
          <w:rFonts w:ascii="Arial" w:eastAsia="Arial" w:hAnsi="Arial" w:cs="Arial"/>
        </w:rPr>
        <w:t>urls</w:t>
      </w:r>
      <w:proofErr w:type="spellEnd"/>
      <w:r>
        <w:rPr>
          <w:rFonts w:ascii="Arial" w:eastAsia="Arial" w:hAnsi="Arial" w:cs="Arial"/>
        </w:rPr>
        <w:t xml:space="preserve"> and have successfully built the web application using flask framework and the testing is done and the website works successfully as expected. We have used the Ran</w:t>
      </w:r>
      <w:r>
        <w:rPr>
          <w:rFonts w:ascii="Arial" w:eastAsia="Arial" w:hAnsi="Arial" w:cs="Arial"/>
        </w:rPr>
        <w:t xml:space="preserve">dom Forest Classifier since it has produced 96.56% accuracy for producing accurate result. </w:t>
      </w:r>
    </w:p>
    <w:sectPr w:rsidR="00495485">
      <w:pgSz w:w="16838" w:h="11909" w:orient="landscape"/>
      <w:pgMar w:top="628" w:right="1142" w:bottom="31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115A7"/>
    <w:multiLevelType w:val="hybridMultilevel"/>
    <w:tmpl w:val="AE3CA1F0"/>
    <w:lvl w:ilvl="0" w:tplc="E0580F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86E2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7E43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C25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04CC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3E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E7D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369F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629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85"/>
    <w:rsid w:val="001E5A64"/>
    <w:rsid w:val="00495485"/>
    <w:rsid w:val="00BD3798"/>
    <w:rsid w:val="00C8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14FF"/>
  <w15:docId w15:val="{21BDB7BB-6BFD-4531-9939-37D73FF1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Edwin yosh</cp:lastModifiedBy>
  <cp:revision>3</cp:revision>
  <dcterms:created xsi:type="dcterms:W3CDTF">2022-11-19T06:33:00Z</dcterms:created>
  <dcterms:modified xsi:type="dcterms:W3CDTF">2022-11-19T06:42:00Z</dcterms:modified>
</cp:coreProperties>
</file>