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6" w:type="dxa"/>
        <w:tblLook w:val="04A0"/>
      </w:tblPr>
      <w:tblGrid>
        <w:gridCol w:w="2034"/>
        <w:gridCol w:w="2035"/>
        <w:gridCol w:w="2035"/>
        <w:gridCol w:w="2036"/>
        <w:gridCol w:w="2036"/>
      </w:tblGrid>
      <w:tr w:rsidR="00447693" w:rsidTr="00B56C5A">
        <w:trPr>
          <w:trHeight w:val="699"/>
        </w:trPr>
        <w:tc>
          <w:tcPr>
            <w:tcW w:w="2034" w:type="dxa"/>
          </w:tcPr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4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035" w:type="dxa"/>
          </w:tcPr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</w:t>
            </w:r>
            <w:r w:rsidRPr="004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AUTHOR      </w:t>
            </w:r>
          </w:p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</w:rPr>
            </w:pPr>
            <w:r w:rsidRPr="004476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NAME</w:t>
            </w:r>
          </w:p>
        </w:tc>
        <w:tc>
          <w:tcPr>
            <w:tcW w:w="2035" w:type="dxa"/>
          </w:tcPr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TOPIC</w:t>
            </w:r>
          </w:p>
        </w:tc>
        <w:tc>
          <w:tcPr>
            <w:tcW w:w="2036" w:type="dxa"/>
          </w:tcPr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YEAR</w:t>
            </w:r>
          </w:p>
        </w:tc>
        <w:tc>
          <w:tcPr>
            <w:tcW w:w="2036" w:type="dxa"/>
          </w:tcPr>
          <w:p w:rsid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EXISTING</w:t>
            </w:r>
          </w:p>
          <w:p w:rsidR="00447693" w:rsidRPr="00447693" w:rsidRDefault="004476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SYSTEM</w:t>
            </w:r>
          </w:p>
        </w:tc>
      </w:tr>
      <w:tr w:rsidR="00447693" w:rsidTr="00B56C5A">
        <w:trPr>
          <w:trHeight w:val="619"/>
        </w:trPr>
        <w:tc>
          <w:tcPr>
            <w:tcW w:w="2034" w:type="dxa"/>
          </w:tcPr>
          <w:p w:rsidR="00F3657C" w:rsidRDefault="00F3657C">
            <w:r>
              <w:t xml:space="preserve">           </w:t>
            </w:r>
          </w:p>
          <w:p w:rsidR="00447693" w:rsidRDefault="00F3657C">
            <w:r>
              <w:t xml:space="preserve">            1.</w:t>
            </w:r>
          </w:p>
        </w:tc>
        <w:tc>
          <w:tcPr>
            <w:tcW w:w="2035" w:type="dxa"/>
          </w:tcPr>
          <w:p w:rsidR="00447693" w:rsidRP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Tejal Tandel, Sayali Wagal, Nisha Singh</w:t>
            </w:r>
          </w:p>
        </w:tc>
        <w:tc>
          <w:tcPr>
            <w:tcW w:w="2035" w:type="dxa"/>
          </w:tcPr>
          <w:p w:rsidR="00447693" w:rsidRPr="00360A37" w:rsidRDefault="00360A37" w:rsidP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Android App for Inventory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Management System with Sales Prediction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Local Shopkeepers in India</w:t>
            </w:r>
          </w:p>
        </w:tc>
        <w:tc>
          <w:tcPr>
            <w:tcW w:w="2036" w:type="dxa"/>
          </w:tcPr>
          <w:p w:rsid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  <w:p w:rsid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7693" w:rsidRP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2036" w:type="dxa"/>
          </w:tcPr>
          <w:p w:rsidR="00360A37" w:rsidRPr="00360A37" w:rsidRDefault="00360A37" w:rsidP="00360A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To make the android app most compatible the minimum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SDK version should be defined as 15 and the target SDK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version should be defined as 28. A crucial part of this mobile</w:t>
            </w:r>
          </w:p>
          <w:p w:rsidR="00447693" w:rsidRPr="00360A37" w:rsidRDefault="00360A37" w:rsidP="00360A3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app is sales prediction and analysis. This can be achieved by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employing data mining algorithms on the customer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collected as well as the temporal data fed in by the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shopkeepers. The best-suited algorithm for the same 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60A37">
              <w:rPr>
                <w:rFonts w:ascii="Times New Roman" w:hAnsi="Times New Roman" w:cs="Times New Roman"/>
                <w:sz w:val="16"/>
                <w:szCs w:val="16"/>
              </w:rPr>
              <w:t>Regression Analysis.</w:t>
            </w:r>
          </w:p>
        </w:tc>
      </w:tr>
      <w:tr w:rsidR="00481FDD" w:rsidTr="00B56C5A">
        <w:trPr>
          <w:trHeight w:val="619"/>
        </w:trPr>
        <w:tc>
          <w:tcPr>
            <w:tcW w:w="2034" w:type="dxa"/>
          </w:tcPr>
          <w:p w:rsidR="00481FDD" w:rsidRDefault="00481FDD"/>
          <w:p w:rsidR="00481FDD" w:rsidRDefault="00481FDD">
            <w:r>
              <w:t xml:space="preserve">            2.</w:t>
            </w:r>
          </w:p>
        </w:tc>
        <w:tc>
          <w:tcPr>
            <w:tcW w:w="2035" w:type="dxa"/>
          </w:tcPr>
          <w:p w:rsidR="00481FDD" w:rsidRPr="00360A37" w:rsidRDefault="0048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FDD">
              <w:rPr>
                <w:rFonts w:ascii="Times New Roman" w:hAnsi="Times New Roman" w:cs="Times New Roman"/>
                <w:sz w:val="20"/>
                <w:szCs w:val="20"/>
              </w:rPr>
              <w:t>Jian Zhang, Yibo Lyu, and Thaddeus Roppel</w:t>
            </w:r>
          </w:p>
        </w:tc>
        <w:tc>
          <w:tcPr>
            <w:tcW w:w="2035" w:type="dxa"/>
          </w:tcPr>
          <w:p w:rsidR="00481FDD" w:rsidRPr="00360A37" w:rsidRDefault="00481FDD" w:rsidP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FDD">
              <w:rPr>
                <w:rFonts w:ascii="Times New Roman" w:hAnsi="Times New Roman" w:cs="Times New Roman"/>
                <w:sz w:val="20"/>
                <w:szCs w:val="20"/>
              </w:rPr>
              <w:t>Mobile Robot for Retail Inventory Using RFID</w:t>
            </w:r>
          </w:p>
        </w:tc>
        <w:tc>
          <w:tcPr>
            <w:tcW w:w="2036" w:type="dxa"/>
          </w:tcPr>
          <w:p w:rsidR="00481FDD" w:rsidRDefault="00481F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81FDD" w:rsidRDefault="0048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2016</w:t>
            </w:r>
          </w:p>
        </w:tc>
        <w:tc>
          <w:tcPr>
            <w:tcW w:w="2036" w:type="dxa"/>
          </w:tcPr>
          <w:p w:rsidR="00481FDD" w:rsidRPr="00360A37" w:rsidRDefault="00481FDD" w:rsidP="00481FD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81FDD">
              <w:rPr>
                <w:rFonts w:ascii="Times New Roman" w:hAnsi="Times New Roman" w:cs="Times New Roman"/>
                <w:sz w:val="16"/>
                <w:szCs w:val="16"/>
              </w:rPr>
              <w:t>In this paper, we report on a robot equipped with an RFID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reader and multiple antennae,</w:t>
            </w:r>
            <w:r w:rsidRPr="00481FDD">
              <w:rPr>
                <w:rFonts w:ascii="Times New Roman" w:hAnsi="Times New Roman" w:cs="Times New Roman"/>
                <w:sz w:val="16"/>
                <w:szCs w:val="16"/>
              </w:rPr>
              <w:t>which can perform inventory 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sales floor or stockroom </w:t>
            </w:r>
            <w:r w:rsidRPr="00481FDD">
              <w:rPr>
                <w:rFonts w:ascii="Times New Roman" w:hAnsi="Times New Roman" w:cs="Times New Roman"/>
                <w:sz w:val="16"/>
                <w:szCs w:val="16"/>
              </w:rPr>
              <w:t>of a retail store. Using a provided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or self-generated </w:t>
            </w:r>
            <w:r w:rsidRPr="00481FDD">
              <w:rPr>
                <w:rFonts w:ascii="Times New Roman" w:hAnsi="Times New Roman" w:cs="Times New Roman"/>
                <w:sz w:val="16"/>
                <w:szCs w:val="16"/>
              </w:rPr>
              <w:t>map, the robot will autonomously navigate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81FDD">
              <w:rPr>
                <w:rFonts w:ascii="Times New Roman" w:hAnsi="Times New Roman" w:cs="Times New Roman"/>
                <w:sz w:val="16"/>
                <w:szCs w:val="16"/>
              </w:rPr>
              <w:t>and scan the RIFD tags for inventory.</w:t>
            </w:r>
          </w:p>
        </w:tc>
      </w:tr>
      <w:tr w:rsidR="00447693" w:rsidTr="00B56C5A">
        <w:trPr>
          <w:trHeight w:val="642"/>
        </w:trPr>
        <w:tc>
          <w:tcPr>
            <w:tcW w:w="2034" w:type="dxa"/>
          </w:tcPr>
          <w:p w:rsidR="00360A37" w:rsidRDefault="00360A37"/>
          <w:p w:rsidR="00447693" w:rsidRDefault="00360A37">
            <w:r>
              <w:t xml:space="preserve">            </w:t>
            </w:r>
            <w:r w:rsidR="00481FDD">
              <w:t>3</w:t>
            </w:r>
            <w:r>
              <w:t>.</w:t>
            </w:r>
          </w:p>
        </w:tc>
        <w:tc>
          <w:tcPr>
            <w:tcW w:w="2035" w:type="dxa"/>
          </w:tcPr>
          <w:p w:rsidR="00447693" w:rsidRP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Rob Grmek, Youry Khmelevsky</w:t>
            </w:r>
          </w:p>
        </w:tc>
        <w:tc>
          <w:tcPr>
            <w:tcW w:w="2035" w:type="dxa"/>
          </w:tcPr>
          <w:p w:rsidR="00447693" w:rsidRP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Automated Inventory Tracking System Prototype in Cloud</w:t>
            </w:r>
          </w:p>
        </w:tc>
        <w:tc>
          <w:tcPr>
            <w:tcW w:w="2036" w:type="dxa"/>
          </w:tcPr>
          <w:p w:rsidR="00360A37" w:rsidRDefault="00360A37"/>
          <w:p w:rsidR="00447693" w:rsidRPr="00360A37" w:rsidRDefault="00360A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</w:t>
            </w:r>
            <w:r w:rsidRPr="00360A37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2036" w:type="dxa"/>
          </w:tcPr>
          <w:p w:rsidR="00B23278" w:rsidRPr="00B23278" w:rsidRDefault="00B23278" w:rsidP="00B232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inventory tracking system prototype is aimed at the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company’s agents whose responsibilities are to track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manage the retailer’s merchandise as it flows between</w:t>
            </w:r>
          </w:p>
          <w:p w:rsidR="00B23278" w:rsidRPr="00B23278" w:rsidRDefault="00B23278" w:rsidP="00B232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supplier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and consumers. The system can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eliminate</w:t>
            </w:r>
          </w:p>
          <w:p w:rsidR="00B23278" w:rsidRPr="00B23278" w:rsidRDefault="00B23278" w:rsidP="00B232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inefficiencies in the process of tracking inventory and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orders processi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ng, while doing so with minimal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economic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cost by utilizing inexpensive cell phones from one side</w:t>
            </w:r>
          </w:p>
          <w:p w:rsidR="00B23278" w:rsidRPr="00B23278" w:rsidRDefault="00B23278" w:rsidP="00B232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and inexpensive web hosting in the cloud on the other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side. This means to use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nexpensive options in terms of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both hardware and software, and services in the cloud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data processing and storage as well as to automate the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process of physically tracking inventory so less time is</w:t>
            </w:r>
          </w:p>
          <w:p w:rsidR="00447693" w:rsidRPr="00B23278" w:rsidRDefault="00B23278" w:rsidP="00B2327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3278">
              <w:rPr>
                <w:rFonts w:ascii="Times New Roman" w:hAnsi="Times New Roman" w:cs="Times New Roman"/>
                <w:sz w:val="18"/>
                <w:szCs w:val="18"/>
              </w:rPr>
              <w:t>spent on this particular task.</w:t>
            </w:r>
          </w:p>
        </w:tc>
      </w:tr>
      <w:tr w:rsidR="00447693" w:rsidTr="00B56C5A">
        <w:trPr>
          <w:trHeight w:val="642"/>
        </w:trPr>
        <w:tc>
          <w:tcPr>
            <w:tcW w:w="2034" w:type="dxa"/>
          </w:tcPr>
          <w:p w:rsidR="008D01B7" w:rsidRDefault="008D01B7"/>
          <w:p w:rsidR="008D01B7" w:rsidRDefault="008D01B7"/>
          <w:p w:rsidR="00447693" w:rsidRDefault="008D01B7">
            <w:r>
              <w:t xml:space="preserve">              4.</w:t>
            </w:r>
          </w:p>
        </w:tc>
        <w:tc>
          <w:tcPr>
            <w:tcW w:w="2035" w:type="dxa"/>
          </w:tcPr>
          <w:p w:rsidR="00447693" w:rsidRPr="008D01B7" w:rsidRDefault="00B23278" w:rsidP="008D0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D01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1B7" w:rsidRPr="008D01B7">
              <w:rPr>
                <w:rFonts w:ascii="Times New Roman" w:hAnsi="Times New Roman" w:cs="Times New Roman"/>
                <w:sz w:val="20"/>
                <w:szCs w:val="20"/>
              </w:rPr>
              <w:t>WEIJUN YANG</w:t>
            </w:r>
            <w:r w:rsidR="008D01B7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8D01B7" w:rsidRPr="008D01B7">
              <w:rPr>
                <w:rFonts w:ascii="Times New Roman" w:hAnsi="Times New Roman" w:cs="Times New Roman"/>
                <w:sz w:val="20"/>
                <w:szCs w:val="20"/>
              </w:rPr>
              <w:t xml:space="preserve"> YUQIANG CHEN</w:t>
            </w:r>
          </w:p>
        </w:tc>
        <w:tc>
          <w:tcPr>
            <w:tcW w:w="2035" w:type="dxa"/>
          </w:tcPr>
          <w:p w:rsidR="00481FDD" w:rsidRPr="00481FDD" w:rsidRDefault="00481FDD" w:rsidP="0048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1FDD">
              <w:rPr>
                <w:rFonts w:ascii="Times New Roman" w:hAnsi="Times New Roman" w:cs="Times New Roman"/>
                <w:sz w:val="20"/>
                <w:szCs w:val="20"/>
              </w:rPr>
              <w:t>Intelligent Agent-Based Predict System With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81FDD">
              <w:rPr>
                <w:rFonts w:ascii="Times New Roman" w:hAnsi="Times New Roman" w:cs="Times New Roman"/>
                <w:sz w:val="20"/>
                <w:szCs w:val="20"/>
              </w:rPr>
              <w:t>Cloud Computing for Enterprise Service</w:t>
            </w:r>
          </w:p>
          <w:p w:rsidR="00447693" w:rsidRPr="00481FDD" w:rsidRDefault="00481FDD" w:rsidP="00481FDD">
            <w:pPr>
              <w:rPr>
                <w:rFonts w:ascii="Times New Roman" w:hAnsi="Times New Roman" w:cs="Times New Roman"/>
              </w:rPr>
            </w:pPr>
            <w:r w:rsidRPr="00481FDD">
              <w:rPr>
                <w:rFonts w:ascii="Times New Roman" w:hAnsi="Times New Roman" w:cs="Times New Roman"/>
                <w:sz w:val="20"/>
                <w:szCs w:val="20"/>
              </w:rPr>
              <w:t>Platform in IoT Environment</w:t>
            </w:r>
          </w:p>
        </w:tc>
        <w:tc>
          <w:tcPr>
            <w:tcW w:w="2036" w:type="dxa"/>
          </w:tcPr>
          <w:p w:rsidR="008D01B7" w:rsidRDefault="008D0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01B7" w:rsidRDefault="008D0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D01B7" w:rsidRDefault="008D01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7693" w:rsidRPr="008D01B7" w:rsidRDefault="008D01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8D01B7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2036" w:type="dxa"/>
          </w:tcPr>
          <w:p w:rsidR="00447693" w:rsidRPr="008D01B7" w:rsidRDefault="008D01B7" w:rsidP="008D01B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8D01B7">
              <w:rPr>
                <w:rFonts w:ascii="Times New Roman" w:hAnsi="Times New Roman" w:cs="Times New Roman"/>
                <w:sz w:val="18"/>
                <w:szCs w:val="18"/>
              </w:rPr>
              <w:t>n the paper, we propose anintelligent agent-based prediction system, which serves as a framework to construct an integrated predictionsystem through the use of radio frequency identification (RFID) technology to design the intelligent product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01B7">
              <w:rPr>
                <w:rFonts w:ascii="Times New Roman" w:hAnsi="Times New Roman" w:cs="Times New Roman"/>
                <w:sz w:val="18"/>
                <w:szCs w:val="18"/>
              </w:rPr>
              <w:t>pred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iction shelf to extract product messages, and the</w:t>
            </w:r>
            <w:r w:rsidRPr="008D01B7">
              <w:rPr>
                <w:rFonts w:ascii="Times New Roman" w:hAnsi="Times New Roman" w:cs="Times New Roman"/>
                <w:sz w:val="18"/>
                <w:szCs w:val="18"/>
              </w:rPr>
              <w:t>service oriented architecture to develop prediction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01B7">
              <w:rPr>
                <w:rFonts w:ascii="Times New Roman" w:hAnsi="Times New Roman" w:cs="Times New Roman"/>
                <w:sz w:val="18"/>
                <w:szCs w:val="18"/>
              </w:rPr>
              <w:t>information to recommend products to the customer. The result of the paper proposes an agent-based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D01B7">
              <w:rPr>
                <w:rFonts w:ascii="Times New Roman" w:hAnsi="Times New Roman" w:cs="Times New Roman"/>
                <w:sz w:val="18"/>
                <w:szCs w:val="18"/>
              </w:rPr>
              <w:t>cloud computing service platform in IoT and intelligent agents with SOA as backend cloud services.</w:t>
            </w:r>
          </w:p>
        </w:tc>
      </w:tr>
      <w:tr w:rsidR="00447693" w:rsidTr="00B56C5A">
        <w:trPr>
          <w:trHeight w:val="619"/>
        </w:trPr>
        <w:tc>
          <w:tcPr>
            <w:tcW w:w="2034" w:type="dxa"/>
          </w:tcPr>
          <w:p w:rsidR="00C9669D" w:rsidRDefault="00C9669D"/>
          <w:p w:rsidR="00447693" w:rsidRDefault="00C9669D">
            <w:r>
              <w:t xml:space="preserve">               5.</w:t>
            </w:r>
          </w:p>
        </w:tc>
        <w:tc>
          <w:tcPr>
            <w:tcW w:w="2035" w:type="dxa"/>
          </w:tcPr>
          <w:p w:rsidR="00447693" w:rsidRPr="00C9669D" w:rsidRDefault="00C96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69D">
              <w:rPr>
                <w:rFonts w:ascii="Times New Roman" w:hAnsi="Times New Roman" w:cs="Times New Roman"/>
                <w:sz w:val="20"/>
                <w:szCs w:val="20"/>
              </w:rPr>
              <w:t>Rashidah Funke Olanrewaju, Ahmad Irham Dollah Binyamin Adeniyi Ajayi</w:t>
            </w:r>
          </w:p>
        </w:tc>
        <w:tc>
          <w:tcPr>
            <w:tcW w:w="2035" w:type="dxa"/>
          </w:tcPr>
          <w:p w:rsidR="00C9669D" w:rsidRPr="00C9669D" w:rsidRDefault="00C9669D" w:rsidP="00C96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669D">
              <w:rPr>
                <w:rFonts w:ascii="Times New Roman" w:hAnsi="Times New Roman" w:cs="Times New Roman"/>
                <w:sz w:val="20"/>
                <w:szCs w:val="20"/>
              </w:rPr>
              <w:t>Cloud-Based Inventory System for Effective</w:t>
            </w:r>
          </w:p>
          <w:p w:rsidR="00447693" w:rsidRDefault="00C9669D" w:rsidP="00C9669D">
            <w:r w:rsidRPr="00C9669D">
              <w:rPr>
                <w:rFonts w:ascii="Times New Roman" w:hAnsi="Times New Roman" w:cs="Times New Roman"/>
                <w:sz w:val="20"/>
                <w:szCs w:val="20"/>
              </w:rPr>
              <w:t>Management of Under and Over-stock Hazards</w:t>
            </w:r>
          </w:p>
        </w:tc>
        <w:tc>
          <w:tcPr>
            <w:tcW w:w="2036" w:type="dxa"/>
          </w:tcPr>
          <w:p w:rsidR="00C9669D" w:rsidRDefault="00C9669D"/>
          <w:p w:rsidR="00C9669D" w:rsidRDefault="00C9669D"/>
          <w:p w:rsidR="00447693" w:rsidRPr="00C9669D" w:rsidRDefault="00C966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</w:t>
            </w:r>
            <w:r w:rsidRPr="00C9669D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</w:p>
        </w:tc>
        <w:tc>
          <w:tcPr>
            <w:tcW w:w="2036" w:type="dxa"/>
          </w:tcPr>
          <w:p w:rsidR="00C9669D" w:rsidRPr="00C9669D" w:rsidRDefault="00C9669D" w:rsidP="00C96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We proposed a Cloud-Based Integrated</w:t>
            </w:r>
          </w:p>
          <w:p w:rsidR="00C9669D" w:rsidRPr="00C9669D" w:rsidRDefault="00C9669D" w:rsidP="00C96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Inventory System which uses the application of PHP and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MySQL as the database. Interface design is constructed byusing HTML, JavaScript, and Cascading Style Sheets. The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complete system has been released to OSCent rated according</w:t>
            </w:r>
          </w:p>
          <w:p w:rsidR="00C9669D" w:rsidRPr="00C9669D" w:rsidRDefault="00C9669D" w:rsidP="00C96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to its functionality, interface, security level and performance.55 per cent of the respondents rated the system to be very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good, 23 per cent believe it is good while 17 per cent rated it</w:t>
            </w:r>
          </w:p>
          <w:p w:rsidR="00C9669D" w:rsidRPr="00C9669D" w:rsidRDefault="00C9669D" w:rsidP="00C96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average. In additi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on, 67 per cent admits that the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interface 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well designed by optimising the available pages and arrange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the pages according to their main function. Efficiency was</w:t>
            </w:r>
          </w:p>
          <w:p w:rsidR="00447693" w:rsidRPr="00C9669D" w:rsidRDefault="00C9669D" w:rsidP="00C9669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tested based on timing, OscentiS recorded 95 per cent fasterthan the manual method. While similar solutions for the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inventory system is already available in the commercial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market, the proposed system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provides open-source software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and low cost-solution that are affordable for OSCent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669D">
              <w:rPr>
                <w:rFonts w:ascii="Times New Roman" w:hAnsi="Times New Roman" w:cs="Times New Roman"/>
                <w:sz w:val="16"/>
                <w:szCs w:val="16"/>
              </w:rPr>
              <w:t>specifically.</w:t>
            </w:r>
          </w:p>
        </w:tc>
      </w:tr>
    </w:tbl>
    <w:p w:rsidR="003C272A" w:rsidRDefault="003C272A"/>
    <w:sectPr w:rsidR="003C272A" w:rsidSect="003C2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DFD" w:rsidRDefault="00534DFD" w:rsidP="00447693">
      <w:pPr>
        <w:spacing w:after="0" w:line="240" w:lineRule="auto"/>
      </w:pPr>
      <w:r>
        <w:separator/>
      </w:r>
    </w:p>
  </w:endnote>
  <w:endnote w:type="continuationSeparator" w:id="1">
    <w:p w:rsidR="00534DFD" w:rsidRDefault="00534DFD" w:rsidP="0044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DFD" w:rsidRDefault="00534DFD" w:rsidP="00447693">
      <w:pPr>
        <w:spacing w:after="0" w:line="240" w:lineRule="auto"/>
      </w:pPr>
      <w:r>
        <w:separator/>
      </w:r>
    </w:p>
  </w:footnote>
  <w:footnote w:type="continuationSeparator" w:id="1">
    <w:p w:rsidR="00534DFD" w:rsidRDefault="00534DFD" w:rsidP="00447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693"/>
    <w:rsid w:val="00360A37"/>
    <w:rsid w:val="003C272A"/>
    <w:rsid w:val="00447693"/>
    <w:rsid w:val="00481FDD"/>
    <w:rsid w:val="00534DFD"/>
    <w:rsid w:val="008D01B7"/>
    <w:rsid w:val="00B23278"/>
    <w:rsid w:val="00B56C5A"/>
    <w:rsid w:val="00C9669D"/>
    <w:rsid w:val="00F3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6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4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693"/>
  </w:style>
  <w:style w:type="paragraph" w:styleId="Footer">
    <w:name w:val="footer"/>
    <w:basedOn w:val="Normal"/>
    <w:link w:val="FooterChar"/>
    <w:uiPriority w:val="99"/>
    <w:semiHidden/>
    <w:unhideWhenUsed/>
    <w:rsid w:val="0044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2022-10-18T15:03:00Z</dcterms:created>
  <dcterms:modified xsi:type="dcterms:W3CDTF">2022-10-18T17:01:00Z</dcterms:modified>
</cp:coreProperties>
</file>