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810"/>
        <w:gridCol w:w="4766"/>
      </w:tblGrid>
      <w:tr w:rsidR="00137E13" w:rsidTr="00137E13">
        <w:tc>
          <w:tcPr>
            <w:tcW w:w="4810" w:type="dxa"/>
          </w:tcPr>
          <w:p w:rsidR="00137E13" w:rsidRDefault="00137E13">
            <w:r>
              <w:t>Team id</w:t>
            </w:r>
          </w:p>
        </w:tc>
        <w:tc>
          <w:tcPr>
            <w:tcW w:w="4766" w:type="dxa"/>
          </w:tcPr>
          <w:p w:rsidR="00137E13" w:rsidRDefault="003A4708">
            <w:r>
              <w:t>PNT2022TMID52096</w:t>
            </w:r>
          </w:p>
        </w:tc>
      </w:tr>
      <w:tr w:rsidR="00137E13" w:rsidTr="00137E13">
        <w:tc>
          <w:tcPr>
            <w:tcW w:w="4810" w:type="dxa"/>
          </w:tcPr>
          <w:p w:rsidR="00137E13" w:rsidRDefault="00137E13">
            <w:r>
              <w:t>Team members</w:t>
            </w:r>
          </w:p>
        </w:tc>
        <w:tc>
          <w:tcPr>
            <w:tcW w:w="4766" w:type="dxa"/>
          </w:tcPr>
          <w:p w:rsidR="00137E13" w:rsidRDefault="00137E13">
            <w:proofErr w:type="spellStart"/>
            <w:r>
              <w:t>P.Muthu</w:t>
            </w:r>
            <w:proofErr w:type="spellEnd"/>
            <w:r>
              <w:t xml:space="preserve"> </w:t>
            </w:r>
            <w:proofErr w:type="spellStart"/>
            <w:r>
              <w:t>lakshmi</w:t>
            </w:r>
            <w:proofErr w:type="spellEnd"/>
          </w:p>
          <w:p w:rsidR="00137E13" w:rsidRDefault="00137E13">
            <w:proofErr w:type="spellStart"/>
            <w:r>
              <w:t>R.Murugeswari</w:t>
            </w:r>
            <w:proofErr w:type="spellEnd"/>
          </w:p>
          <w:p w:rsidR="00137E13" w:rsidRDefault="00137E13">
            <w:proofErr w:type="spellStart"/>
            <w:r>
              <w:t>S.Muthu</w:t>
            </w:r>
            <w:proofErr w:type="spellEnd"/>
            <w:r>
              <w:t xml:space="preserve"> </w:t>
            </w:r>
            <w:proofErr w:type="spellStart"/>
            <w:r>
              <w:t>lakshmi</w:t>
            </w:r>
            <w:proofErr w:type="spellEnd"/>
          </w:p>
        </w:tc>
      </w:tr>
    </w:tbl>
    <w:p w:rsidR="00137E13" w:rsidRDefault="00137E13"/>
    <w:p w:rsidR="00137E13" w:rsidRDefault="00137E13"/>
    <w:tbl>
      <w:tblPr>
        <w:tblStyle w:val="TableGrid"/>
        <w:tblW w:w="10638" w:type="dxa"/>
        <w:tblLook w:val="04A0"/>
      </w:tblPr>
      <w:tblGrid>
        <w:gridCol w:w="648"/>
        <w:gridCol w:w="2340"/>
        <w:gridCol w:w="2520"/>
        <w:gridCol w:w="900"/>
        <w:gridCol w:w="4230"/>
      </w:tblGrid>
      <w:tr w:rsidR="00137E13" w:rsidTr="00137E13">
        <w:tc>
          <w:tcPr>
            <w:tcW w:w="648" w:type="dxa"/>
          </w:tcPr>
          <w:p w:rsidR="00137E13" w:rsidRDefault="00137E13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40" w:type="dxa"/>
          </w:tcPr>
          <w:p w:rsidR="00137E13" w:rsidRDefault="00137E13">
            <w:r>
              <w:t>title</w:t>
            </w:r>
          </w:p>
        </w:tc>
        <w:tc>
          <w:tcPr>
            <w:tcW w:w="2520" w:type="dxa"/>
          </w:tcPr>
          <w:p w:rsidR="00137E13" w:rsidRDefault="00137E13">
            <w:r>
              <w:t>Author’s name</w:t>
            </w:r>
          </w:p>
        </w:tc>
        <w:tc>
          <w:tcPr>
            <w:tcW w:w="900" w:type="dxa"/>
          </w:tcPr>
          <w:p w:rsidR="00137E13" w:rsidRDefault="00137E13">
            <w:r>
              <w:t>year</w:t>
            </w:r>
          </w:p>
        </w:tc>
        <w:tc>
          <w:tcPr>
            <w:tcW w:w="4230" w:type="dxa"/>
          </w:tcPr>
          <w:p w:rsidR="00137E13" w:rsidRDefault="00137E13">
            <w:r>
              <w:t>interference</w:t>
            </w:r>
          </w:p>
        </w:tc>
      </w:tr>
      <w:tr w:rsidR="00137E13" w:rsidTr="00137E13">
        <w:tc>
          <w:tcPr>
            <w:tcW w:w="648" w:type="dxa"/>
          </w:tcPr>
          <w:p w:rsidR="00137E13" w:rsidRDefault="00137E13">
            <w:r>
              <w:t>1</w:t>
            </w:r>
          </w:p>
        </w:tc>
        <w:tc>
          <w:tcPr>
            <w:tcW w:w="2340" w:type="dxa"/>
          </w:tcPr>
          <w:p w:rsidR="00137E13" w:rsidRDefault="00137E13">
            <w:r>
              <w:rPr>
                <w:sz w:val="25"/>
                <w:szCs w:val="25"/>
              </w:rPr>
              <w:t>Drowsiness warning system</w:t>
            </w:r>
          </w:p>
        </w:tc>
        <w:tc>
          <w:tcPr>
            <w:tcW w:w="2520" w:type="dxa"/>
          </w:tcPr>
          <w:p w:rsidR="00137E13" w:rsidRDefault="00137E13">
            <w:r>
              <w:rPr>
                <w:sz w:val="25"/>
                <w:szCs w:val="25"/>
              </w:rPr>
              <w:t>Sharma N.</w:t>
            </w:r>
          </w:p>
        </w:tc>
        <w:tc>
          <w:tcPr>
            <w:tcW w:w="900" w:type="dxa"/>
          </w:tcPr>
          <w:p w:rsidR="00137E13" w:rsidRDefault="00137E13">
            <w:r>
              <w:t>2010</w:t>
            </w:r>
          </w:p>
        </w:tc>
        <w:tc>
          <w:tcPr>
            <w:tcW w:w="4230" w:type="dxa"/>
          </w:tcPr>
          <w:p w:rsidR="00137E13" w:rsidRPr="00137E13" w:rsidRDefault="00137E13" w:rsidP="00137E13">
            <w:pPr>
              <w:pStyle w:val="ListParagraph"/>
              <w:numPr>
                <w:ilvl w:val="0"/>
                <w:numId w:val="1"/>
              </w:numPr>
            </w:pPr>
            <w:r w:rsidRPr="00137E13">
              <w:rPr>
                <w:sz w:val="25"/>
                <w:szCs w:val="25"/>
              </w:rPr>
              <w:t>This</w:t>
            </w:r>
            <w:r>
              <w:br/>
            </w:r>
            <w:r w:rsidRPr="00137E13">
              <w:rPr>
                <w:sz w:val="25"/>
                <w:szCs w:val="25"/>
              </w:rPr>
              <w:t>system is based on analysis of facial images for warning the</w:t>
            </w:r>
            <w:r>
              <w:br/>
            </w:r>
            <w:r w:rsidRPr="00137E13">
              <w:rPr>
                <w:sz w:val="25"/>
                <w:szCs w:val="25"/>
              </w:rPr>
              <w:t>driver of drowsiness or in attention to prevent traffic</w:t>
            </w:r>
            <w:r>
              <w:br/>
            </w:r>
            <w:r w:rsidRPr="00137E13">
              <w:rPr>
                <w:sz w:val="25"/>
                <w:szCs w:val="25"/>
              </w:rPr>
              <w:t>accidents</w:t>
            </w:r>
          </w:p>
          <w:p w:rsidR="00137E13" w:rsidRDefault="00137E13" w:rsidP="00137E13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5"/>
                <w:szCs w:val="25"/>
              </w:rPr>
              <w:t>They have used computer vision approaches</w:t>
            </w:r>
            <w:r>
              <w:br/>
            </w:r>
            <w:r>
              <w:rPr>
                <w:sz w:val="25"/>
                <w:szCs w:val="25"/>
              </w:rPr>
              <w:t>to detection of fatigue and have focused on the analysis of</w:t>
            </w:r>
            <w:r>
              <w:br/>
            </w:r>
            <w:r>
              <w:rPr>
                <w:sz w:val="25"/>
                <w:szCs w:val="25"/>
              </w:rPr>
              <w:t>blinks and head movements.</w:t>
            </w:r>
          </w:p>
        </w:tc>
      </w:tr>
      <w:tr w:rsidR="00137E13" w:rsidTr="00137E13">
        <w:tc>
          <w:tcPr>
            <w:tcW w:w="648" w:type="dxa"/>
          </w:tcPr>
          <w:p w:rsidR="00137E13" w:rsidRDefault="00137E13">
            <w:r>
              <w:t>2</w:t>
            </w:r>
          </w:p>
        </w:tc>
        <w:tc>
          <w:tcPr>
            <w:tcW w:w="2340" w:type="dxa"/>
          </w:tcPr>
          <w:p w:rsidR="00137E13" w:rsidRDefault="00137E1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Applying image analysis to auto insurance Triage:</w:t>
            </w:r>
          </w:p>
        </w:tc>
        <w:tc>
          <w:tcPr>
            <w:tcW w:w="2520" w:type="dxa"/>
          </w:tcPr>
          <w:p w:rsidR="00137E13" w:rsidRDefault="00137E13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Ying Li and </w:t>
            </w:r>
            <w:proofErr w:type="spellStart"/>
            <w:r>
              <w:rPr>
                <w:sz w:val="25"/>
                <w:szCs w:val="25"/>
              </w:rPr>
              <w:t>Chitra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Dorai</w:t>
            </w:r>
            <w:proofErr w:type="spellEnd"/>
          </w:p>
        </w:tc>
        <w:tc>
          <w:tcPr>
            <w:tcW w:w="900" w:type="dxa"/>
          </w:tcPr>
          <w:p w:rsidR="00137E13" w:rsidRDefault="00137E13">
            <w:r>
              <w:t>2007</w:t>
            </w:r>
          </w:p>
        </w:tc>
        <w:tc>
          <w:tcPr>
            <w:tcW w:w="4230" w:type="dxa"/>
          </w:tcPr>
          <w:p w:rsidR="00137E13" w:rsidRDefault="00137E13" w:rsidP="00137E13">
            <w:pPr>
              <w:pStyle w:val="ListParagraph"/>
              <w:numPr>
                <w:ilvl w:val="0"/>
                <w:numId w:val="1"/>
              </w:num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The architecture of</w:t>
            </w:r>
            <w:r>
              <w:br/>
            </w:r>
            <w:r>
              <w:rPr>
                <w:sz w:val="25"/>
                <w:szCs w:val="25"/>
              </w:rPr>
              <w:t>insurance applies advanced image analysis and pattern</w:t>
            </w:r>
            <w:r>
              <w:br/>
            </w:r>
            <w:r>
              <w:rPr>
                <w:sz w:val="25"/>
                <w:szCs w:val="25"/>
              </w:rPr>
              <w:t>recognition technologies to automatically identify and</w:t>
            </w:r>
            <w:r>
              <w:br/>
            </w:r>
            <w:r>
              <w:rPr>
                <w:sz w:val="25"/>
                <w:szCs w:val="25"/>
              </w:rPr>
              <w:t>characterize vehicle damage.</w:t>
            </w:r>
          </w:p>
          <w:p w:rsidR="00137E13" w:rsidRPr="00137E13" w:rsidRDefault="00137E13" w:rsidP="00137E13">
            <w:pPr>
              <w:pStyle w:val="ListParagraph"/>
              <w:numPr>
                <w:ilvl w:val="0"/>
                <w:numId w:val="1"/>
              </w:num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 demonstrate its potential,</w:t>
            </w:r>
            <w:r>
              <w:br/>
            </w:r>
            <w:r>
              <w:rPr>
                <w:sz w:val="25"/>
                <w:szCs w:val="25"/>
              </w:rPr>
              <w:t>they have built a prototype system which identifies</w:t>
            </w:r>
            <w:r>
              <w:br/>
            </w:r>
            <w:r>
              <w:rPr>
                <w:sz w:val="25"/>
                <w:szCs w:val="25"/>
              </w:rPr>
              <w:t>externally visible damage by comparing the before- and</w:t>
            </w:r>
            <w:r>
              <w:br/>
            </w:r>
            <w:r>
              <w:rPr>
                <w:sz w:val="25"/>
                <w:szCs w:val="25"/>
              </w:rPr>
              <w:t>after-accident images</w:t>
            </w:r>
          </w:p>
        </w:tc>
      </w:tr>
    </w:tbl>
    <w:p w:rsidR="00137E13" w:rsidRDefault="00137E13"/>
    <w:p w:rsidR="00137E13" w:rsidRDefault="00137E13">
      <w:r>
        <w:br w:type="page"/>
      </w:r>
    </w:p>
    <w:tbl>
      <w:tblPr>
        <w:tblStyle w:val="TableGrid"/>
        <w:tblW w:w="0" w:type="auto"/>
        <w:tblInd w:w="-342" w:type="dxa"/>
        <w:tblLook w:val="04A0"/>
      </w:tblPr>
      <w:tblGrid>
        <w:gridCol w:w="810"/>
        <w:gridCol w:w="2520"/>
        <w:gridCol w:w="2160"/>
        <w:gridCol w:w="810"/>
        <w:gridCol w:w="3618"/>
      </w:tblGrid>
      <w:tr w:rsidR="00137E13" w:rsidTr="00137E13">
        <w:tc>
          <w:tcPr>
            <w:tcW w:w="810" w:type="dxa"/>
          </w:tcPr>
          <w:p w:rsidR="00137E13" w:rsidRDefault="00137E13">
            <w:proofErr w:type="spellStart"/>
            <w:r>
              <w:lastRenderedPageBreak/>
              <w:t>Sl</w:t>
            </w:r>
            <w:proofErr w:type="spellEnd"/>
            <w:r>
              <w:t xml:space="preserve"> no</w:t>
            </w:r>
          </w:p>
        </w:tc>
        <w:tc>
          <w:tcPr>
            <w:tcW w:w="2520" w:type="dxa"/>
          </w:tcPr>
          <w:p w:rsidR="00137E13" w:rsidRDefault="00137E13">
            <w:r>
              <w:t>title</w:t>
            </w:r>
          </w:p>
        </w:tc>
        <w:tc>
          <w:tcPr>
            <w:tcW w:w="2160" w:type="dxa"/>
          </w:tcPr>
          <w:p w:rsidR="00137E13" w:rsidRDefault="00137E13">
            <w:r>
              <w:t>Author’s name</w:t>
            </w:r>
          </w:p>
        </w:tc>
        <w:tc>
          <w:tcPr>
            <w:tcW w:w="810" w:type="dxa"/>
          </w:tcPr>
          <w:p w:rsidR="00137E13" w:rsidRDefault="00137E13">
            <w:r>
              <w:t>year</w:t>
            </w:r>
          </w:p>
        </w:tc>
        <w:tc>
          <w:tcPr>
            <w:tcW w:w="3618" w:type="dxa"/>
          </w:tcPr>
          <w:p w:rsidR="00137E13" w:rsidRDefault="00137E13">
            <w:r>
              <w:t>interference</w:t>
            </w:r>
          </w:p>
        </w:tc>
      </w:tr>
      <w:tr w:rsidR="00137E13" w:rsidTr="00137E13">
        <w:tc>
          <w:tcPr>
            <w:tcW w:w="810" w:type="dxa"/>
          </w:tcPr>
          <w:p w:rsidR="00137E13" w:rsidRDefault="00137E13">
            <w:r>
              <w:t>3</w:t>
            </w:r>
          </w:p>
        </w:tc>
        <w:tc>
          <w:tcPr>
            <w:tcW w:w="2520" w:type="dxa"/>
          </w:tcPr>
          <w:p w:rsidR="00137E13" w:rsidRDefault="00137E13">
            <w:r>
              <w:rPr>
                <w:sz w:val="25"/>
                <w:szCs w:val="25"/>
              </w:rPr>
              <w:t>On-road vehicle detection</w:t>
            </w:r>
          </w:p>
        </w:tc>
        <w:tc>
          <w:tcPr>
            <w:tcW w:w="2160" w:type="dxa"/>
          </w:tcPr>
          <w:p w:rsidR="00137E13" w:rsidRDefault="00137E13">
            <w:r>
              <w:rPr>
                <w:sz w:val="25"/>
                <w:szCs w:val="25"/>
              </w:rPr>
              <w:t xml:space="preserve">G. </w:t>
            </w:r>
            <w:proofErr w:type="spellStart"/>
            <w:r>
              <w:rPr>
                <w:sz w:val="25"/>
                <w:szCs w:val="25"/>
              </w:rPr>
              <w:t>Bebis</w:t>
            </w:r>
            <w:proofErr w:type="spellEnd"/>
            <w:r>
              <w:rPr>
                <w:sz w:val="25"/>
                <w:szCs w:val="25"/>
              </w:rPr>
              <w:t xml:space="preserve"> and R. Mille</w:t>
            </w:r>
          </w:p>
        </w:tc>
        <w:tc>
          <w:tcPr>
            <w:tcW w:w="810" w:type="dxa"/>
          </w:tcPr>
          <w:p w:rsidR="00137E13" w:rsidRDefault="00137E13">
            <w:r>
              <w:t>2006</w:t>
            </w:r>
          </w:p>
        </w:tc>
        <w:tc>
          <w:tcPr>
            <w:tcW w:w="3618" w:type="dxa"/>
          </w:tcPr>
          <w:p w:rsidR="00137E13" w:rsidRPr="00137E13" w:rsidRDefault="00137E13" w:rsidP="00137E13">
            <w:pPr>
              <w:pStyle w:val="ListParagraph"/>
              <w:numPr>
                <w:ilvl w:val="0"/>
                <w:numId w:val="2"/>
              </w:numPr>
            </w:pPr>
            <w:r w:rsidRPr="00137E13">
              <w:rPr>
                <w:sz w:val="25"/>
                <w:szCs w:val="25"/>
              </w:rPr>
              <w:t>Their</w:t>
            </w:r>
            <w:r>
              <w:br/>
            </w:r>
            <w:r w:rsidRPr="00137E13">
              <w:rPr>
                <w:sz w:val="25"/>
                <w:szCs w:val="25"/>
              </w:rPr>
              <w:t>focus was on systems where the camera was mounted on the</w:t>
            </w:r>
            <w:r>
              <w:br/>
            </w:r>
            <w:r w:rsidRPr="00137E13">
              <w:rPr>
                <w:sz w:val="25"/>
                <w:szCs w:val="25"/>
              </w:rPr>
              <w:t>vehicle rather than being fixed such as in driveway/traffic</w:t>
            </w:r>
            <w:r>
              <w:br/>
            </w:r>
            <w:r w:rsidRPr="00137E13">
              <w:rPr>
                <w:sz w:val="25"/>
                <w:szCs w:val="25"/>
              </w:rPr>
              <w:t>monitoring systems.</w:t>
            </w:r>
          </w:p>
          <w:p w:rsidR="00137E13" w:rsidRDefault="00137E13" w:rsidP="00137E13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rPr>
                <w:sz w:val="25"/>
                <w:szCs w:val="25"/>
              </w:rPr>
              <w:t>they</w:t>
            </w:r>
            <w:proofErr w:type="gramEnd"/>
            <w:r>
              <w:rPr>
                <w:sz w:val="25"/>
                <w:szCs w:val="25"/>
              </w:rPr>
              <w:t xml:space="preserve"> discussed about the passive and active</w:t>
            </w:r>
            <w:r>
              <w:br/>
            </w:r>
            <w:r>
              <w:rPr>
                <w:sz w:val="25"/>
                <w:szCs w:val="25"/>
              </w:rPr>
              <w:t>sensors for vision based vehicle detection.</w:t>
            </w:r>
            <w:r w:rsidRPr="00137E13">
              <w:rPr>
                <w:sz w:val="25"/>
                <w:szCs w:val="25"/>
              </w:rPr>
              <w:t xml:space="preserve"> </w:t>
            </w:r>
          </w:p>
        </w:tc>
      </w:tr>
      <w:tr w:rsidR="00137E13" w:rsidTr="00137E13">
        <w:tc>
          <w:tcPr>
            <w:tcW w:w="810" w:type="dxa"/>
          </w:tcPr>
          <w:p w:rsidR="00137E13" w:rsidRDefault="00137E13">
            <w:r>
              <w:t>4</w:t>
            </w:r>
          </w:p>
        </w:tc>
        <w:tc>
          <w:tcPr>
            <w:tcW w:w="2520" w:type="dxa"/>
          </w:tcPr>
          <w:p w:rsidR="00137E13" w:rsidRDefault="00137E13">
            <w:r>
              <w:rPr>
                <w:sz w:val="25"/>
                <w:szCs w:val="25"/>
              </w:rPr>
              <w:t>Image based automatic vehicle damage detection</w:t>
            </w:r>
          </w:p>
        </w:tc>
        <w:tc>
          <w:tcPr>
            <w:tcW w:w="2160" w:type="dxa"/>
          </w:tcPr>
          <w:p w:rsidR="00137E13" w:rsidRDefault="00137E13">
            <w:proofErr w:type="spellStart"/>
            <w:r>
              <w:rPr>
                <w:sz w:val="25"/>
                <w:szCs w:val="25"/>
              </w:rPr>
              <w:t>Srimal</w:t>
            </w:r>
            <w:proofErr w:type="spellEnd"/>
            <w:r>
              <w:br/>
            </w:r>
            <w:r>
              <w:rPr>
                <w:sz w:val="25"/>
                <w:szCs w:val="25"/>
              </w:rPr>
              <w:t>Jayewardene’s</w:t>
            </w:r>
          </w:p>
        </w:tc>
        <w:tc>
          <w:tcPr>
            <w:tcW w:w="810" w:type="dxa"/>
          </w:tcPr>
          <w:p w:rsidR="00137E13" w:rsidRDefault="00137E13">
            <w:r>
              <w:t>2013</w:t>
            </w:r>
          </w:p>
        </w:tc>
        <w:tc>
          <w:tcPr>
            <w:tcW w:w="3618" w:type="dxa"/>
          </w:tcPr>
          <w:p w:rsidR="00137E13" w:rsidRPr="00137E13" w:rsidRDefault="00137E13" w:rsidP="00137E13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137E13">
              <w:rPr>
                <w:sz w:val="25"/>
                <w:szCs w:val="25"/>
              </w:rPr>
              <w:t>approach</w:t>
            </w:r>
            <w:proofErr w:type="gramEnd"/>
            <w:r w:rsidRPr="00137E13">
              <w:rPr>
                <w:sz w:val="25"/>
                <w:szCs w:val="25"/>
              </w:rPr>
              <w:t xml:space="preserve"> requires 3D computer</w:t>
            </w:r>
            <w:r>
              <w:br/>
            </w:r>
            <w:r w:rsidRPr="00137E13">
              <w:rPr>
                <w:sz w:val="25"/>
                <w:szCs w:val="25"/>
              </w:rPr>
              <w:t>aided design (CAD) modes of the considered vehicle to</w:t>
            </w:r>
            <w:r>
              <w:br/>
            </w:r>
            <w:r w:rsidRPr="00137E13">
              <w:rPr>
                <w:sz w:val="25"/>
                <w:szCs w:val="25"/>
              </w:rPr>
              <w:t>identify how it would look if it were undamaged.</w:t>
            </w:r>
          </w:p>
          <w:p w:rsidR="00137E13" w:rsidRDefault="00137E13" w:rsidP="00137E13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5"/>
                <w:szCs w:val="25"/>
              </w:rPr>
              <w:t xml:space="preserve">In </w:t>
            </w:r>
            <w:proofErr w:type="spellStart"/>
            <w:r>
              <w:rPr>
                <w:sz w:val="25"/>
                <w:szCs w:val="25"/>
              </w:rPr>
              <w:t>convnets</w:t>
            </w:r>
            <w:proofErr w:type="spellEnd"/>
            <w:r>
              <w:rPr>
                <w:sz w:val="25"/>
                <w:szCs w:val="25"/>
              </w:rPr>
              <w:t xml:space="preserve"> have proven their power in</w:t>
            </w:r>
            <w:r>
              <w:br/>
            </w:r>
            <w:r>
              <w:rPr>
                <w:sz w:val="25"/>
                <w:szCs w:val="25"/>
              </w:rPr>
              <w:t>object recognition tasks for which image large scale visual</w:t>
            </w:r>
            <w:r>
              <w:br/>
            </w:r>
            <w:r>
              <w:rPr>
                <w:sz w:val="25"/>
                <w:szCs w:val="25"/>
              </w:rPr>
              <w:t>recognition challenge (ILSVRC)</w:t>
            </w:r>
          </w:p>
        </w:tc>
      </w:tr>
    </w:tbl>
    <w:p w:rsidR="00137E13" w:rsidRDefault="00137E13"/>
    <w:sectPr w:rsidR="00137E13" w:rsidSect="003F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C58E9"/>
    <w:multiLevelType w:val="hybridMultilevel"/>
    <w:tmpl w:val="685040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A5474"/>
    <w:multiLevelType w:val="hybridMultilevel"/>
    <w:tmpl w:val="67A24A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7240E"/>
    <w:multiLevelType w:val="hybridMultilevel"/>
    <w:tmpl w:val="ECF4EB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E13"/>
    <w:rsid w:val="00137E13"/>
    <w:rsid w:val="002E1EEF"/>
    <w:rsid w:val="003A4708"/>
    <w:rsid w:val="003F3C72"/>
    <w:rsid w:val="006705A4"/>
    <w:rsid w:val="00E55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7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E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LL</cp:lastModifiedBy>
  <cp:revision>2</cp:revision>
  <dcterms:created xsi:type="dcterms:W3CDTF">2022-10-18T20:44:00Z</dcterms:created>
  <dcterms:modified xsi:type="dcterms:W3CDTF">2022-10-18T20:44:00Z</dcterms:modified>
</cp:coreProperties>
</file>