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2F" w:rsidRDefault="000D1A2F">
      <w:pPr>
        <w:pStyle w:val="BodyText"/>
        <w:rPr>
          <w:rFonts w:ascii="Times New Roman"/>
          <w:sz w:val="20"/>
        </w:rPr>
      </w:pPr>
    </w:p>
    <w:p w:rsidR="000D1A2F" w:rsidRDefault="000D1A2F">
      <w:pPr>
        <w:pStyle w:val="BodyText"/>
        <w:rPr>
          <w:rFonts w:ascii="Times New Roman"/>
          <w:sz w:val="20"/>
        </w:rPr>
      </w:pPr>
    </w:p>
    <w:p w:rsidR="000D1A2F" w:rsidRDefault="000D1A2F">
      <w:pPr>
        <w:pStyle w:val="BodyText"/>
        <w:spacing w:before="9"/>
        <w:rPr>
          <w:rFonts w:ascii="Times New Roman"/>
          <w:sz w:val="26"/>
        </w:rPr>
      </w:pPr>
    </w:p>
    <w:p w:rsidR="000D1A2F" w:rsidRDefault="00832DF6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0D1A2F" w:rsidRDefault="00832DF6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0D1A2F" w:rsidRDefault="000D1A2F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1"/>
      </w:tblGrid>
      <w:tr w:rsidR="000D1A2F">
        <w:trPr>
          <w:trHeight w:val="254"/>
        </w:trPr>
        <w:tc>
          <w:tcPr>
            <w:tcW w:w="1832" w:type="dxa"/>
          </w:tcPr>
          <w:p w:rsidR="000D1A2F" w:rsidRDefault="00832DF6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0D1A2F" w:rsidRDefault="00773054">
            <w:pPr>
              <w:pStyle w:val="TableParagraph"/>
              <w:spacing w:before="0" w:line="234" w:lineRule="exact"/>
              <w:ind w:left="107"/>
              <w:jc w:val="left"/>
            </w:pPr>
            <w:r>
              <w:t>10/11/2022</w:t>
            </w:r>
          </w:p>
        </w:tc>
      </w:tr>
      <w:tr w:rsidR="000D1A2F">
        <w:trPr>
          <w:trHeight w:val="251"/>
        </w:trPr>
        <w:tc>
          <w:tcPr>
            <w:tcW w:w="1832" w:type="dxa"/>
          </w:tcPr>
          <w:p w:rsidR="000D1A2F" w:rsidRDefault="00832DF6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0D1A2F" w:rsidRDefault="00832DF6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PNT2022TMID3</w:t>
            </w:r>
            <w:r w:rsidR="00773054">
              <w:t>4492</w:t>
            </w:r>
          </w:p>
        </w:tc>
      </w:tr>
      <w:tr w:rsidR="000D1A2F">
        <w:trPr>
          <w:trHeight w:val="253"/>
        </w:trPr>
        <w:tc>
          <w:tcPr>
            <w:tcW w:w="1832" w:type="dxa"/>
          </w:tcPr>
          <w:p w:rsidR="000D1A2F" w:rsidRDefault="00832DF6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0D1A2F" w:rsidRDefault="00832DF6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 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REGISTRY</w:t>
            </w:r>
          </w:p>
        </w:tc>
      </w:tr>
      <w:tr w:rsidR="000D1A2F">
        <w:trPr>
          <w:trHeight w:val="253"/>
        </w:trPr>
        <w:tc>
          <w:tcPr>
            <w:tcW w:w="1832" w:type="dxa"/>
          </w:tcPr>
          <w:p w:rsidR="000D1A2F" w:rsidRDefault="00832DF6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0D1A2F" w:rsidRDefault="00832DF6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:rsidR="000D1A2F" w:rsidRDefault="000D1A2F">
      <w:pPr>
        <w:pStyle w:val="BodyText"/>
        <w:spacing w:before="7"/>
        <w:rPr>
          <w:rFonts w:ascii="Arial"/>
          <w:b/>
          <w:sz w:val="27"/>
        </w:rPr>
      </w:pPr>
    </w:p>
    <w:p w:rsidR="000D1A2F" w:rsidRDefault="00832DF6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0D1A2F" w:rsidRDefault="00832DF6">
      <w:pPr>
        <w:pStyle w:val="BodyText"/>
        <w:spacing w:before="174" w:line="285" w:lineRule="auto"/>
        <w:ind w:left="781" w:right="15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[CUSTOMER CARE REGISTRY]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:rsidR="000D1A2F" w:rsidRDefault="000D1A2F">
      <w:pPr>
        <w:pStyle w:val="BodyText"/>
        <w:rPr>
          <w:sz w:val="24"/>
        </w:rPr>
      </w:pPr>
    </w:p>
    <w:p w:rsidR="000D1A2F" w:rsidRDefault="00832DF6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0D1A2F" w:rsidRDefault="00832DF6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</w:t>
      </w:r>
      <w:r>
        <w:t>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1306"/>
        <w:gridCol w:w="1606"/>
        <w:gridCol w:w="1608"/>
        <w:gridCol w:w="1606"/>
        <w:gridCol w:w="1615"/>
      </w:tblGrid>
      <w:tr w:rsidR="000D1A2F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0D1A2F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0D1A2F" w:rsidRDefault="00832DF6">
            <w:pPr>
              <w:pStyle w:val="TableParagraph"/>
              <w:spacing w:before="100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0D1A2F" w:rsidRDefault="00832DF6">
            <w:pPr>
              <w:pStyle w:val="TableParagraph"/>
              <w:spacing w:before="100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:rsidR="000D1A2F" w:rsidRDefault="00832DF6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0"/>
              <w:ind w:right="2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:rsidR="000D1A2F" w:rsidRDefault="00832DF6">
            <w:pPr>
              <w:pStyle w:val="TableParagraph"/>
              <w:spacing w:before="100"/>
              <w:ind w:left="358" w:right="395"/>
            </w:pPr>
            <w:r>
              <w:t>17</w:t>
            </w:r>
          </w:p>
        </w:tc>
      </w:tr>
      <w:tr w:rsidR="000D1A2F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0D1A2F" w:rsidRDefault="00832DF6">
            <w:pPr>
              <w:pStyle w:val="TableParagraph"/>
              <w:spacing w:before="101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0D1A2F" w:rsidRDefault="00832DF6">
            <w:pPr>
              <w:pStyle w:val="TableParagraph"/>
              <w:spacing w:before="101"/>
              <w:ind w:right="24"/>
            </w:pPr>
            <w:r>
              <w:t>1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0D1A2F" w:rsidRDefault="00832DF6">
            <w:pPr>
              <w:pStyle w:val="TableParagraph"/>
              <w:spacing w:before="101"/>
              <w:ind w:right="18"/>
            </w:pPr>
            <w:r>
              <w:t>3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1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0D1A2F" w:rsidRDefault="00832DF6">
            <w:pPr>
              <w:pStyle w:val="TableParagraph"/>
              <w:spacing w:before="101"/>
              <w:ind w:right="41"/>
            </w:pPr>
            <w:r>
              <w:t>4</w:t>
            </w:r>
          </w:p>
        </w:tc>
      </w:tr>
      <w:tr w:rsidR="000D1A2F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0D1A2F" w:rsidRDefault="00832DF6">
            <w:pPr>
              <w:pStyle w:val="TableParagraph"/>
              <w:spacing w:before="103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0D1A2F" w:rsidRDefault="00832DF6">
            <w:pPr>
              <w:pStyle w:val="TableParagraph"/>
              <w:spacing w:before="103"/>
              <w:ind w:right="24"/>
            </w:pPr>
            <w:r>
              <w:t>2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3"/>
              <w:ind w:right="21"/>
            </w:pPr>
            <w:r>
              <w:t>3</w:t>
            </w:r>
          </w:p>
        </w:tc>
        <w:tc>
          <w:tcPr>
            <w:tcW w:w="1608" w:type="dxa"/>
          </w:tcPr>
          <w:p w:rsidR="000D1A2F" w:rsidRDefault="00832DF6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0D1A2F" w:rsidRDefault="00832DF6">
            <w:pPr>
              <w:pStyle w:val="TableParagraph"/>
              <w:spacing w:before="103"/>
              <w:ind w:right="41"/>
            </w:pPr>
            <w:r>
              <w:t>6</w:t>
            </w:r>
          </w:p>
        </w:tc>
      </w:tr>
      <w:tr w:rsidR="000D1A2F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0D1A2F" w:rsidRDefault="00832DF6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0D1A2F" w:rsidRDefault="00832DF6">
            <w:pPr>
              <w:pStyle w:val="TableParagraph"/>
              <w:spacing w:before="103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:rsidR="000D1A2F" w:rsidRDefault="00832DF6">
            <w:pPr>
              <w:pStyle w:val="TableParagraph"/>
              <w:spacing w:before="103"/>
              <w:ind w:right="18"/>
            </w:pPr>
            <w:r>
              <w:t>4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3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:rsidR="000D1A2F" w:rsidRDefault="00832DF6">
            <w:pPr>
              <w:pStyle w:val="TableParagraph"/>
              <w:spacing w:before="103"/>
              <w:ind w:left="358" w:right="395"/>
            </w:pPr>
            <w:r>
              <w:t>40</w:t>
            </w:r>
          </w:p>
        </w:tc>
      </w:tr>
      <w:tr w:rsidR="000D1A2F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0D1A2F" w:rsidRDefault="00832DF6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0D1A2F" w:rsidRDefault="00832DF6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0D1A2F" w:rsidRDefault="00832DF6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0D1A2F" w:rsidRDefault="00832DF6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0D1A2F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0D1A2F" w:rsidRDefault="00832DF6">
            <w:pPr>
              <w:pStyle w:val="TableParagraph"/>
              <w:spacing w:before="100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0D1A2F" w:rsidRDefault="00832DF6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0D1A2F" w:rsidRDefault="00832DF6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0D1A2F" w:rsidRDefault="00832DF6">
            <w:pPr>
              <w:pStyle w:val="TableParagraph"/>
              <w:spacing w:before="100"/>
              <w:ind w:right="41"/>
            </w:pPr>
            <w:r>
              <w:t>2</w:t>
            </w:r>
          </w:p>
        </w:tc>
      </w:tr>
      <w:tr w:rsidR="000D1A2F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0D1A2F" w:rsidRDefault="00832DF6">
            <w:pPr>
              <w:pStyle w:val="TableParagraph"/>
              <w:spacing w:before="103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0D1A2F" w:rsidRDefault="00832DF6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3"/>
              <w:ind w:right="21"/>
            </w:pPr>
            <w:r>
              <w:t>5</w:t>
            </w:r>
          </w:p>
        </w:tc>
        <w:tc>
          <w:tcPr>
            <w:tcW w:w="1608" w:type="dxa"/>
          </w:tcPr>
          <w:p w:rsidR="000D1A2F" w:rsidRDefault="00832DF6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:rsidR="000D1A2F" w:rsidRDefault="00832DF6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0D1A2F" w:rsidRDefault="00832DF6">
            <w:pPr>
              <w:pStyle w:val="TableParagraph"/>
              <w:spacing w:before="103"/>
              <w:ind w:right="41"/>
            </w:pPr>
            <w:r>
              <w:t>8</w:t>
            </w:r>
          </w:p>
        </w:tc>
      </w:tr>
      <w:tr w:rsidR="000D1A2F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:rsidR="000D1A2F" w:rsidRDefault="00832DF6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0D1A2F" w:rsidRDefault="00832DF6">
            <w:pPr>
              <w:pStyle w:val="TableParagraph"/>
              <w:spacing w:before="103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:rsidR="000D1A2F" w:rsidRDefault="00832DF6">
            <w:pPr>
              <w:pStyle w:val="TableParagraph"/>
              <w:spacing w:before="103"/>
              <w:ind w:left="267" w:right="281"/>
            </w:pPr>
            <w:r>
              <w:t>13</w:t>
            </w:r>
          </w:p>
        </w:tc>
        <w:tc>
          <w:tcPr>
            <w:tcW w:w="1608" w:type="dxa"/>
            <w:tcBorders>
              <w:bottom w:val="nil"/>
            </w:tcBorders>
          </w:tcPr>
          <w:p w:rsidR="000D1A2F" w:rsidRDefault="00832DF6">
            <w:pPr>
              <w:pStyle w:val="TableParagraph"/>
              <w:spacing w:before="103"/>
              <w:ind w:left="293" w:right="304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:rsidR="000D1A2F" w:rsidRDefault="00832DF6">
            <w:pPr>
              <w:pStyle w:val="TableParagraph"/>
              <w:spacing w:before="103"/>
              <w:ind w:left="267" w:right="281"/>
            </w:pPr>
            <w:r>
              <w:t>25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0D1A2F" w:rsidRDefault="00832DF6">
            <w:pPr>
              <w:pStyle w:val="TableParagraph"/>
              <w:spacing w:before="103"/>
              <w:ind w:left="358" w:right="381"/>
            </w:pPr>
            <w:r>
              <w:t>78</w:t>
            </w:r>
          </w:p>
        </w:tc>
      </w:tr>
    </w:tbl>
    <w:p w:rsidR="000D1A2F" w:rsidRDefault="000D1A2F">
      <w:pPr>
        <w:pStyle w:val="BodyText"/>
        <w:rPr>
          <w:sz w:val="24"/>
        </w:rPr>
      </w:pPr>
    </w:p>
    <w:p w:rsidR="000D1A2F" w:rsidRDefault="000D1A2F">
      <w:pPr>
        <w:pStyle w:val="BodyText"/>
        <w:rPr>
          <w:sz w:val="24"/>
        </w:rPr>
      </w:pPr>
    </w:p>
    <w:p w:rsidR="000D1A2F" w:rsidRDefault="000D1A2F">
      <w:pPr>
        <w:pStyle w:val="BodyText"/>
        <w:spacing w:before="2"/>
        <w:rPr>
          <w:sz w:val="35"/>
        </w:rPr>
      </w:pPr>
    </w:p>
    <w:p w:rsidR="000D1A2F" w:rsidRDefault="00832DF6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0D1A2F" w:rsidRDefault="00832DF6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4"/>
        <w:gridCol w:w="1485"/>
        <w:gridCol w:w="1440"/>
        <w:gridCol w:w="885"/>
        <w:gridCol w:w="761"/>
      </w:tblGrid>
      <w:tr w:rsidR="000D1A2F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0D1A2F" w:rsidRDefault="00832DF6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0D1A2F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0D1A2F" w:rsidRDefault="00832DF6">
            <w:pPr>
              <w:pStyle w:val="TableParagraph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:rsidR="000D1A2F" w:rsidRDefault="00832DF6">
            <w:pPr>
              <w:pStyle w:val="TableParagraph"/>
              <w:ind w:left="142" w:right="160"/>
            </w:pPr>
            <w:r>
              <w:t>10</w:t>
            </w:r>
          </w:p>
        </w:tc>
        <w:tc>
          <w:tcPr>
            <w:tcW w:w="1440" w:type="dxa"/>
          </w:tcPr>
          <w:p w:rsidR="000D1A2F" w:rsidRDefault="00832DF6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0D1A2F" w:rsidRDefault="00832DF6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0D1A2F" w:rsidRDefault="00832DF6">
            <w:pPr>
              <w:pStyle w:val="TableParagraph"/>
              <w:ind w:left="88" w:right="137"/>
            </w:pPr>
            <w:r>
              <w:t>10</w:t>
            </w:r>
          </w:p>
        </w:tc>
      </w:tr>
      <w:tr w:rsidR="000D1A2F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0D1A2F" w:rsidRDefault="00832DF6">
            <w:pPr>
              <w:pStyle w:val="TableParagraph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:rsidR="000D1A2F" w:rsidRDefault="00832DF6">
            <w:pPr>
              <w:pStyle w:val="TableParagraph"/>
              <w:ind w:left="147" w:right="160"/>
            </w:pPr>
            <w:r>
              <w:t>50</w:t>
            </w:r>
          </w:p>
        </w:tc>
        <w:tc>
          <w:tcPr>
            <w:tcW w:w="1440" w:type="dxa"/>
          </w:tcPr>
          <w:p w:rsidR="000D1A2F" w:rsidRDefault="00832DF6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0D1A2F" w:rsidRDefault="00832DF6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0D1A2F" w:rsidRDefault="00832DF6">
            <w:pPr>
              <w:pStyle w:val="TableParagraph"/>
              <w:ind w:left="98" w:right="137"/>
            </w:pPr>
            <w:r>
              <w:t>50</w:t>
            </w:r>
          </w:p>
        </w:tc>
      </w:tr>
      <w:tr w:rsidR="000D1A2F">
        <w:trPr>
          <w:trHeight w:val="477"/>
        </w:trPr>
        <w:tc>
          <w:tcPr>
            <w:tcW w:w="5084" w:type="dxa"/>
            <w:tcBorders>
              <w:left w:val="nil"/>
            </w:tcBorders>
          </w:tcPr>
          <w:p w:rsidR="000D1A2F" w:rsidRDefault="00832DF6">
            <w:pPr>
              <w:pStyle w:val="TableParagraph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:rsidR="000D1A2F" w:rsidRDefault="00832DF6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440" w:type="dxa"/>
          </w:tcPr>
          <w:p w:rsidR="000D1A2F" w:rsidRDefault="00832DF6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0D1A2F" w:rsidRDefault="00832DF6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0D1A2F" w:rsidRDefault="00832DF6">
            <w:pPr>
              <w:pStyle w:val="TableParagraph"/>
              <w:ind w:right="46"/>
            </w:pPr>
            <w:r>
              <w:t>1</w:t>
            </w:r>
          </w:p>
        </w:tc>
      </w:tr>
    </w:tbl>
    <w:p w:rsidR="000D1A2F" w:rsidRDefault="000D1A2F">
      <w:pPr>
        <w:sectPr w:rsidR="000D1A2F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:rsidR="000D1A2F" w:rsidRDefault="000D1A2F">
      <w:pPr>
        <w:pStyle w:val="BodyText"/>
        <w:rPr>
          <w:sz w:val="20"/>
        </w:rPr>
      </w:pPr>
    </w:p>
    <w:p w:rsidR="000D1A2F" w:rsidRDefault="000D1A2F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6"/>
        <w:gridCol w:w="1441"/>
        <w:gridCol w:w="886"/>
        <w:gridCol w:w="762"/>
      </w:tblGrid>
      <w:tr w:rsidR="000D1A2F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0D1A2F" w:rsidRDefault="00832DF6">
            <w:pPr>
              <w:pStyle w:val="TableParagraph"/>
              <w:ind w:left="117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:rsidR="000D1A2F" w:rsidRDefault="00832DF6">
            <w:pPr>
              <w:pStyle w:val="TableParagraph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:rsidR="000D1A2F" w:rsidRDefault="00832DF6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0D1A2F" w:rsidRDefault="00832DF6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0D1A2F" w:rsidRDefault="00832DF6">
            <w:pPr>
              <w:pStyle w:val="TableParagraph"/>
              <w:ind w:left="296"/>
              <w:jc w:val="left"/>
            </w:pPr>
            <w:r>
              <w:t>3</w:t>
            </w:r>
          </w:p>
        </w:tc>
      </w:tr>
      <w:tr w:rsidR="000D1A2F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0D1A2F" w:rsidRDefault="00832DF6">
            <w:pPr>
              <w:pStyle w:val="TableParagraph"/>
              <w:spacing w:before="105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:rsidR="000D1A2F" w:rsidRDefault="00832DF6">
            <w:pPr>
              <w:pStyle w:val="TableParagraph"/>
              <w:spacing w:before="105"/>
              <w:ind w:left="668"/>
              <w:jc w:val="left"/>
            </w:pPr>
            <w:r>
              <w:t>8</w:t>
            </w:r>
          </w:p>
        </w:tc>
        <w:tc>
          <w:tcPr>
            <w:tcW w:w="1441" w:type="dxa"/>
          </w:tcPr>
          <w:p w:rsidR="000D1A2F" w:rsidRDefault="00832DF6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0D1A2F" w:rsidRDefault="00832DF6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0D1A2F" w:rsidRDefault="00832DF6">
            <w:pPr>
              <w:pStyle w:val="TableParagraph"/>
              <w:spacing w:before="105"/>
              <w:ind w:left="296"/>
              <w:jc w:val="left"/>
            </w:pPr>
            <w:r>
              <w:t>8</w:t>
            </w:r>
          </w:p>
        </w:tc>
      </w:tr>
      <w:tr w:rsidR="000D1A2F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0D1A2F" w:rsidRDefault="00832DF6">
            <w:pPr>
              <w:pStyle w:val="TableParagraph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:rsidR="000D1A2F" w:rsidRDefault="00832DF6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:rsidR="000D1A2F" w:rsidRDefault="00832DF6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0D1A2F" w:rsidRDefault="00832DF6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0D1A2F" w:rsidRDefault="00832DF6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0D1A2F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0D1A2F" w:rsidRDefault="00832DF6">
            <w:pPr>
              <w:pStyle w:val="TableParagraph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0D1A2F" w:rsidRDefault="00832DF6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0D1A2F" w:rsidRDefault="00832DF6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0D1A2F" w:rsidRDefault="00832DF6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0D1A2F" w:rsidRDefault="00832DF6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:rsidR="00832DF6" w:rsidRDefault="00832DF6"/>
    <w:sectPr w:rsidR="00832DF6" w:rsidSect="000D1A2F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76A57"/>
    <w:multiLevelType w:val="hybridMultilevel"/>
    <w:tmpl w:val="8E40B4C2"/>
    <w:lvl w:ilvl="0" w:tplc="2DBA887A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1E54E3EA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16D2D966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CAFEF396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8BC803DC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74C4FA14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8B92CFCA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235CF8D0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081A0A54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1A2F"/>
    <w:rsid w:val="000D1A2F"/>
    <w:rsid w:val="00773054"/>
    <w:rsid w:val="0083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1A2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D1A2F"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1A2F"/>
  </w:style>
  <w:style w:type="paragraph" w:styleId="ListParagraph">
    <w:name w:val="List Paragraph"/>
    <w:basedOn w:val="Normal"/>
    <w:uiPriority w:val="1"/>
    <w:qFormat/>
    <w:rsid w:val="000D1A2F"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D1A2F"/>
    <w:pPr>
      <w:spacing w:before="107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AKASH</cp:lastModifiedBy>
  <cp:revision>2</cp:revision>
  <dcterms:created xsi:type="dcterms:W3CDTF">2022-11-10T08:57:00Z</dcterms:created>
  <dcterms:modified xsi:type="dcterms:W3CDTF">2022-11-10T08:57:00Z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