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EFC7" w14:textId="74EE242D" w:rsidR="00F6548A" w:rsidRDefault="00F6548A">
      <w:pPr>
        <w:rPr>
          <w:color w:val="002060"/>
          <w:sz w:val="72"/>
          <w:szCs w:val="72"/>
        </w:rPr>
      </w:pPr>
      <w:r w:rsidRPr="00F6548A">
        <w:rPr>
          <w:color w:val="002060"/>
          <w:sz w:val="72"/>
          <w:szCs w:val="72"/>
        </w:rPr>
        <w:t>FUNCTIONAL REQUIERMENT</w:t>
      </w:r>
    </w:p>
    <w:p w14:paraId="4CB14D74" w14:textId="77777777" w:rsidR="00F6548A" w:rsidRPr="00F6548A" w:rsidRDefault="00F6548A" w:rsidP="00F6548A">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F6548A">
        <w:rPr>
          <w:rFonts w:ascii="Helvetica" w:eastAsia="Times New Roman" w:hAnsi="Helvetica" w:cs="Helvetica"/>
          <w:b/>
          <w:bCs/>
          <w:color w:val="292929"/>
          <w:kern w:val="36"/>
          <w:sz w:val="33"/>
          <w:szCs w:val="33"/>
          <w:lang w:eastAsia="en-IN"/>
        </w:rPr>
        <w:t>IoT Platforms Require Diverse Connectivity</w:t>
      </w:r>
    </w:p>
    <w:p w14:paraId="48F54131" w14:textId="77777777" w:rsidR="00F6548A" w:rsidRPr="00F6548A" w:rsidRDefault="00F6548A" w:rsidP="00F6548A">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F6548A">
        <w:rPr>
          <w:rFonts w:ascii="Georgia" w:eastAsia="Times New Roman" w:hAnsi="Georgia" w:cs="Times New Roman"/>
          <w:color w:val="292929"/>
          <w:spacing w:val="-1"/>
          <w:sz w:val="30"/>
          <w:szCs w:val="30"/>
          <w:lang w:eastAsia="en-IN"/>
        </w:rPr>
        <w:t>Probably the most familiar form of connectivity for the internet, and for IoT, is Ethernet. In addition to Ethernet, IoT devices can connect using a wide variety of other technologies. The connectivity objective is that an IoT platform support as many modes of connection — wired and wireless — as possible. </w:t>
      </w:r>
      <w:hyperlink r:id="rId4" w:tgtFrame="_blank" w:history="1">
        <w:r w:rsidRPr="00F6548A">
          <w:rPr>
            <w:rFonts w:ascii="Georgia" w:eastAsia="Times New Roman" w:hAnsi="Georgia" w:cs="Times New Roman"/>
            <w:color w:val="0000FF"/>
            <w:spacing w:val="-1"/>
            <w:sz w:val="30"/>
            <w:szCs w:val="30"/>
            <w:u w:val="single"/>
            <w:lang w:eastAsia="en-IN"/>
          </w:rPr>
          <w:t>Wireless options</w:t>
        </w:r>
      </w:hyperlink>
      <w:r w:rsidRPr="00F6548A">
        <w:rPr>
          <w:rFonts w:ascii="Georgia" w:eastAsia="Times New Roman" w:hAnsi="Georgia" w:cs="Times New Roman"/>
          <w:color w:val="292929"/>
          <w:spacing w:val="-1"/>
          <w:sz w:val="30"/>
          <w:szCs w:val="30"/>
          <w:lang w:eastAsia="en-IN"/>
        </w:rPr>
        <w:t> include ANT+, Bluetooth, EDGE, GPRS, IrDA, LTE, NFC, RFID, Weightless, WLAN, ZigBee, and Z-Wave.</w:t>
      </w:r>
    </w:p>
    <w:p w14:paraId="03D2DDC8" w14:textId="77777777" w:rsidR="00F6548A" w:rsidRPr="00F6548A" w:rsidRDefault="00F6548A" w:rsidP="00F6548A">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F6548A">
        <w:rPr>
          <w:rFonts w:ascii="Helvetica" w:eastAsia="Times New Roman" w:hAnsi="Helvetica" w:cs="Helvetica"/>
          <w:b/>
          <w:bCs/>
          <w:color w:val="292929"/>
          <w:kern w:val="36"/>
          <w:sz w:val="33"/>
          <w:szCs w:val="33"/>
          <w:lang w:eastAsia="en-IN"/>
        </w:rPr>
        <w:t>IoT Platforms Leverage Applications</w:t>
      </w:r>
    </w:p>
    <w:p w14:paraId="4B92E120" w14:textId="77777777" w:rsidR="00F6548A" w:rsidRPr="00F6548A" w:rsidRDefault="00F6548A" w:rsidP="00F6548A">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F6548A">
        <w:rPr>
          <w:rFonts w:ascii="Georgia" w:eastAsia="Times New Roman" w:hAnsi="Georgia" w:cs="Times New Roman"/>
          <w:color w:val="292929"/>
          <w:spacing w:val="-1"/>
          <w:sz w:val="30"/>
          <w:szCs w:val="30"/>
          <w:lang w:eastAsia="en-IN"/>
        </w:rPr>
        <w:t>IoT software applications are emerging for businesses in virtually every industry as well as for home users. These applications provide much of </w:t>
      </w:r>
      <w:hyperlink r:id="rId5" w:tgtFrame="_blank" w:history="1">
        <w:r w:rsidRPr="00F6548A">
          <w:rPr>
            <w:rFonts w:ascii="Georgia" w:eastAsia="Times New Roman" w:hAnsi="Georgia" w:cs="Times New Roman"/>
            <w:color w:val="0000FF"/>
            <w:spacing w:val="-1"/>
            <w:sz w:val="30"/>
            <w:szCs w:val="30"/>
            <w:u w:val="single"/>
            <w:lang w:eastAsia="en-IN"/>
          </w:rPr>
          <w:t>the automation capabilities</w:t>
        </w:r>
      </w:hyperlink>
      <w:r w:rsidRPr="00F6548A">
        <w:rPr>
          <w:rFonts w:ascii="Georgia" w:eastAsia="Times New Roman" w:hAnsi="Georgia" w:cs="Times New Roman"/>
          <w:color w:val="292929"/>
          <w:spacing w:val="-1"/>
          <w:sz w:val="30"/>
          <w:szCs w:val="30"/>
          <w:lang w:eastAsia="en-IN"/>
        </w:rPr>
        <w:t> that make IoT solutions so valuable. These software and middleware </w:t>
      </w:r>
      <w:hyperlink r:id="rId6" w:tgtFrame="_blank" w:history="1">
        <w:r w:rsidRPr="00F6548A">
          <w:rPr>
            <w:rFonts w:ascii="Georgia" w:eastAsia="Times New Roman" w:hAnsi="Georgia" w:cs="Times New Roman"/>
            <w:color w:val="0000FF"/>
            <w:spacing w:val="-1"/>
            <w:sz w:val="30"/>
            <w:szCs w:val="30"/>
            <w:u w:val="single"/>
            <w:lang w:eastAsia="en-IN"/>
          </w:rPr>
          <w:t>applications</w:t>
        </w:r>
      </w:hyperlink>
      <w:r w:rsidRPr="00F6548A">
        <w:rPr>
          <w:rFonts w:ascii="Georgia" w:eastAsia="Times New Roman" w:hAnsi="Georgia" w:cs="Times New Roman"/>
          <w:color w:val="292929"/>
          <w:spacing w:val="-1"/>
          <w:sz w:val="30"/>
          <w:szCs w:val="30"/>
          <w:lang w:eastAsia="en-IN"/>
        </w:rPr>
        <w:t> help businesses drive down costs, increase efficiency, and improve regulatory compliance. To achieve these goals, an IoT platform should be compatible with applications specific to your industry.</w:t>
      </w:r>
    </w:p>
    <w:p w14:paraId="5CD36D8D" w14:textId="77777777" w:rsidR="00F6548A" w:rsidRPr="00F6548A" w:rsidRDefault="00F6548A" w:rsidP="00F6548A">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F6548A">
        <w:rPr>
          <w:rFonts w:ascii="Helvetica" w:eastAsia="Times New Roman" w:hAnsi="Helvetica" w:cs="Helvetica"/>
          <w:b/>
          <w:bCs/>
          <w:color w:val="292929"/>
          <w:kern w:val="36"/>
          <w:sz w:val="33"/>
          <w:szCs w:val="33"/>
          <w:lang w:eastAsia="en-IN"/>
        </w:rPr>
        <w:t>IoT Platforms Manage a Range of Devices</w:t>
      </w:r>
    </w:p>
    <w:p w14:paraId="361EADC3" w14:textId="77777777" w:rsidR="00F6548A" w:rsidRPr="00F6548A" w:rsidRDefault="00F6548A" w:rsidP="00F6548A">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F6548A">
        <w:rPr>
          <w:rFonts w:ascii="Georgia" w:eastAsia="Times New Roman" w:hAnsi="Georgia" w:cs="Times New Roman"/>
          <w:color w:val="292929"/>
          <w:spacing w:val="-1"/>
          <w:sz w:val="30"/>
          <w:szCs w:val="30"/>
          <w:lang w:eastAsia="en-IN"/>
        </w:rPr>
        <w:t>The number of devices connected to IoT will soon reach anywhere from </w:t>
      </w:r>
      <w:hyperlink r:id="rId7" w:tgtFrame="_blank" w:history="1">
        <w:r w:rsidRPr="00F6548A">
          <w:rPr>
            <w:rFonts w:ascii="Georgia" w:eastAsia="Times New Roman" w:hAnsi="Georgia" w:cs="Times New Roman"/>
            <w:color w:val="0000FF"/>
            <w:spacing w:val="-1"/>
            <w:sz w:val="30"/>
            <w:szCs w:val="30"/>
            <w:u w:val="single"/>
            <w:lang w:eastAsia="en-IN"/>
          </w:rPr>
          <w:t>28 billion to 50</w:t>
        </w:r>
      </w:hyperlink>
      <w:r w:rsidRPr="00F6548A">
        <w:rPr>
          <w:rFonts w:ascii="Georgia" w:eastAsia="Times New Roman" w:hAnsi="Georgia" w:cs="Times New Roman"/>
          <w:color w:val="292929"/>
          <w:spacing w:val="-1"/>
          <w:sz w:val="30"/>
          <w:szCs w:val="30"/>
          <w:lang w:eastAsia="en-IN"/>
        </w:rPr>
        <w:t xml:space="preserve"> billion, depending on who you ask. IoT sensors gather information about conditions in their vicinity, such as temperature or moisture level. IoT actuators perform specific tasks, </w:t>
      </w:r>
      <w:r w:rsidRPr="00F6548A">
        <w:rPr>
          <w:rFonts w:ascii="Georgia" w:eastAsia="Times New Roman" w:hAnsi="Georgia" w:cs="Times New Roman"/>
          <w:color w:val="292929"/>
          <w:spacing w:val="-1"/>
          <w:sz w:val="30"/>
          <w:szCs w:val="30"/>
          <w:lang w:eastAsia="en-IN"/>
        </w:rPr>
        <w:lastRenderedPageBreak/>
        <w:t xml:space="preserve">such as turning things on or off, and recording information about its triggers and subsequent reactions. In addition, IoT wearables of various kinds, like a health-tracking bracelet, can record your health statistics and other data such as your location. In essence, the functional requirement for an IoT platform is that it </w:t>
      </w:r>
      <w:proofErr w:type="gramStart"/>
      <w:r w:rsidRPr="00F6548A">
        <w:rPr>
          <w:rFonts w:ascii="Georgia" w:eastAsia="Times New Roman" w:hAnsi="Georgia" w:cs="Times New Roman"/>
          <w:color w:val="292929"/>
          <w:spacing w:val="-1"/>
          <w:sz w:val="30"/>
          <w:szCs w:val="30"/>
          <w:lang w:eastAsia="en-IN"/>
        </w:rPr>
        <w:t>has the ability to</w:t>
      </w:r>
      <w:proofErr w:type="gramEnd"/>
      <w:r w:rsidRPr="00F6548A">
        <w:rPr>
          <w:rFonts w:ascii="Georgia" w:eastAsia="Times New Roman" w:hAnsi="Georgia" w:cs="Times New Roman"/>
          <w:color w:val="292929"/>
          <w:spacing w:val="-1"/>
          <w:sz w:val="30"/>
          <w:szCs w:val="30"/>
          <w:lang w:eastAsia="en-IN"/>
        </w:rPr>
        <w:t xml:space="preserve"> manage a heterogeneous set of devices.</w:t>
      </w:r>
    </w:p>
    <w:p w14:paraId="51FCEF20" w14:textId="77777777" w:rsidR="00F6548A" w:rsidRPr="00F6548A" w:rsidRDefault="00F6548A" w:rsidP="00F6548A">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F6548A">
        <w:rPr>
          <w:rFonts w:ascii="Helvetica" w:eastAsia="Times New Roman" w:hAnsi="Helvetica" w:cs="Helvetica"/>
          <w:b/>
          <w:bCs/>
          <w:color w:val="292929"/>
          <w:kern w:val="36"/>
          <w:sz w:val="33"/>
          <w:szCs w:val="33"/>
          <w:lang w:eastAsia="en-IN"/>
        </w:rPr>
        <w:t>IoT Platforms Generate Massive Amounts of Data</w:t>
      </w:r>
    </w:p>
    <w:p w14:paraId="6F6E7DEE" w14:textId="77777777" w:rsidR="00F6548A" w:rsidRPr="00F6548A" w:rsidRDefault="00F6548A" w:rsidP="00F6548A">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F6548A">
        <w:rPr>
          <w:rFonts w:ascii="Georgia" w:eastAsia="Times New Roman" w:hAnsi="Georgia" w:cs="Times New Roman"/>
          <w:color w:val="292929"/>
          <w:spacing w:val="-1"/>
          <w:sz w:val="30"/>
          <w:szCs w:val="30"/>
          <w:lang w:eastAsia="en-IN"/>
        </w:rPr>
        <w:t>Devices that we discussed above don’t just perform tasks. In most cases, they will also report on the tasks they perform. Through their connection to an IoT platform and to each other, they will transmit detailed data about their actions. Typically, there will be no need for human intervention in the process. The devices will simply send data, potentially in real-time, for storage and analysis. To give you an idea of just how much data is involved, </w:t>
      </w:r>
      <w:hyperlink r:id="rId8" w:tgtFrame="_blank" w:history="1">
        <w:r w:rsidRPr="00F6548A">
          <w:rPr>
            <w:rFonts w:ascii="Georgia" w:eastAsia="Times New Roman" w:hAnsi="Georgia" w:cs="Times New Roman"/>
            <w:color w:val="0000FF"/>
            <w:spacing w:val="-1"/>
            <w:sz w:val="30"/>
            <w:szCs w:val="30"/>
            <w:u w:val="single"/>
            <w:lang w:eastAsia="en-IN"/>
          </w:rPr>
          <w:t>one estimate</w:t>
        </w:r>
      </w:hyperlink>
      <w:r w:rsidRPr="00F6548A">
        <w:rPr>
          <w:rFonts w:ascii="Georgia" w:eastAsia="Times New Roman" w:hAnsi="Georgia" w:cs="Times New Roman"/>
          <w:color w:val="292929"/>
          <w:spacing w:val="-1"/>
          <w:sz w:val="30"/>
          <w:szCs w:val="30"/>
          <w:lang w:eastAsia="en-IN"/>
        </w:rPr>
        <w:t> foresees the IoT generating around 400 ZB (zettabytes) by 2018. Functionally, therefore, an IoT platform must be able to support storing massive amounts of data.</w:t>
      </w:r>
    </w:p>
    <w:p w14:paraId="7CE21575" w14:textId="77777777" w:rsidR="00F6548A" w:rsidRPr="00F6548A" w:rsidRDefault="00F6548A" w:rsidP="00F6548A">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F6548A">
        <w:rPr>
          <w:rFonts w:ascii="Helvetica" w:eastAsia="Times New Roman" w:hAnsi="Helvetica" w:cs="Helvetica"/>
          <w:b/>
          <w:bCs/>
          <w:color w:val="292929"/>
          <w:kern w:val="36"/>
          <w:sz w:val="33"/>
          <w:szCs w:val="33"/>
          <w:lang w:eastAsia="en-IN"/>
        </w:rPr>
        <w:t>IoT Platforms Require Powerful Analytics</w:t>
      </w:r>
    </w:p>
    <w:p w14:paraId="085E2F68" w14:textId="77777777" w:rsidR="00F6548A" w:rsidRPr="00F6548A" w:rsidRDefault="00F6548A" w:rsidP="00F6548A">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F6548A">
        <w:rPr>
          <w:rFonts w:ascii="Georgia" w:eastAsia="Times New Roman" w:hAnsi="Georgia" w:cs="Times New Roman"/>
          <w:color w:val="292929"/>
          <w:spacing w:val="-1"/>
          <w:sz w:val="30"/>
          <w:szCs w:val="30"/>
          <w:lang w:eastAsia="en-IN"/>
        </w:rPr>
        <w:t xml:space="preserve">The vast volumes of data discussed above have the potential to provide unprecedented insights into consumer </w:t>
      </w:r>
      <w:proofErr w:type="spellStart"/>
      <w:r w:rsidRPr="00F6548A">
        <w:rPr>
          <w:rFonts w:ascii="Georgia" w:eastAsia="Times New Roman" w:hAnsi="Georgia" w:cs="Times New Roman"/>
          <w:color w:val="292929"/>
          <w:spacing w:val="-1"/>
          <w:sz w:val="30"/>
          <w:szCs w:val="30"/>
          <w:lang w:eastAsia="en-IN"/>
        </w:rPr>
        <w:t>behavior</w:t>
      </w:r>
      <w:proofErr w:type="spellEnd"/>
      <w:r w:rsidRPr="00F6548A">
        <w:rPr>
          <w:rFonts w:ascii="Georgia" w:eastAsia="Times New Roman" w:hAnsi="Georgia" w:cs="Times New Roman"/>
          <w:color w:val="292929"/>
          <w:spacing w:val="-1"/>
          <w:sz w:val="30"/>
          <w:szCs w:val="30"/>
          <w:lang w:eastAsia="en-IN"/>
        </w:rPr>
        <w:t xml:space="preserve"> and preferences. Unlocking those insights, however, requires powerful analytics tools. A key IoT platform functionality, therefore, is that it is capable of either incorporating — or offering compatibility with — </w:t>
      </w:r>
      <w:hyperlink r:id="rId9" w:tgtFrame="_blank" w:history="1">
        <w:r w:rsidRPr="00F6548A">
          <w:rPr>
            <w:rFonts w:ascii="Georgia" w:eastAsia="Times New Roman" w:hAnsi="Georgia" w:cs="Times New Roman"/>
            <w:color w:val="0000FF"/>
            <w:spacing w:val="-1"/>
            <w:sz w:val="30"/>
            <w:szCs w:val="30"/>
            <w:u w:val="single"/>
            <w:lang w:eastAsia="en-IN"/>
          </w:rPr>
          <w:t>analytics solutions</w:t>
        </w:r>
      </w:hyperlink>
      <w:r w:rsidRPr="00F6548A">
        <w:rPr>
          <w:rFonts w:ascii="Georgia" w:eastAsia="Times New Roman" w:hAnsi="Georgia" w:cs="Times New Roman"/>
          <w:color w:val="292929"/>
          <w:spacing w:val="-1"/>
          <w:sz w:val="30"/>
          <w:szCs w:val="30"/>
          <w:lang w:eastAsia="en-IN"/>
        </w:rPr>
        <w:t> that will translate significant amounts data into useful and actionable insights.</w:t>
      </w:r>
    </w:p>
    <w:p w14:paraId="204D4CAD" w14:textId="77777777" w:rsidR="00F6548A" w:rsidRPr="00F6548A" w:rsidRDefault="00F6548A" w:rsidP="00F6548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6548A">
        <w:rPr>
          <w:rFonts w:ascii="Georgia" w:eastAsia="Times New Roman" w:hAnsi="Georgia" w:cs="Times New Roman"/>
          <w:color w:val="292929"/>
          <w:spacing w:val="-1"/>
          <w:sz w:val="30"/>
          <w:szCs w:val="30"/>
          <w:lang w:eastAsia="en-IN"/>
        </w:rPr>
        <w:lastRenderedPageBreak/>
        <w:t>However, even if a platform meets those functionality requirements, there are still important non-functional requirements for an IoT platform. We will begin with security.</w:t>
      </w:r>
    </w:p>
    <w:sectPr w:rsidR="00F6548A" w:rsidRPr="00F65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48A"/>
    <w:rsid w:val="00F65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23C9"/>
  <w15:chartTrackingRefBased/>
  <w15:docId w15:val="{A6A413F8-4622-4C79-94D2-C502093C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54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48A"/>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F65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654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5870">
      <w:bodyDiv w:val="1"/>
      <w:marLeft w:val="0"/>
      <w:marRight w:val="0"/>
      <w:marTop w:val="0"/>
      <w:marBottom w:val="0"/>
      <w:divBdr>
        <w:top w:val="none" w:sz="0" w:space="0" w:color="auto"/>
        <w:left w:val="none" w:sz="0" w:space="0" w:color="auto"/>
        <w:bottom w:val="none" w:sz="0" w:space="0" w:color="auto"/>
        <w:right w:val="none" w:sz="0" w:space="0" w:color="auto"/>
      </w:divBdr>
    </w:div>
    <w:div w:id="64435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3.co.uk/v3-uk/news/2379626/internet-of-things-to-generate-400-zettabytes-of-data-by-2018" TargetMode="External"/><Relationship Id="rId3" Type="http://schemas.openxmlformats.org/officeDocument/2006/relationships/webSettings" Target="webSettings.xml"/><Relationship Id="rId7" Type="http://schemas.openxmlformats.org/officeDocument/2006/relationships/hyperlink" Target="https://planetechusa.com/blog/how-much-data-will-the-internet-of-things-iot-generate-by-20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ntroleng.com/single-article/industrial-internet-of-things-iiot-benefits-examples/a2fdb5aced1d779991d91ec3066cff40.html" TargetMode="External"/><Relationship Id="rId11" Type="http://schemas.openxmlformats.org/officeDocument/2006/relationships/theme" Target="theme/theme1.xml"/><Relationship Id="rId5" Type="http://schemas.openxmlformats.org/officeDocument/2006/relationships/hyperlink" Target="http://www.automationworld.com/topics/industrial-internet-things" TargetMode="External"/><Relationship Id="rId10" Type="http://schemas.openxmlformats.org/officeDocument/2006/relationships/fontTable" Target="fontTable.xml"/><Relationship Id="rId4" Type="http://schemas.openxmlformats.org/officeDocument/2006/relationships/hyperlink" Target="https://www.linkedin.com/pulse/connectivity-options-internet-things-iot-brijesh-kumar" TargetMode="External"/><Relationship Id="rId9" Type="http://schemas.openxmlformats.org/officeDocument/2006/relationships/hyperlink" Target="http://data-informed.com/how-the-internet-of-things-changes-big-data-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1</cp:revision>
  <dcterms:created xsi:type="dcterms:W3CDTF">2022-10-11T09:11:00Z</dcterms:created>
  <dcterms:modified xsi:type="dcterms:W3CDTF">2022-10-11T09:14:00Z</dcterms:modified>
</cp:coreProperties>
</file>