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CE89" w14:textId="77777777" w:rsidR="00151F42" w:rsidRDefault="00151F42" w:rsidP="00151F42">
      <w:pPr>
        <w:rPr>
          <w:rFonts w:ascii="Times New Roman" w:hAnsi="Times New Roman" w:cs="Times New Roman"/>
          <w:b/>
          <w:bCs/>
          <w:color w:val="35475C"/>
          <w:sz w:val="36"/>
          <w:szCs w:val="36"/>
          <w:shd w:val="clear" w:color="auto" w:fill="FFFFFF"/>
        </w:rPr>
      </w:pPr>
      <w:r w:rsidRPr="00555C68">
        <w:rPr>
          <w:rFonts w:ascii="Times New Roman" w:hAnsi="Times New Roman" w:cs="Times New Roman"/>
          <w:b/>
          <w:bCs/>
          <w:color w:val="35475C"/>
          <w:sz w:val="36"/>
          <w:szCs w:val="36"/>
          <w:shd w:val="clear" w:color="auto" w:fill="FFFFFF"/>
        </w:rPr>
        <w:t>Developing a Flight Delay Prediction Model using Machine Learning.</w:t>
      </w:r>
    </w:p>
    <w:p w14:paraId="09D70F9A" w14:textId="77777777" w:rsidR="00151F42" w:rsidRPr="00151F42" w:rsidRDefault="00151F42">
      <w:pPr>
        <w:rPr>
          <w:rFonts w:ascii="Times New Roman" w:hAnsi="Times New Roman" w:cs="Times New Roman"/>
          <w:sz w:val="30"/>
          <w:szCs w:val="30"/>
        </w:rPr>
      </w:pPr>
      <w:r>
        <w:rPr>
          <w:rFonts w:ascii="Arial" w:hAnsi="Arial" w:cs="Arial"/>
          <w:b/>
          <w:bCs/>
          <w:color w:val="000000"/>
        </w:rPr>
        <w:t xml:space="preserve">                            </w:t>
      </w:r>
      <w:r w:rsidRPr="00151F42">
        <w:rPr>
          <w:rFonts w:ascii="Times New Roman" w:hAnsi="Times New Roman" w:cs="Times New Roman"/>
          <w:b/>
          <w:bCs/>
          <w:color w:val="000000"/>
          <w:sz w:val="30"/>
          <w:szCs w:val="30"/>
        </w:rPr>
        <w:t>Data Flow Diagram &amp; User Stories</w:t>
      </w:r>
    </w:p>
    <w:p w14:paraId="1A7E3268" w14:textId="77777777" w:rsidR="00151F42" w:rsidRDefault="00151F42"/>
    <w:p w14:paraId="766080BE" w14:textId="77777777" w:rsidR="00AA6DC8" w:rsidRDefault="00151F42">
      <w:r>
        <w:rPr>
          <w:noProof/>
        </w:rPr>
        <w:drawing>
          <wp:inline distT="0" distB="0" distL="0" distR="0" wp14:anchorId="2D53046F" wp14:editId="64DDF329">
            <wp:extent cx="5731510" cy="4471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4471035"/>
                    </a:xfrm>
                    <a:prstGeom prst="rect">
                      <a:avLst/>
                    </a:prstGeom>
                  </pic:spPr>
                </pic:pic>
              </a:graphicData>
            </a:graphic>
          </wp:inline>
        </w:drawing>
      </w:r>
    </w:p>
    <w:p w14:paraId="6F37E55E" w14:textId="77777777" w:rsidR="00151F42" w:rsidRDefault="00151F42"/>
    <w:p w14:paraId="4E673A2A" w14:textId="77777777" w:rsidR="00151F42" w:rsidRDefault="00151F42"/>
    <w:p w14:paraId="692F3034" w14:textId="77777777" w:rsidR="00151F42" w:rsidRPr="00151F42" w:rsidRDefault="00151F42" w:rsidP="00151F42">
      <w:pPr>
        <w:rPr>
          <w:rFonts w:ascii="Times New Roman" w:hAnsi="Times New Roman" w:cs="Times New Roman"/>
          <w:sz w:val="26"/>
          <w:szCs w:val="26"/>
        </w:rPr>
      </w:pPr>
      <w:proofErr w:type="gramStart"/>
      <w:r w:rsidRPr="00151F42">
        <w:rPr>
          <w:rFonts w:ascii="Times New Roman" w:hAnsi="Times New Roman" w:cs="Times New Roman"/>
          <w:sz w:val="26"/>
          <w:szCs w:val="26"/>
        </w:rPr>
        <w:t>If  one</w:t>
      </w:r>
      <w:proofErr w:type="gramEnd"/>
      <w:r w:rsidRPr="00151F42">
        <w:rPr>
          <w:rFonts w:ascii="Times New Roman" w:hAnsi="Times New Roman" w:cs="Times New Roman"/>
          <w:sz w:val="26"/>
          <w:szCs w:val="26"/>
        </w:rPr>
        <w:t xml:space="preserve">  flight  is delayed,  but still  able to  depart and arrive within its currently assigned ATFM slots, delay needs to be propagated to the next leg in  the aircraft’s rotation and the passenger/crew connections (if any). </w:t>
      </w:r>
    </w:p>
    <w:p w14:paraId="525917A7" w14:textId="77777777" w:rsidR="00151F42" w:rsidRPr="00151F42" w:rsidRDefault="00151F42" w:rsidP="00151F42">
      <w:pPr>
        <w:rPr>
          <w:rFonts w:ascii="Times New Roman" w:hAnsi="Times New Roman" w:cs="Times New Roman"/>
          <w:sz w:val="26"/>
          <w:szCs w:val="26"/>
        </w:rPr>
      </w:pPr>
      <w:r w:rsidRPr="00151F42">
        <w:rPr>
          <w:rFonts w:ascii="Times New Roman" w:hAnsi="Times New Roman" w:cs="Times New Roman"/>
          <w:sz w:val="26"/>
          <w:szCs w:val="26"/>
        </w:rPr>
        <w:t xml:space="preserve"> </w:t>
      </w:r>
      <w:proofErr w:type="gramStart"/>
      <w:r w:rsidRPr="00151F42">
        <w:rPr>
          <w:rFonts w:ascii="Times New Roman" w:hAnsi="Times New Roman" w:cs="Times New Roman"/>
          <w:sz w:val="26"/>
          <w:szCs w:val="26"/>
        </w:rPr>
        <w:t>If  a</w:t>
      </w:r>
      <w:proofErr w:type="gramEnd"/>
      <w:r w:rsidRPr="00151F42">
        <w:rPr>
          <w:rFonts w:ascii="Times New Roman" w:hAnsi="Times New Roman" w:cs="Times New Roman"/>
          <w:sz w:val="26"/>
          <w:szCs w:val="26"/>
        </w:rPr>
        <w:t xml:space="preserve">  flight  is  delayed  (because  of  a  primary  or  a reactionary delay) and lost its slots, the simulation tries to  find a new suitable  pair of  slots (first through re-scheduling,  then through  slot  swapping),  which  also may cause  delay to  be propagated. If </w:t>
      </w:r>
      <w:proofErr w:type="gramStart"/>
      <w:r w:rsidRPr="00151F42">
        <w:rPr>
          <w:rFonts w:ascii="Times New Roman" w:hAnsi="Times New Roman" w:cs="Times New Roman"/>
          <w:sz w:val="26"/>
          <w:szCs w:val="26"/>
        </w:rPr>
        <w:t>these  processes</w:t>
      </w:r>
      <w:proofErr w:type="gramEnd"/>
      <w:r w:rsidRPr="00151F42">
        <w:rPr>
          <w:rFonts w:ascii="Times New Roman" w:hAnsi="Times New Roman" w:cs="Times New Roman"/>
          <w:sz w:val="26"/>
          <w:szCs w:val="26"/>
        </w:rPr>
        <w:t xml:space="preserve"> fail, the flight and all the successive legs in the same aircraft’s rotation are cancelled.</w:t>
      </w:r>
    </w:p>
    <w:p w14:paraId="3EED3690" w14:textId="77777777" w:rsidR="00151F42" w:rsidRPr="00151F42" w:rsidRDefault="00151F42" w:rsidP="00151F42">
      <w:pPr>
        <w:rPr>
          <w:rFonts w:ascii="Times New Roman" w:hAnsi="Times New Roman" w:cs="Times New Roman"/>
          <w:sz w:val="26"/>
          <w:szCs w:val="26"/>
        </w:rPr>
      </w:pPr>
      <w:r w:rsidRPr="00151F42">
        <w:rPr>
          <w:rFonts w:ascii="Times New Roman" w:hAnsi="Times New Roman" w:cs="Times New Roman"/>
          <w:sz w:val="26"/>
          <w:szCs w:val="26"/>
        </w:rPr>
        <w:t xml:space="preserve">If </w:t>
      </w:r>
      <w:proofErr w:type="gramStart"/>
      <w:r w:rsidRPr="00151F42">
        <w:rPr>
          <w:rFonts w:ascii="Times New Roman" w:hAnsi="Times New Roman" w:cs="Times New Roman"/>
          <w:sz w:val="26"/>
          <w:szCs w:val="26"/>
        </w:rPr>
        <w:t>a  flight</w:t>
      </w:r>
      <w:proofErr w:type="gramEnd"/>
      <w:r w:rsidRPr="00151F42">
        <w:rPr>
          <w:rFonts w:ascii="Times New Roman" w:hAnsi="Times New Roman" w:cs="Times New Roman"/>
          <w:sz w:val="26"/>
          <w:szCs w:val="26"/>
        </w:rPr>
        <w:t xml:space="preserve"> has no delay, no  measure is  necessary, i.e. the flight will depart and land as scheduled.</w:t>
      </w:r>
    </w:p>
    <w:sectPr w:rsidR="00151F42" w:rsidRPr="00151F42" w:rsidSect="00151F4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42"/>
    <w:rsid w:val="00031A4A"/>
    <w:rsid w:val="00151F42"/>
    <w:rsid w:val="00730654"/>
    <w:rsid w:val="00AA6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82B9C"/>
  <w15:chartTrackingRefBased/>
  <w15:docId w15:val="{A995A3F2-06DD-4745-A527-B7D1AB05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SADASVI M</dc:creator>
  <cp:keywords/>
  <dc:description/>
  <cp:lastModifiedBy>SADASVI M</cp:lastModifiedBy>
  <cp:revision>1</cp:revision>
  <dcterms:created xsi:type="dcterms:W3CDTF">2022-11-19T13:31:00Z</dcterms:created>
  <dcterms:modified xsi:type="dcterms:W3CDTF">2022-11-19T13:40:00Z</dcterms:modified>
</cp:coreProperties>
</file>