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1FE" w:rsidRDefault="00B56B4C" w:rsidP="00B56B4C">
      <w:pPr>
        <w:pStyle w:val="Title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341.35pt;margin-top:380.65pt;width:20pt;height:0;z-index:251685888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05.8pt;margin-top:380.65pt;width:26.3pt;height:0;z-index:251684864" o:connectortype="straight">
            <v:stroke endarrow="block"/>
          </v:shape>
        </w:pict>
      </w:r>
      <w:r>
        <w:rPr>
          <w:noProof/>
        </w:rPr>
        <w:pict>
          <v:rect id="_x0000_s1052" style="position:absolute;margin-left:378.75pt;margin-top:4in;width:110.15pt;height:1in;z-index:251677696">
            <v:textbox>
              <w:txbxContent>
                <w:p w:rsidR="00850DFC" w:rsidRDefault="00850DFC">
                  <w:r>
                    <w:t>Regression Evaluation (MAE</w:t>
                  </w:r>
                  <w:proofErr w:type="gramStart"/>
                  <w:r>
                    <w:t>,MSE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78.75pt;margin-top:447pt;width:106.45pt;height:75.8pt;z-index:251678720">
            <v:textbox>
              <w:txbxContent>
                <w:p w:rsidR="00850DFC" w:rsidRDefault="00850DFC">
                  <w:r>
                    <w:t>Classification Evaluation (</w:t>
                  </w:r>
                  <w:proofErr w:type="spellStart"/>
                  <w:r>
                    <w:t>Accuracy</w:t>
                  </w:r>
                  <w:proofErr w:type="gramStart"/>
                  <w:r>
                    <w:t>,Precision</w:t>
                  </w:r>
                  <w:proofErr w:type="spellEnd"/>
                  <w:proofErr w:type="gramEnd"/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51" style="position:absolute;margin-left:361.35pt;margin-top:228.3pt;width:144.75pt;height:323.9pt;z-index:25167667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850DFC" w:rsidRDefault="00850DFC" w:rsidP="00850DFC">
                  <w:r>
                    <w:t xml:space="preserve">         </w:t>
                  </w:r>
                  <w:r w:rsidRPr="00850DFC">
                    <w:rPr>
                      <w:b/>
                    </w:rPr>
                    <w:t>EVALUATION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43" style="position:absolute;margin-left:152.75pt;margin-top:5in;width:166.55pt;height:49.45pt;z-index:251670528">
            <v:textbox>
              <w:txbxContent>
                <w:p w:rsidR="003516B2" w:rsidRDefault="003516B2">
                  <w:r>
                    <w:t xml:space="preserve">Data </w:t>
                  </w:r>
                  <w:proofErr w:type="gramStart"/>
                  <w:r>
                    <w:t>Split(</w:t>
                  </w:r>
                  <w:proofErr w:type="gramEnd"/>
                  <w:r>
                    <w:t xml:space="preserve">Train and </w:t>
                  </w:r>
                  <w:proofErr w:type="spellStart"/>
                  <w:r>
                    <w:t>Test,cross</w:t>
                  </w:r>
                  <w:proofErr w:type="spellEnd"/>
                  <w:r>
                    <w:t xml:space="preserve"> validation)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52.75pt;margin-top:242.2pt;width:166.55pt;height:54pt;z-index:251669504">
            <v:textbox>
              <w:txbxContent>
                <w:p w:rsidR="00135993" w:rsidRDefault="00135993">
                  <w:r>
                    <w:t xml:space="preserve">Correlation analysis and feature     </w:t>
                  </w:r>
                  <w:proofErr w:type="spellStart"/>
                  <w:r>
                    <w:t>anlaysis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6" type="#_x0000_t67" style="position:absolute;margin-left:221pt;margin-top:309.95pt;width:15.05pt;height:40.7pt;z-index:251681792">
            <v:textbox style="layout-flow:vertical-ideographic"/>
          </v:shape>
        </w:pict>
      </w:r>
      <w:r>
        <w:rPr>
          <w:noProof/>
        </w:rPr>
        <w:pict>
          <v:shape id="_x0000_s1058" type="#_x0000_t67" style="position:absolute;margin-left:269.8pt;margin-top:416.35pt;width:17.55pt;height:58.25pt;z-index:251683840">
            <v:textbox style="layout-flow:vertical-ideographic"/>
          </v:shape>
        </w:pict>
      </w:r>
      <w:r>
        <w:rPr>
          <w:noProof/>
        </w:rPr>
        <w:pict>
          <v:shape id="_x0000_s1057" type="#_x0000_t67" style="position:absolute;margin-left:172.8pt;margin-top:418.2pt;width:18.8pt;height:54.75pt;z-index:251682816">
            <v:textbox style="layout-flow:vertical-ideographic"/>
          </v:shape>
        </w:pict>
      </w:r>
      <w:r>
        <w:rPr>
          <w:noProof/>
        </w:rPr>
        <w:pict>
          <v:rect id="_x0000_s1046" style="position:absolute;margin-left:240.55pt;margin-top:480.2pt;width:78.75pt;height:78.05pt;z-index:251673600">
            <v:textbox>
              <w:txbxContent>
                <w:p w:rsidR="003516B2" w:rsidRDefault="003516B2">
                  <w:r>
                    <w:t>Classification Models (WQI Prediction)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146.5pt;margin-top:480.2pt;width:73.85pt;height:78.05pt;z-index:251674624">
            <v:textbox>
              <w:txbxContent>
                <w:p w:rsidR="003516B2" w:rsidRDefault="003516B2">
                  <w:r>
                    <w:t>Regression Models (WQI Prediction)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8" style="position:absolute;margin-left:132.1pt;margin-top:187.2pt;width:203pt;height:398.2pt;z-index:251667456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850DFC" w:rsidRDefault="00850DFC">
                  <w:r>
                    <w:t xml:space="preserve">               </w:t>
                  </w:r>
                  <w:r w:rsidRPr="00850DFC">
                    <w:rPr>
                      <w:b/>
                    </w:rPr>
                    <w:t>METHODOLOGY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4" style="position:absolute;margin-left:-33.2pt;margin-top:220.6pt;width:116.95pt;height:1in;z-index:251664384">
            <v:textbox>
              <w:txbxContent>
                <w:p w:rsidR="00091CB2" w:rsidRPr="00091CB2" w:rsidRDefault="00091CB2" w:rsidP="00091CB2">
                  <w:pPr>
                    <w:ind w:left="72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DataSet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54" type="#_x0000_t67" style="position:absolute;margin-left:16.3pt;margin-top:296.2pt;width:15.65pt;height:41.3pt;z-index:251679744">
            <v:textbox style="layout-flow:vertical-ideographic"/>
          </v:shape>
        </w:pict>
      </w:r>
      <w:r>
        <w:rPr>
          <w:noProof/>
        </w:rPr>
        <w:pict>
          <v:rect id="_x0000_s1035" style="position:absolute;margin-left:-26.95pt;margin-top:344.35pt;width:116.95pt;height:1in;z-index:251665408">
            <v:textbox>
              <w:txbxContent>
                <w:p w:rsidR="00091CB2" w:rsidRPr="00091CB2" w:rsidRDefault="00091CB2" w:rsidP="00091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Exploration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67" style="position:absolute;margin-left:16.3pt;margin-top:431.65pt;width:15.65pt;height:41.3pt;z-index:251680768">
            <v:textbox style="layout-flow:vertical-ideographic"/>
          </v:shape>
        </w:pict>
      </w:r>
      <w:r>
        <w:rPr>
          <w:noProof/>
        </w:rPr>
        <w:pict>
          <v:rect id="_x0000_s1036" style="position:absolute;margin-left:-26.95pt;margin-top:480.2pt;width:116.95pt;height:1in;z-index:251666432">
            <v:textbox>
              <w:txbxContent>
                <w:p w:rsidR="00091CB2" w:rsidRDefault="00091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Normalization</w:t>
                  </w:r>
                </w:p>
                <w:p w:rsidR="00091CB2" w:rsidRPr="00091CB2" w:rsidRDefault="00091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proofErr w:type="gramStart"/>
                  <w:r>
                    <w:rPr>
                      <w:sz w:val="24"/>
                      <w:szCs w:val="24"/>
                    </w:rPr>
                    <w:t>z-score</w:t>
                  </w:r>
                  <w:proofErr w:type="gram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3" style="position:absolute;margin-left:-43.95pt;margin-top:183.45pt;width:144.75pt;height:395.05pt;z-index:25166336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50DFC" w:rsidRPr="005739D6" w:rsidRDefault="005739D6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 PREPROCESSING</w:t>
                  </w:r>
                </w:p>
              </w:txbxContent>
            </v:textbox>
          </v:roundrect>
        </w:pict>
      </w:r>
      <w:r w:rsidR="00091CB2">
        <w:rPr>
          <w:noProof/>
        </w:rPr>
        <w:pict>
          <v:shape id="_x0000_s1032" type="#_x0000_t32" style="position:absolute;margin-left:54.45pt;margin-top:198.1pt;width:0;height:60.1pt;z-index:251662336" o:connectortype="straight">
            <v:stroke endarrow="block"/>
          </v:shape>
        </w:pict>
      </w:r>
      <w:r>
        <w:t xml:space="preserve">    </w:t>
      </w:r>
      <w:r w:rsidR="004801FE">
        <w:t xml:space="preserve">  </w:t>
      </w:r>
      <w:r>
        <w:t>TECHNOLOGY ARCHITECTURE</w:t>
      </w:r>
    </w:p>
    <w:p w:rsidR="004801FE" w:rsidRDefault="004801FE" w:rsidP="004801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A4EF3" w:rsidRDefault="004801FE" w:rsidP="004801FE">
      <w:r>
        <w:rPr>
          <w:noProof/>
        </w:rPr>
        <w:lastRenderedPageBreak/>
        <w:drawing>
          <wp:inline distT="0" distB="0" distL="0" distR="0">
            <wp:extent cx="5600866" cy="7450372"/>
            <wp:effectExtent l="19050" t="0" r="0" b="0"/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F3" w:rsidSect="0064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1CB2"/>
    <w:rsid w:val="00091CB2"/>
    <w:rsid w:val="00135993"/>
    <w:rsid w:val="003516B2"/>
    <w:rsid w:val="004801FE"/>
    <w:rsid w:val="005739D6"/>
    <w:rsid w:val="00642A53"/>
    <w:rsid w:val="00813F74"/>
    <w:rsid w:val="00850DFC"/>
    <w:rsid w:val="00B56B4C"/>
    <w:rsid w:val="00CC6D77"/>
    <w:rsid w:val="00CD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2"/>
        <o:r id="V:Rule5" type="connector" idref="#_x0000_s1059"/>
        <o:r id="V:Rule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6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2022-10-26T04:27:00Z</dcterms:created>
  <dcterms:modified xsi:type="dcterms:W3CDTF">2022-10-26T05:30:00Z</dcterms:modified>
</cp:coreProperties>
</file>