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88F" w:rsidRPr="00C45C3C" w:rsidRDefault="006B688F" w:rsidP="006B688F">
      <w:pPr>
        <w:jc w:val="right"/>
        <w:rPr>
          <w:rFonts w:ascii="Times New Roman" w:hAnsi="Times New Roman" w:cs="Times New Roman"/>
          <w:b/>
          <w:sz w:val="28"/>
          <w:szCs w:val="28"/>
        </w:rPr>
      </w:pPr>
      <w:proofErr w:type="spellStart"/>
      <w:r>
        <w:rPr>
          <w:rFonts w:ascii="Times New Roman" w:hAnsi="Times New Roman" w:cs="Times New Roman"/>
          <w:b/>
          <w:sz w:val="28"/>
          <w:szCs w:val="28"/>
        </w:rPr>
        <w:t>Roselin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Juliyat.L</w:t>
      </w:r>
      <w:proofErr w:type="spellEnd"/>
    </w:p>
    <w:p w:rsidR="006B688F" w:rsidRDefault="006B688F" w:rsidP="006B688F">
      <w:pPr>
        <w:jc w:val="center"/>
        <w:rPr>
          <w:rFonts w:ascii="Times New Roman" w:hAnsi="Times New Roman" w:cs="Times New Roman"/>
          <w:b/>
          <w:sz w:val="52"/>
          <w:szCs w:val="52"/>
        </w:rPr>
      </w:pPr>
      <w:r w:rsidRPr="00CE57AD">
        <w:rPr>
          <w:rFonts w:ascii="Times New Roman" w:hAnsi="Times New Roman" w:cs="Times New Roman"/>
          <w:b/>
          <w:sz w:val="52"/>
          <w:szCs w:val="52"/>
        </w:rPr>
        <w:t>INTERNET OF THINGS</w:t>
      </w:r>
    </w:p>
    <w:p w:rsidR="006B688F" w:rsidRDefault="006B688F" w:rsidP="006B688F">
      <w:pPr>
        <w:rPr>
          <w:rFonts w:ascii="Times New Roman" w:hAnsi="Times New Roman" w:cs="Times New Roman"/>
          <w:b/>
          <w:sz w:val="28"/>
          <w:szCs w:val="28"/>
        </w:rPr>
      </w:pP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things</w:t>
      </w:r>
      <w:r>
        <w:rPr>
          <w:rFonts w:ascii="Arial" w:hAnsi="Arial" w:cs="Arial"/>
          <w:color w:val="202122"/>
          <w:sz w:val="21"/>
          <w:szCs w:val="21"/>
        </w:rPr>
        <w:t> (</w:t>
      </w:r>
      <w:proofErr w:type="spellStart"/>
      <w:r>
        <w:rPr>
          <w:rFonts w:ascii="Arial" w:hAnsi="Arial" w:cs="Arial"/>
          <w:b/>
          <w:bCs/>
          <w:color w:val="202122"/>
          <w:sz w:val="21"/>
          <w:szCs w:val="21"/>
        </w:rPr>
        <w:t>IoT</w:t>
      </w:r>
      <w:proofErr w:type="spellEnd"/>
      <w:r>
        <w:rPr>
          <w:rFonts w:ascii="Arial" w:hAnsi="Arial" w:cs="Arial"/>
          <w:color w:val="202122"/>
          <w:sz w:val="21"/>
          <w:szCs w:val="21"/>
        </w:rPr>
        <w:t>) describes physical objects (or groups of such objects) with </w:t>
      </w:r>
      <w:hyperlink r:id="rId7" w:tooltip="Sensor" w:history="1">
        <w:r>
          <w:rPr>
            <w:rStyle w:val="Hyperlink"/>
            <w:rFonts w:ascii="Arial" w:eastAsiaTheme="majorEastAsia" w:hAnsi="Arial" w:cs="Arial"/>
            <w:color w:val="0645AD"/>
            <w:sz w:val="21"/>
            <w:szCs w:val="21"/>
          </w:rPr>
          <w:t>sensors</w:t>
        </w:r>
      </w:hyperlink>
      <w:r>
        <w:rPr>
          <w:rFonts w:ascii="Arial" w:hAnsi="Arial" w:cs="Arial"/>
          <w:color w:val="202122"/>
          <w:sz w:val="21"/>
          <w:szCs w:val="21"/>
        </w:rPr>
        <w:t>, processing ability, </w:t>
      </w:r>
      <w:hyperlink r:id="rId8" w:tooltip="Software" w:history="1">
        <w:r>
          <w:rPr>
            <w:rStyle w:val="Hyperlink"/>
            <w:rFonts w:ascii="Arial" w:eastAsiaTheme="majorEastAsia" w:hAnsi="Arial" w:cs="Arial"/>
            <w:color w:val="0645AD"/>
            <w:sz w:val="21"/>
            <w:szCs w:val="21"/>
          </w:rPr>
          <w:t>software</w:t>
        </w:r>
      </w:hyperlink>
      <w:r>
        <w:rPr>
          <w:rFonts w:ascii="Arial" w:hAnsi="Arial" w:cs="Arial"/>
          <w:color w:val="202122"/>
          <w:sz w:val="21"/>
          <w:szCs w:val="21"/>
        </w:rPr>
        <w:t>, and other technologies that connect and exchange data with other devices and systems over the </w:t>
      </w:r>
      <w:hyperlink r:id="rId9" w:tooltip="Internet" w:history="1">
        <w:r>
          <w:rPr>
            <w:rStyle w:val="Hyperlink"/>
            <w:rFonts w:ascii="Arial" w:eastAsiaTheme="majorEastAsia" w:hAnsi="Arial" w:cs="Arial"/>
            <w:color w:val="0645AD"/>
            <w:sz w:val="21"/>
            <w:szCs w:val="21"/>
          </w:rPr>
          <w:t>Internet</w:t>
        </w:r>
      </w:hyperlink>
      <w:r>
        <w:rPr>
          <w:rFonts w:ascii="Arial" w:hAnsi="Arial" w:cs="Arial"/>
          <w:color w:val="202122"/>
          <w:sz w:val="21"/>
          <w:szCs w:val="21"/>
        </w:rPr>
        <w:t> or other communications networks. Internet of things has been considered a </w:t>
      </w:r>
      <w:hyperlink r:id="rId10" w:tooltip="Misnomer" w:history="1">
        <w:r>
          <w:rPr>
            <w:rStyle w:val="Hyperlink"/>
            <w:rFonts w:ascii="Arial" w:eastAsiaTheme="majorEastAsia" w:hAnsi="Arial" w:cs="Arial"/>
            <w:color w:val="0645AD"/>
            <w:sz w:val="21"/>
            <w:szCs w:val="21"/>
          </w:rPr>
          <w:t>misnomer</w:t>
        </w:r>
      </w:hyperlink>
      <w:r>
        <w:rPr>
          <w:rFonts w:ascii="Arial" w:hAnsi="Arial" w:cs="Arial"/>
          <w:color w:val="202122"/>
          <w:sz w:val="21"/>
          <w:szCs w:val="21"/>
        </w:rPr>
        <w:t xml:space="preserve"> because devices do not need to be connected to the public internet, they only need to be connected to a network and be individually addressable.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field has evolved due to the convergence of multiple </w:t>
      </w:r>
      <w:hyperlink r:id="rId11" w:tooltip="Technologies" w:history="1">
        <w:r>
          <w:rPr>
            <w:rStyle w:val="Hyperlink"/>
            <w:rFonts w:ascii="Arial" w:eastAsiaTheme="majorEastAsia" w:hAnsi="Arial" w:cs="Arial"/>
            <w:color w:val="0645AD"/>
            <w:sz w:val="21"/>
            <w:szCs w:val="21"/>
          </w:rPr>
          <w:t>technologies</w:t>
        </w:r>
      </w:hyperlink>
      <w:r>
        <w:rPr>
          <w:rFonts w:ascii="Arial" w:hAnsi="Arial" w:cs="Arial"/>
          <w:color w:val="202122"/>
          <w:sz w:val="21"/>
          <w:szCs w:val="21"/>
        </w:rPr>
        <w:t>, including </w:t>
      </w:r>
      <w:hyperlink r:id="rId12" w:tooltip="Ubiquitous computing" w:history="1">
        <w:r>
          <w:rPr>
            <w:rStyle w:val="Hyperlink"/>
            <w:rFonts w:ascii="Arial" w:eastAsiaTheme="majorEastAsia" w:hAnsi="Arial" w:cs="Arial"/>
            <w:color w:val="0645AD"/>
            <w:sz w:val="21"/>
            <w:szCs w:val="21"/>
          </w:rPr>
          <w:t>ubiquitous computing</w:t>
        </w:r>
      </w:hyperlink>
      <w:r>
        <w:rPr>
          <w:rFonts w:ascii="Arial" w:hAnsi="Arial" w:cs="Arial"/>
          <w:color w:val="202122"/>
          <w:sz w:val="21"/>
          <w:szCs w:val="21"/>
        </w:rPr>
        <w:t>, </w:t>
      </w:r>
      <w:hyperlink r:id="rId13" w:tooltip="Commodity" w:history="1">
        <w:r>
          <w:rPr>
            <w:rStyle w:val="Hyperlink"/>
            <w:rFonts w:ascii="Arial" w:eastAsiaTheme="majorEastAsia" w:hAnsi="Arial" w:cs="Arial"/>
            <w:color w:val="0645AD"/>
            <w:sz w:val="21"/>
            <w:szCs w:val="21"/>
          </w:rPr>
          <w:t>commodity</w:t>
        </w:r>
      </w:hyperlink>
      <w:r>
        <w:rPr>
          <w:rFonts w:ascii="Arial" w:hAnsi="Arial" w:cs="Arial"/>
          <w:color w:val="202122"/>
          <w:sz w:val="21"/>
          <w:szCs w:val="21"/>
        </w:rPr>
        <w:t> </w:t>
      </w:r>
      <w:hyperlink r:id="rId14" w:tooltip="Sensors" w:history="1">
        <w:r>
          <w:rPr>
            <w:rStyle w:val="Hyperlink"/>
            <w:rFonts w:ascii="Arial" w:eastAsiaTheme="majorEastAsia" w:hAnsi="Arial" w:cs="Arial"/>
            <w:color w:val="0645AD"/>
            <w:sz w:val="21"/>
            <w:szCs w:val="21"/>
          </w:rPr>
          <w:t>sensors</w:t>
        </w:r>
      </w:hyperlink>
      <w:r>
        <w:rPr>
          <w:rFonts w:ascii="Arial" w:hAnsi="Arial" w:cs="Arial"/>
          <w:color w:val="202122"/>
          <w:sz w:val="21"/>
          <w:szCs w:val="21"/>
        </w:rPr>
        <w:t>, increasingly powerful </w:t>
      </w:r>
      <w:hyperlink r:id="rId15" w:tooltip="Embedded system" w:history="1">
        <w:r>
          <w:rPr>
            <w:rStyle w:val="Hyperlink"/>
            <w:rFonts w:ascii="Arial" w:eastAsiaTheme="majorEastAsia" w:hAnsi="Arial" w:cs="Arial"/>
            <w:color w:val="0645AD"/>
            <w:sz w:val="21"/>
            <w:szCs w:val="21"/>
          </w:rPr>
          <w:t>embedded systems</w:t>
        </w:r>
      </w:hyperlink>
      <w:r>
        <w:rPr>
          <w:rFonts w:ascii="Arial" w:hAnsi="Arial" w:cs="Arial"/>
          <w:color w:val="202122"/>
          <w:sz w:val="21"/>
          <w:szCs w:val="21"/>
        </w:rPr>
        <w:t>, and </w:t>
      </w:r>
      <w:hyperlink r:id="rId16" w:tooltip="Machine learning" w:history="1">
        <w:r>
          <w:rPr>
            <w:rStyle w:val="Hyperlink"/>
            <w:rFonts w:ascii="Arial" w:eastAsiaTheme="majorEastAsia" w:hAnsi="Arial" w:cs="Arial"/>
            <w:color w:val="0645AD"/>
            <w:sz w:val="21"/>
            <w:szCs w:val="21"/>
          </w:rPr>
          <w:t>machine learning</w:t>
        </w:r>
      </w:hyperlink>
      <w:r>
        <w:rPr>
          <w:rFonts w:ascii="Arial" w:hAnsi="Arial" w:cs="Arial"/>
          <w:color w:val="202122"/>
          <w:sz w:val="21"/>
          <w:szCs w:val="21"/>
        </w:rPr>
        <w:t>. Traditional fields of </w:t>
      </w:r>
      <w:hyperlink r:id="rId17" w:tooltip="Embedded system" w:history="1">
        <w:r>
          <w:rPr>
            <w:rStyle w:val="Hyperlink"/>
            <w:rFonts w:ascii="Arial" w:eastAsiaTheme="majorEastAsia" w:hAnsi="Arial" w:cs="Arial"/>
            <w:color w:val="0645AD"/>
            <w:sz w:val="21"/>
            <w:szCs w:val="21"/>
          </w:rPr>
          <w:t>embedded systems</w:t>
        </w:r>
      </w:hyperlink>
      <w:r>
        <w:rPr>
          <w:rFonts w:ascii="Arial" w:hAnsi="Arial" w:cs="Arial"/>
          <w:color w:val="202122"/>
          <w:sz w:val="21"/>
          <w:szCs w:val="21"/>
        </w:rPr>
        <w:t>, </w:t>
      </w:r>
      <w:hyperlink r:id="rId18" w:tooltip="Wireless sensor network" w:history="1">
        <w:r>
          <w:rPr>
            <w:rStyle w:val="Hyperlink"/>
            <w:rFonts w:ascii="Arial" w:eastAsiaTheme="majorEastAsia" w:hAnsi="Arial" w:cs="Arial"/>
            <w:color w:val="0645AD"/>
            <w:sz w:val="21"/>
            <w:szCs w:val="21"/>
          </w:rPr>
          <w:t>wireless sensor networks</w:t>
        </w:r>
      </w:hyperlink>
      <w:r>
        <w:rPr>
          <w:rFonts w:ascii="Arial" w:hAnsi="Arial" w:cs="Arial"/>
          <w:color w:val="202122"/>
          <w:sz w:val="21"/>
          <w:szCs w:val="21"/>
        </w:rPr>
        <w:t>, control systems, </w:t>
      </w:r>
      <w:hyperlink r:id="rId19" w:tooltip="Automation" w:history="1">
        <w:r>
          <w:rPr>
            <w:rStyle w:val="Hyperlink"/>
            <w:rFonts w:ascii="Arial" w:eastAsiaTheme="majorEastAsia" w:hAnsi="Arial" w:cs="Arial"/>
            <w:color w:val="0645AD"/>
            <w:sz w:val="21"/>
            <w:szCs w:val="21"/>
          </w:rPr>
          <w:t>automation</w:t>
        </w:r>
      </w:hyperlink>
      <w:r>
        <w:rPr>
          <w:rFonts w:ascii="Arial" w:hAnsi="Arial" w:cs="Arial"/>
          <w:color w:val="202122"/>
          <w:sz w:val="21"/>
          <w:szCs w:val="21"/>
        </w:rPr>
        <w:t> (including </w:t>
      </w:r>
      <w:hyperlink r:id="rId20" w:tooltip="Home automation" w:history="1">
        <w:r>
          <w:rPr>
            <w:rStyle w:val="Hyperlink"/>
            <w:rFonts w:ascii="Arial" w:eastAsiaTheme="majorEastAsia" w:hAnsi="Arial" w:cs="Arial"/>
            <w:color w:val="0645AD"/>
            <w:sz w:val="21"/>
            <w:szCs w:val="21"/>
          </w:rPr>
          <w:t>home</w:t>
        </w:r>
      </w:hyperlink>
      <w:r>
        <w:rPr>
          <w:rFonts w:ascii="Arial" w:hAnsi="Arial" w:cs="Arial"/>
          <w:color w:val="202122"/>
          <w:sz w:val="21"/>
          <w:szCs w:val="21"/>
        </w:rPr>
        <w:t> and </w:t>
      </w:r>
      <w:hyperlink r:id="rId21" w:tooltip="Building automation" w:history="1">
        <w:r>
          <w:rPr>
            <w:rStyle w:val="Hyperlink"/>
            <w:rFonts w:ascii="Arial" w:eastAsiaTheme="majorEastAsia" w:hAnsi="Arial" w:cs="Arial"/>
            <w:color w:val="0645AD"/>
            <w:sz w:val="21"/>
            <w:szCs w:val="21"/>
          </w:rPr>
          <w:t>building automation</w:t>
        </w:r>
      </w:hyperlink>
      <w:r>
        <w:rPr>
          <w:rFonts w:ascii="Arial" w:hAnsi="Arial" w:cs="Arial"/>
          <w:color w:val="202122"/>
          <w:sz w:val="21"/>
          <w:szCs w:val="21"/>
        </w:rPr>
        <w:t xml:space="preserve">), independently and collectively enable the Internet of thing. In the consumer market,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is most synonymous with products pertaining to the concept of the "</w:t>
      </w:r>
      <w:hyperlink r:id="rId22" w:tooltip="Smart home technology" w:history="1">
        <w:r>
          <w:rPr>
            <w:rStyle w:val="Hyperlink"/>
            <w:rFonts w:ascii="Arial" w:eastAsiaTheme="majorEastAsia" w:hAnsi="Arial" w:cs="Arial"/>
            <w:color w:val="0645AD"/>
            <w:sz w:val="21"/>
            <w:szCs w:val="21"/>
          </w:rPr>
          <w:t>smart home</w:t>
        </w:r>
      </w:hyperlink>
      <w:r>
        <w:rPr>
          <w:rFonts w:ascii="Arial" w:hAnsi="Arial" w:cs="Arial"/>
          <w:color w:val="202122"/>
          <w:sz w:val="21"/>
          <w:szCs w:val="21"/>
        </w:rPr>
        <w:t>", including devices and </w:t>
      </w:r>
      <w:hyperlink r:id="rId23" w:tooltip="Home appliance" w:history="1">
        <w:r>
          <w:rPr>
            <w:rStyle w:val="Hyperlink"/>
            <w:rFonts w:ascii="Arial" w:eastAsiaTheme="majorEastAsia" w:hAnsi="Arial" w:cs="Arial"/>
            <w:color w:val="0645AD"/>
            <w:sz w:val="21"/>
            <w:szCs w:val="21"/>
          </w:rPr>
          <w:t>appliances</w:t>
        </w:r>
      </w:hyperlink>
      <w:r>
        <w:rPr>
          <w:rFonts w:ascii="Arial" w:hAnsi="Arial" w:cs="Arial"/>
          <w:color w:val="202122"/>
          <w:sz w:val="21"/>
          <w:szCs w:val="21"/>
        </w:rPr>
        <w:t> (such as lighting fixtures, </w:t>
      </w:r>
      <w:hyperlink r:id="rId24" w:tooltip="Thermostats" w:history="1">
        <w:r>
          <w:rPr>
            <w:rStyle w:val="Hyperlink"/>
            <w:rFonts w:ascii="Arial" w:eastAsiaTheme="majorEastAsia" w:hAnsi="Arial" w:cs="Arial"/>
            <w:color w:val="0645AD"/>
            <w:sz w:val="21"/>
            <w:szCs w:val="21"/>
          </w:rPr>
          <w:t>thermostats</w:t>
        </w:r>
      </w:hyperlink>
      <w:r>
        <w:rPr>
          <w:rFonts w:ascii="Arial" w:hAnsi="Arial" w:cs="Arial"/>
          <w:color w:val="202122"/>
          <w:sz w:val="21"/>
          <w:szCs w:val="21"/>
        </w:rPr>
        <w:t>, home </w:t>
      </w:r>
      <w:hyperlink r:id="rId25" w:tooltip="Security systems" w:history="1">
        <w:r>
          <w:rPr>
            <w:rStyle w:val="Hyperlink"/>
            <w:rFonts w:ascii="Arial" w:eastAsiaTheme="majorEastAsia" w:hAnsi="Arial" w:cs="Arial"/>
            <w:color w:val="0645AD"/>
            <w:sz w:val="21"/>
            <w:szCs w:val="21"/>
          </w:rPr>
          <w:t>security systems</w:t>
        </w:r>
      </w:hyperlink>
      <w:r>
        <w:rPr>
          <w:rFonts w:ascii="Arial" w:hAnsi="Arial" w:cs="Arial"/>
          <w:color w:val="202122"/>
          <w:sz w:val="21"/>
          <w:szCs w:val="21"/>
        </w:rPr>
        <w:t>, cameras, and other home appliances) that support one or more common ecosystems, and can be controlled via devices associated with that ecosystem, such as </w:t>
      </w:r>
      <w:hyperlink r:id="rId26" w:tooltip="Smartphone" w:history="1">
        <w:r>
          <w:rPr>
            <w:rStyle w:val="Hyperlink"/>
            <w:rFonts w:ascii="Arial" w:eastAsiaTheme="majorEastAsia" w:hAnsi="Arial" w:cs="Arial"/>
            <w:color w:val="0645AD"/>
            <w:sz w:val="21"/>
            <w:szCs w:val="21"/>
          </w:rPr>
          <w:t>smartphones</w:t>
        </w:r>
      </w:hyperlink>
      <w:r>
        <w:rPr>
          <w:rFonts w:ascii="Arial" w:hAnsi="Arial" w:cs="Arial"/>
          <w:color w:val="202122"/>
          <w:sz w:val="21"/>
          <w:szCs w:val="21"/>
        </w:rPr>
        <w:t> and </w:t>
      </w:r>
      <w:hyperlink r:id="rId27" w:tooltip="Smart speaker" w:history="1">
        <w:r>
          <w:rPr>
            <w:rStyle w:val="Hyperlink"/>
            <w:rFonts w:ascii="Arial" w:eastAsiaTheme="majorEastAsia" w:hAnsi="Arial" w:cs="Arial"/>
            <w:color w:val="0645AD"/>
            <w:sz w:val="21"/>
            <w:szCs w:val="21"/>
          </w:rPr>
          <w:t>smart speakers</w:t>
        </w:r>
      </w:hyperlink>
      <w:r>
        <w:rPr>
          <w:rFonts w:ascii="Arial" w:hAnsi="Arial" w:cs="Arial"/>
          <w:color w:val="202122"/>
          <w:sz w:val="21"/>
          <w:szCs w:val="21"/>
        </w:rPr>
        <w:t xml:space="preserv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also used in </w:t>
      </w:r>
      <w:hyperlink r:id="rId28" w:tooltip="Health system" w:history="1">
        <w:r>
          <w:rPr>
            <w:rStyle w:val="Hyperlink"/>
            <w:rFonts w:ascii="Arial" w:eastAsiaTheme="majorEastAsia" w:hAnsi="Arial" w:cs="Arial"/>
            <w:color w:val="0645AD"/>
            <w:sz w:val="21"/>
            <w:szCs w:val="21"/>
          </w:rPr>
          <w:t>healthcare systems</w:t>
        </w:r>
      </w:hyperlink>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 xml:space="preserve">There are number of concerns about the risks in the growth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and products, especially in the areas of </w:t>
      </w:r>
      <w:hyperlink r:id="rId29" w:tooltip="Digital privacy" w:history="1">
        <w:r>
          <w:rPr>
            <w:rStyle w:val="Hyperlink"/>
            <w:rFonts w:ascii="Arial" w:eastAsiaTheme="majorEastAsia" w:hAnsi="Arial" w:cs="Arial"/>
            <w:color w:val="0645AD"/>
            <w:sz w:val="21"/>
            <w:szCs w:val="21"/>
          </w:rPr>
          <w:t>privacy</w:t>
        </w:r>
      </w:hyperlink>
      <w:r>
        <w:rPr>
          <w:rFonts w:ascii="Arial" w:hAnsi="Arial" w:cs="Arial"/>
          <w:color w:val="202122"/>
          <w:sz w:val="21"/>
          <w:szCs w:val="21"/>
        </w:rPr>
        <w:t> and </w:t>
      </w:r>
      <w:hyperlink r:id="rId30" w:tooltip="Digital security" w:history="1">
        <w:r>
          <w:rPr>
            <w:rStyle w:val="Hyperlink"/>
            <w:rFonts w:ascii="Arial" w:eastAsiaTheme="majorEastAsia" w:hAnsi="Arial" w:cs="Arial"/>
            <w:color w:val="0645AD"/>
            <w:sz w:val="21"/>
            <w:szCs w:val="21"/>
          </w:rPr>
          <w:t>security</w:t>
        </w:r>
      </w:hyperlink>
      <w:r>
        <w:rPr>
          <w:rFonts w:ascii="Arial" w:hAnsi="Arial" w:cs="Arial"/>
          <w:color w:val="202122"/>
          <w:sz w:val="21"/>
          <w:szCs w:val="21"/>
        </w:rPr>
        <w:t>, and consequently, industry and governmental moves to address these concerns have begun, including the development of international and local standards, guidelines, and regulatory frameworks.</w:t>
      </w:r>
      <w:r>
        <w:rPr>
          <w:rFonts w:ascii="Arial" w:hAnsi="Arial" w:cs="Arial"/>
          <w:color w:val="202122"/>
          <w:sz w:val="17"/>
          <w:szCs w:val="17"/>
          <w:vertAlign w:val="superscript"/>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Pr="00CE57AD" w:rsidRDefault="006B688F" w:rsidP="006B688F">
      <w:pPr>
        <w:pStyle w:val="NormalWeb"/>
        <w:shd w:val="clear" w:color="auto" w:fill="FFFFFF"/>
        <w:spacing w:before="120" w:beforeAutospacing="0" w:after="120" w:afterAutospacing="0"/>
        <w:rPr>
          <w:color w:val="202122"/>
          <w:sz w:val="44"/>
          <w:szCs w:val="44"/>
        </w:rPr>
      </w:pPr>
      <w:r w:rsidRPr="00CE57AD">
        <w:rPr>
          <w:color w:val="202122"/>
          <w:sz w:val="44"/>
          <w:szCs w:val="44"/>
        </w:rPr>
        <w:t>History</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2004 Cornelius "Pete" Peterson, CEO of </w:t>
      </w:r>
      <w:proofErr w:type="spellStart"/>
      <w:r>
        <w:rPr>
          <w:rFonts w:ascii="Arial" w:hAnsi="Arial" w:cs="Arial"/>
          <w:color w:val="202122"/>
          <w:sz w:val="21"/>
          <w:szCs w:val="21"/>
        </w:rPr>
        <w:t>NetSilicon</w:t>
      </w:r>
      <w:proofErr w:type="spellEnd"/>
      <w:r>
        <w:rPr>
          <w:rFonts w:ascii="Arial" w:hAnsi="Arial" w:cs="Arial"/>
          <w:color w:val="202122"/>
          <w:sz w:val="21"/>
          <w:szCs w:val="21"/>
        </w:rPr>
        <w:t>, predicted that, "The next era of information technology will be dominated by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and networked devices will ultimately gain in popularity and significance to the extent that they will far exceed the number of networked computers and workstations." Peterson believed that medical devices and industrial controls would become dominant applications of the technology. </w:t>
      </w:r>
    </w:p>
    <w:p w:rsidR="006B688F" w:rsidRDefault="006B688F" w:rsidP="006B688F">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Defining the Internet of things as "simply the point in time when more 'things or objects' were connected to the Internet than people", </w:t>
      </w:r>
      <w:hyperlink r:id="rId31" w:tooltip="Cisco Systems" w:history="1">
        <w:r>
          <w:rPr>
            <w:rStyle w:val="Hyperlink"/>
            <w:rFonts w:ascii="Arial" w:eastAsiaTheme="majorEastAsia" w:hAnsi="Arial" w:cs="Arial"/>
            <w:color w:val="0645AD"/>
            <w:sz w:val="21"/>
            <w:szCs w:val="21"/>
          </w:rPr>
          <w:t>Cisco Systems</w:t>
        </w:r>
      </w:hyperlink>
      <w:r>
        <w:rPr>
          <w:rFonts w:ascii="Arial" w:hAnsi="Arial" w:cs="Arial"/>
          <w:color w:val="202122"/>
          <w:sz w:val="21"/>
          <w:szCs w:val="21"/>
        </w:rPr>
        <w:t xml:space="preserve"> estimated that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was "born" between 2008 and 2009, with the things/people ratio growing from 0.08 in 2003 to 1.84 in 2010.</w:t>
      </w:r>
      <w:r>
        <w:rPr>
          <w:rFonts w:ascii="Arial" w:hAnsi="Arial" w:cs="Arial"/>
          <w:color w:val="202122"/>
          <w:sz w:val="17"/>
          <w:szCs w:val="17"/>
          <w:vertAlign w:val="superscript"/>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17"/>
          <w:szCs w:val="17"/>
          <w:vertAlign w:val="superscript"/>
        </w:rPr>
      </w:pPr>
    </w:p>
    <w:p w:rsidR="006B688F" w:rsidRPr="007275CD" w:rsidRDefault="006B688F" w:rsidP="006B688F">
      <w:pPr>
        <w:pStyle w:val="NormalWeb"/>
        <w:shd w:val="clear" w:color="auto" w:fill="FFFFFF"/>
        <w:spacing w:before="120" w:beforeAutospacing="0" w:after="120" w:afterAutospacing="0"/>
        <w:rPr>
          <w:b/>
          <w:color w:val="202122"/>
          <w:sz w:val="44"/>
          <w:szCs w:val="44"/>
          <w:vertAlign w:val="superscript"/>
        </w:rPr>
      </w:pPr>
      <w:r w:rsidRPr="007275CD">
        <w:rPr>
          <w:b/>
          <w:color w:val="202122"/>
          <w:sz w:val="44"/>
          <w:szCs w:val="44"/>
          <w:vertAlign w:val="superscript"/>
        </w:rPr>
        <w:t>Application</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extensive set of applications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is often divided into consumer, commercial, industrial, and infrastructure spaces.</w:t>
      </w:r>
    </w:p>
    <w:p w:rsidR="006B688F" w:rsidRDefault="006B688F" w:rsidP="006B688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Manufacturing</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can connect various manufacturing devices equipped with sensing, identification, processing, communication, actuation, and networking capabilities. Network control and management of </w:t>
      </w:r>
      <w:hyperlink r:id="rId32" w:tooltip="Reconfigurable Manufacturing System" w:history="1">
        <w:r>
          <w:rPr>
            <w:rStyle w:val="Hyperlink"/>
            <w:rFonts w:ascii="Arial" w:hAnsi="Arial" w:cs="Arial"/>
            <w:color w:val="0645AD"/>
            <w:sz w:val="21"/>
            <w:szCs w:val="21"/>
            <w:u w:val="none"/>
          </w:rPr>
          <w:t>manufacturing equipment</w:t>
        </w:r>
      </w:hyperlink>
      <w:r>
        <w:rPr>
          <w:rFonts w:ascii="Arial" w:hAnsi="Arial" w:cs="Arial"/>
          <w:color w:val="202122"/>
          <w:sz w:val="21"/>
          <w:szCs w:val="21"/>
        </w:rPr>
        <w:t>, </w:t>
      </w:r>
      <w:hyperlink r:id="rId33" w:tooltip="Asset management" w:history="1">
        <w:r>
          <w:rPr>
            <w:rStyle w:val="Hyperlink"/>
            <w:rFonts w:ascii="Arial" w:hAnsi="Arial" w:cs="Arial"/>
            <w:color w:val="0645AD"/>
            <w:sz w:val="21"/>
            <w:szCs w:val="21"/>
            <w:u w:val="none"/>
          </w:rPr>
          <w:t>asset</w:t>
        </w:r>
      </w:hyperlink>
      <w:r>
        <w:rPr>
          <w:rFonts w:ascii="Arial" w:hAnsi="Arial" w:cs="Arial"/>
          <w:color w:val="202122"/>
          <w:sz w:val="21"/>
          <w:szCs w:val="21"/>
        </w:rPr>
        <w:t> and situation management, or manufacturing </w:t>
      </w:r>
      <w:hyperlink r:id="rId34" w:tooltip="Process control" w:history="1">
        <w:r>
          <w:rPr>
            <w:rStyle w:val="Hyperlink"/>
            <w:rFonts w:ascii="Arial" w:hAnsi="Arial" w:cs="Arial"/>
            <w:color w:val="0645AD"/>
            <w:sz w:val="21"/>
            <w:szCs w:val="21"/>
            <w:u w:val="none"/>
          </w:rPr>
          <w:t>process control</w:t>
        </w:r>
      </w:hyperlink>
      <w:r>
        <w:rPr>
          <w:rFonts w:ascii="Arial" w:hAnsi="Arial" w:cs="Arial"/>
          <w:color w:val="202122"/>
          <w:sz w:val="21"/>
          <w:szCs w:val="21"/>
        </w:rPr>
        <w:t xml:space="preserve"> allow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to be used for industrial applications and smart </w:t>
      </w:r>
      <w:r>
        <w:rPr>
          <w:rFonts w:ascii="Arial" w:hAnsi="Arial" w:cs="Arial"/>
          <w:color w:val="202122"/>
          <w:sz w:val="21"/>
          <w:szCs w:val="21"/>
        </w:rPr>
        <w:lastRenderedPageBreak/>
        <w:t>manufacturing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intelligent systems enable rapid manufacturing and optimization of new products, and rapid response to product demands</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hyperlink r:id="rId35" w:tooltip="Digital control" w:history="1">
        <w:r>
          <w:rPr>
            <w:rStyle w:val="Hyperlink"/>
            <w:rFonts w:ascii="Arial" w:hAnsi="Arial" w:cs="Arial"/>
            <w:color w:val="0645AD"/>
            <w:sz w:val="21"/>
            <w:szCs w:val="21"/>
            <w:u w:val="none"/>
          </w:rPr>
          <w:t>Digital control systems</w:t>
        </w:r>
      </w:hyperlink>
      <w:r>
        <w:rPr>
          <w:rFonts w:ascii="Arial" w:hAnsi="Arial" w:cs="Arial"/>
          <w:color w:val="202122"/>
          <w:sz w:val="21"/>
          <w:szCs w:val="21"/>
        </w:rPr>
        <w:t> to automate process controls, operator tools and service information systems to optimize plant safety and security are within the purview of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"https://en.wikipedia.org/wiki/Industrial_internet_of_things" \o "Industrial internet of things" </w:instrText>
      </w:r>
      <w:r>
        <w:rPr>
          <w:rFonts w:ascii="Arial" w:hAnsi="Arial" w:cs="Arial"/>
          <w:color w:val="202122"/>
          <w:sz w:val="21"/>
          <w:szCs w:val="21"/>
        </w:rPr>
        <w:fldChar w:fldCharType="separate"/>
      </w:r>
      <w:r>
        <w:rPr>
          <w:rStyle w:val="Hyperlink"/>
          <w:rFonts w:ascii="Arial" w:hAnsi="Arial" w:cs="Arial"/>
          <w:color w:val="0645AD"/>
          <w:sz w:val="21"/>
          <w:szCs w:val="21"/>
          <w:u w:val="none"/>
        </w:rPr>
        <w:t>IIoT</w:t>
      </w:r>
      <w:proofErr w:type="spellEnd"/>
      <w:r>
        <w:rPr>
          <w:rFonts w:ascii="Arial" w:hAnsi="Arial" w:cs="Arial"/>
          <w:color w:val="202122"/>
          <w:sz w:val="21"/>
          <w:szCs w:val="21"/>
        </w:rPr>
        <w:fldChar w:fldCharType="end"/>
      </w:r>
      <w:r>
        <w:rPr>
          <w:rFonts w:ascii="Arial" w:hAnsi="Arial" w:cs="Arial"/>
          <w:color w:val="202122"/>
          <w:sz w:val="21"/>
          <w:szCs w:val="21"/>
        </w:rPr>
        <w:t>.</w:t>
      </w:r>
      <w:hyperlink r:id="rId36" w:anchor="cite_note-IoT-Survey-70" w:history="1">
        <w:r>
          <w:rPr>
            <w:rStyle w:val="Hyperlink"/>
            <w:rFonts w:ascii="Arial" w:hAnsi="Arial" w:cs="Arial"/>
            <w:color w:val="0645AD"/>
            <w:sz w:val="17"/>
            <w:szCs w:val="17"/>
            <w:u w:val="none"/>
            <w:vertAlign w:val="superscript"/>
          </w:rPr>
          <w:t>]</w:t>
        </w:r>
      </w:hyperlink>
      <w:r>
        <w:rPr>
          <w:rFonts w:ascii="Arial" w:hAnsi="Arial" w:cs="Arial"/>
          <w:color w:val="202122"/>
          <w:sz w:val="21"/>
          <w:szCs w:val="21"/>
        </w:rPr>
        <w: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can also be applied to asset management via </w:t>
      </w:r>
      <w:hyperlink r:id="rId37" w:tooltip="Predictive maintenance" w:history="1">
        <w:r>
          <w:rPr>
            <w:rStyle w:val="Hyperlink"/>
            <w:rFonts w:ascii="Arial" w:hAnsi="Arial" w:cs="Arial"/>
            <w:color w:val="0645AD"/>
            <w:sz w:val="21"/>
            <w:szCs w:val="21"/>
            <w:u w:val="none"/>
          </w:rPr>
          <w:t>predictive maintenance</w:t>
        </w:r>
      </w:hyperlink>
      <w:r>
        <w:rPr>
          <w:rFonts w:ascii="Arial" w:hAnsi="Arial" w:cs="Arial"/>
          <w:color w:val="202122"/>
          <w:sz w:val="21"/>
          <w:szCs w:val="21"/>
        </w:rPr>
        <w:t>, </w:t>
      </w:r>
      <w:hyperlink r:id="rId38" w:tooltip="Statistical model" w:history="1">
        <w:r>
          <w:rPr>
            <w:rStyle w:val="Hyperlink"/>
            <w:rFonts w:ascii="Arial" w:hAnsi="Arial" w:cs="Arial"/>
            <w:color w:val="0645AD"/>
            <w:sz w:val="21"/>
            <w:szCs w:val="21"/>
            <w:u w:val="none"/>
          </w:rPr>
          <w:t>statistical evaluation</w:t>
        </w:r>
      </w:hyperlink>
      <w:r>
        <w:rPr>
          <w:rFonts w:ascii="Arial" w:hAnsi="Arial" w:cs="Arial"/>
          <w:color w:val="202122"/>
          <w:sz w:val="21"/>
          <w:szCs w:val="21"/>
        </w:rPr>
        <w:t>, and measurements to maximize reliability.</w:t>
      </w:r>
      <w:r>
        <w:rPr>
          <w:rFonts w:ascii="Arial" w:hAnsi="Arial" w:cs="Arial"/>
          <w:color w:val="202122"/>
          <w:sz w:val="21"/>
          <w:szCs w:val="21"/>
        </w:rPr>
        <w:t xml:space="preserve"> </w:t>
      </w:r>
      <w:r>
        <w:rPr>
          <w:rFonts w:ascii="Arial" w:hAnsi="Arial" w:cs="Arial"/>
          <w:color w:val="202122"/>
          <w:sz w:val="21"/>
          <w:szCs w:val="21"/>
        </w:rPr>
        <w:t>Industrial management systems can be integrated with </w:t>
      </w:r>
      <w:hyperlink r:id="rId39" w:tooltip="Smart grid" w:history="1">
        <w:r>
          <w:rPr>
            <w:rStyle w:val="Hyperlink"/>
            <w:rFonts w:ascii="Arial" w:hAnsi="Arial" w:cs="Arial"/>
            <w:color w:val="0645AD"/>
            <w:sz w:val="21"/>
            <w:szCs w:val="21"/>
            <w:u w:val="none"/>
          </w:rPr>
          <w:t>smart grids</w:t>
        </w:r>
      </w:hyperlink>
      <w:r>
        <w:rPr>
          <w:rFonts w:ascii="Arial" w:hAnsi="Arial" w:cs="Arial"/>
          <w:color w:val="202122"/>
          <w:sz w:val="21"/>
          <w:szCs w:val="21"/>
        </w:rPr>
        <w:t>, enabling energy optimization. Measurements, automated controls, plant optimization, health and safety management, and other functions are provided by networked sensors.</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addition to general manufacturing,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also used for processes in the industrialization of construction</w:t>
      </w:r>
      <w:r>
        <w:rPr>
          <w:rFonts w:ascii="Arial" w:hAnsi="Arial" w:cs="Arial"/>
          <w:color w:val="202122"/>
          <w:sz w:val="21"/>
          <w:szCs w:val="21"/>
        </w:rPr>
        <w:t>.</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Agriculture</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numerous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applications in farming such as collecting data on temperature, rainfall, humidity, wind speed, pest infestation, and soil content. This data can be used to automate farming techniques, take informed decisions to improve quality and quantity, minimize risk and waste, and reduce the effort required to manage crops. For example, farmers can now monitor soil temperature and moisture from afar, and even apply </w:t>
      </w:r>
      <w:proofErr w:type="spellStart"/>
      <w:r>
        <w:rPr>
          <w:rFonts w:ascii="Arial" w:hAnsi="Arial" w:cs="Arial"/>
          <w:color w:val="202122"/>
          <w:sz w:val="21"/>
          <w:szCs w:val="21"/>
        </w:rPr>
        <w:t>IoT</w:t>
      </w:r>
      <w:proofErr w:type="spellEnd"/>
      <w:r>
        <w:rPr>
          <w:rFonts w:ascii="Arial" w:hAnsi="Arial" w:cs="Arial"/>
          <w:color w:val="202122"/>
          <w:sz w:val="21"/>
          <w:szCs w:val="21"/>
        </w:rPr>
        <w:t>-acquired data to precision fertilization programs.</w:t>
      </w:r>
      <w:r>
        <w:rPr>
          <w:rFonts w:ascii="Arial" w:hAnsi="Arial" w:cs="Arial"/>
          <w:color w:val="202122"/>
          <w:sz w:val="21"/>
          <w:szCs w:val="21"/>
        </w:rPr>
        <w:t xml:space="preserve"> </w:t>
      </w:r>
      <w:r>
        <w:rPr>
          <w:rFonts w:ascii="Arial" w:hAnsi="Arial" w:cs="Arial"/>
          <w:color w:val="202122"/>
          <w:sz w:val="21"/>
          <w:szCs w:val="21"/>
        </w:rPr>
        <w:t>The overall goal is that data from sensors, coupled with the farmer's knowledge and intuition about his or her farm, can help increase farm productivity, and also help reduce costs.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August 2018, </w:t>
      </w:r>
      <w:hyperlink r:id="rId40" w:tooltip="Toyota Tsusho" w:history="1">
        <w:r>
          <w:rPr>
            <w:rStyle w:val="Hyperlink"/>
            <w:rFonts w:ascii="Arial" w:hAnsi="Arial" w:cs="Arial"/>
            <w:color w:val="0645AD"/>
            <w:sz w:val="21"/>
            <w:szCs w:val="21"/>
            <w:u w:val="none"/>
          </w:rPr>
          <w:t>Toyota Tsusho</w:t>
        </w:r>
      </w:hyperlink>
      <w:r>
        <w:rPr>
          <w:rFonts w:ascii="Arial" w:hAnsi="Arial" w:cs="Arial"/>
          <w:color w:val="202122"/>
          <w:sz w:val="21"/>
          <w:szCs w:val="21"/>
        </w:rPr>
        <w:t> began a partnership with </w:t>
      </w:r>
      <w:hyperlink r:id="rId41" w:tooltip="Microsoft" w:history="1">
        <w:r>
          <w:rPr>
            <w:rStyle w:val="Hyperlink"/>
            <w:rFonts w:ascii="Arial" w:hAnsi="Arial" w:cs="Arial"/>
            <w:color w:val="0645AD"/>
            <w:sz w:val="21"/>
            <w:szCs w:val="21"/>
            <w:u w:val="none"/>
          </w:rPr>
          <w:t>Microsoft</w:t>
        </w:r>
      </w:hyperlink>
      <w:r>
        <w:rPr>
          <w:rFonts w:ascii="Arial" w:hAnsi="Arial" w:cs="Arial"/>
          <w:color w:val="202122"/>
          <w:sz w:val="21"/>
          <w:szCs w:val="21"/>
        </w:rPr>
        <w:t> to create </w:t>
      </w:r>
      <w:hyperlink r:id="rId42" w:tooltip="Fish farming" w:history="1">
        <w:r>
          <w:rPr>
            <w:rStyle w:val="Hyperlink"/>
            <w:rFonts w:ascii="Arial" w:hAnsi="Arial" w:cs="Arial"/>
            <w:color w:val="0645AD"/>
            <w:sz w:val="21"/>
            <w:szCs w:val="21"/>
            <w:u w:val="none"/>
          </w:rPr>
          <w:t>fish farming</w:t>
        </w:r>
      </w:hyperlink>
      <w:r>
        <w:rPr>
          <w:rFonts w:ascii="Arial" w:hAnsi="Arial" w:cs="Arial"/>
          <w:color w:val="202122"/>
          <w:sz w:val="21"/>
          <w:szCs w:val="21"/>
        </w:rPr>
        <w:t> tools using the </w:t>
      </w:r>
      <w:hyperlink r:id="rId43" w:tooltip="Microsoft Azure" w:history="1">
        <w:r>
          <w:rPr>
            <w:rStyle w:val="Hyperlink"/>
            <w:rFonts w:ascii="Arial" w:hAnsi="Arial" w:cs="Arial"/>
            <w:color w:val="0645AD"/>
            <w:sz w:val="21"/>
            <w:szCs w:val="21"/>
            <w:u w:val="none"/>
          </w:rPr>
          <w:t>Microsoft Azure</w:t>
        </w:r>
      </w:hyperlink>
      <w:r>
        <w:rPr>
          <w:rFonts w:ascii="Arial" w:hAnsi="Arial" w:cs="Arial"/>
          <w:color w:val="202122"/>
          <w:sz w:val="21"/>
          <w:szCs w:val="21"/>
        </w:rPr>
        <w:t xml:space="preserve"> application suite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related to water management. Developed in part by researchers from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"https://en.wikipedia.org/wiki/Kindai_University" \o "Kindai University" </w:instrText>
      </w:r>
      <w:r>
        <w:rPr>
          <w:rFonts w:ascii="Arial" w:hAnsi="Arial" w:cs="Arial"/>
          <w:color w:val="202122"/>
          <w:sz w:val="21"/>
          <w:szCs w:val="21"/>
        </w:rPr>
        <w:fldChar w:fldCharType="separate"/>
      </w:r>
      <w:r>
        <w:rPr>
          <w:rStyle w:val="Hyperlink"/>
          <w:rFonts w:ascii="Arial" w:hAnsi="Arial" w:cs="Arial"/>
          <w:color w:val="0645AD"/>
          <w:sz w:val="21"/>
          <w:szCs w:val="21"/>
          <w:u w:val="none"/>
        </w:rPr>
        <w:t>Kindai</w:t>
      </w:r>
      <w:proofErr w:type="spellEnd"/>
      <w:r>
        <w:rPr>
          <w:rStyle w:val="Hyperlink"/>
          <w:rFonts w:ascii="Arial" w:hAnsi="Arial" w:cs="Arial"/>
          <w:color w:val="0645AD"/>
          <w:sz w:val="21"/>
          <w:szCs w:val="21"/>
          <w:u w:val="none"/>
        </w:rPr>
        <w:t xml:space="preserve"> University</w:t>
      </w:r>
      <w:r>
        <w:rPr>
          <w:rFonts w:ascii="Arial" w:hAnsi="Arial" w:cs="Arial"/>
          <w:color w:val="202122"/>
          <w:sz w:val="21"/>
          <w:szCs w:val="21"/>
        </w:rPr>
        <w:fldChar w:fldCharType="end"/>
      </w:r>
      <w:r>
        <w:rPr>
          <w:rFonts w:ascii="Arial" w:hAnsi="Arial" w:cs="Arial"/>
          <w:color w:val="202122"/>
          <w:sz w:val="21"/>
          <w:szCs w:val="21"/>
        </w:rPr>
        <w:t>, the water pump mechanisms use </w:t>
      </w:r>
      <w:hyperlink r:id="rId44" w:tooltip="Artificial intelligence" w:history="1">
        <w:r>
          <w:rPr>
            <w:rStyle w:val="Hyperlink"/>
            <w:rFonts w:ascii="Arial" w:hAnsi="Arial" w:cs="Arial"/>
            <w:color w:val="0645AD"/>
            <w:sz w:val="21"/>
            <w:szCs w:val="21"/>
            <w:u w:val="none"/>
          </w:rPr>
          <w:t>artificial intelligence</w:t>
        </w:r>
      </w:hyperlink>
      <w:r>
        <w:rPr>
          <w:rFonts w:ascii="Arial" w:hAnsi="Arial" w:cs="Arial"/>
          <w:color w:val="202122"/>
          <w:sz w:val="21"/>
          <w:szCs w:val="21"/>
        </w:rPr>
        <w:t> to count the number of fish on a </w:t>
      </w:r>
      <w:hyperlink r:id="rId45" w:tooltip="Conveyor belt" w:history="1">
        <w:r>
          <w:rPr>
            <w:rStyle w:val="Hyperlink"/>
            <w:rFonts w:ascii="Arial" w:hAnsi="Arial" w:cs="Arial"/>
            <w:color w:val="0645AD"/>
            <w:sz w:val="21"/>
            <w:szCs w:val="21"/>
            <w:u w:val="none"/>
          </w:rPr>
          <w:t>conveyor belt</w:t>
        </w:r>
      </w:hyperlink>
      <w:r>
        <w:rPr>
          <w:rFonts w:ascii="Arial" w:hAnsi="Arial" w:cs="Arial"/>
          <w:color w:val="202122"/>
          <w:sz w:val="21"/>
          <w:szCs w:val="21"/>
        </w:rPr>
        <w:t xml:space="preserve">, analyze the number of fish, and deduce the effectiveness of water flow from the data the fish provide The </w:t>
      </w:r>
      <w:proofErr w:type="spellStart"/>
      <w:r>
        <w:rPr>
          <w:rFonts w:ascii="Arial" w:hAnsi="Arial" w:cs="Arial"/>
          <w:color w:val="202122"/>
          <w:sz w:val="21"/>
          <w:szCs w:val="21"/>
        </w:rPr>
        <w:t>FarmBeats</w:t>
      </w:r>
      <w:proofErr w:type="spellEnd"/>
      <w:r>
        <w:rPr>
          <w:rFonts w:ascii="Arial" w:hAnsi="Arial" w:cs="Arial"/>
          <w:color w:val="202122"/>
          <w:sz w:val="21"/>
          <w:szCs w:val="21"/>
        </w:rPr>
        <w:t xml:space="preserve"> </w:t>
      </w:r>
      <w:proofErr w:type="spellStart"/>
      <w:r>
        <w:rPr>
          <w:rFonts w:ascii="Arial" w:hAnsi="Arial" w:cs="Arial"/>
          <w:color w:val="202122"/>
          <w:sz w:val="21"/>
          <w:szCs w:val="21"/>
        </w:rPr>
        <w:t>projec</w:t>
      </w:r>
      <w:proofErr w:type="spellEnd"/>
      <w:r>
        <w:rPr>
          <w:rFonts w:ascii="Arial" w:hAnsi="Arial" w:cs="Arial"/>
          <w:color w:val="202122"/>
          <w:sz w:val="21"/>
          <w:szCs w:val="21"/>
        </w:rPr>
        <w:t> from Microsoft Research that uses TV white space to connect farms is also a part of the Azure Marketplace now.</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Building and home automation</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used to monitor and control the mechanical, electrical and electronic systems used in various types of buildings (e.g., public and private, industrial, institutions, or residential) in </w:t>
      </w:r>
      <w:hyperlink r:id="rId46"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and </w:t>
      </w:r>
      <w:hyperlink r:id="rId47" w:tooltip="Building automation" w:history="1">
        <w:r>
          <w:rPr>
            <w:rStyle w:val="Hyperlink"/>
            <w:rFonts w:ascii="Arial" w:eastAsiaTheme="majorEastAsia" w:hAnsi="Arial" w:cs="Arial"/>
            <w:color w:val="0645AD"/>
            <w:sz w:val="21"/>
            <w:szCs w:val="21"/>
          </w:rPr>
          <w:t>building automation</w:t>
        </w:r>
      </w:hyperlink>
      <w:r>
        <w:rPr>
          <w:rFonts w:ascii="Arial" w:hAnsi="Arial" w:cs="Arial"/>
          <w:color w:val="202122"/>
          <w:sz w:val="21"/>
          <w:szCs w:val="21"/>
        </w:rPr>
        <w:t> systems. In this context, three main areas are being covered in literature:</w:t>
      </w:r>
    </w:p>
    <w:p w:rsidR="006B688F" w:rsidRDefault="006B688F" w:rsidP="006B688F">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the Internet with building energy management systems in order to create energy-efficient and IOT-driven "smart buildings".</w:t>
      </w:r>
    </w:p>
    <w:p w:rsidR="006B688F" w:rsidRDefault="006B688F" w:rsidP="006B688F">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possible means of real-time monitoring for reducing energy consumption</w:t>
      </w:r>
      <w:r>
        <w:rPr>
          <w:rFonts w:ascii="Arial" w:hAnsi="Arial" w:cs="Arial"/>
          <w:color w:val="202122"/>
          <w:sz w:val="17"/>
          <w:szCs w:val="17"/>
          <w:vertAlign w:val="superscript"/>
        </w:rPr>
        <w:t xml:space="preserve"> </w:t>
      </w:r>
      <w:r>
        <w:rPr>
          <w:rFonts w:ascii="Arial" w:hAnsi="Arial" w:cs="Arial"/>
          <w:color w:val="202122"/>
          <w:sz w:val="21"/>
          <w:szCs w:val="21"/>
        </w:rPr>
        <w:t>and monitoring occupant behaviors.</w:t>
      </w:r>
    </w:p>
    <w:p w:rsidR="006B688F" w:rsidRDefault="006B688F" w:rsidP="006B688F">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smart devices in the built environment and how they might</w:t>
      </w:r>
      <w:r>
        <w:rPr>
          <w:rFonts w:ascii="Arial" w:hAnsi="Arial" w:cs="Arial"/>
          <w:color w:val="202122"/>
          <w:sz w:val="21"/>
          <w:szCs w:val="21"/>
        </w:rPr>
        <w:t xml:space="preserve"> be used in future applications.</w:t>
      </w:r>
    </w:p>
    <w:p w:rsidR="006B688F" w:rsidRDefault="006B688F" w:rsidP="006B688F">
      <w:pPr>
        <w:numPr>
          <w:ilvl w:val="0"/>
          <w:numId w:val="1"/>
        </w:numPr>
        <w:shd w:val="clear" w:color="auto" w:fill="FFFFFF"/>
        <w:spacing w:before="100" w:beforeAutospacing="1" w:after="24" w:line="240" w:lineRule="auto"/>
        <w:ind w:left="384"/>
        <w:rPr>
          <w:rFonts w:ascii="Arial" w:hAnsi="Arial" w:cs="Arial"/>
          <w:color w:val="202122"/>
          <w:sz w:val="21"/>
          <w:szCs w:val="21"/>
        </w:rPr>
      </w:pPr>
    </w:p>
    <w:p w:rsidR="006B688F" w:rsidRPr="00C45C3C"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Industrial applications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Also known as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industrial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acquire and analyze data from connected equipment, operational technology (OT), locations, and people. Combined with operational technology (OT) monitoring devices,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helps regulate and monitor industrial systems .Also, the same implementation can be carried out for automated record updates of asset placement in industrial storage units as the size of the assets can vary from a small screw to the whole motor spare part, and misplacement of such assets can cause a loss of manpower time and money.</w:t>
      </w:r>
    </w:p>
    <w:p w:rsidR="006B688F" w:rsidRDefault="006B688F" w:rsidP="006B688F">
      <w:pPr>
        <w:pStyle w:val="NormalWeb"/>
        <w:shd w:val="clear" w:color="auto" w:fill="FFFFFF"/>
        <w:spacing w:before="120" w:beforeAutospacing="0" w:after="120" w:afterAutospacing="0"/>
        <w:rPr>
          <w:b/>
          <w:color w:val="202122"/>
          <w:sz w:val="44"/>
          <w:szCs w:val="44"/>
        </w:rPr>
      </w:pPr>
      <w:r w:rsidRPr="00C45C3C">
        <w:rPr>
          <w:b/>
          <w:color w:val="202122"/>
          <w:sz w:val="44"/>
          <w:szCs w:val="44"/>
        </w:rPr>
        <w:lastRenderedPageBreak/>
        <w:t xml:space="preserve">Trends </w:t>
      </w:r>
      <w:proofErr w:type="gramStart"/>
      <w:r w:rsidRPr="00C45C3C">
        <w:rPr>
          <w:b/>
          <w:color w:val="202122"/>
          <w:sz w:val="44"/>
          <w:szCs w:val="44"/>
        </w:rPr>
        <w:t>And</w:t>
      </w:r>
      <w:proofErr w:type="gramEnd"/>
      <w:r w:rsidRPr="00C45C3C">
        <w:rPr>
          <w:b/>
          <w:color w:val="202122"/>
          <w:sz w:val="44"/>
          <w:szCs w:val="44"/>
        </w:rPr>
        <w:t xml:space="preserve"> Characteristics</w:t>
      </w:r>
    </w:p>
    <w:p w:rsidR="00A43A76" w:rsidRDefault="00A43A76" w:rsidP="00A43A7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Intentional obsolescence of </w:t>
      </w:r>
      <w:proofErr w:type="gramStart"/>
      <w:r>
        <w:rPr>
          <w:rStyle w:val="mw-headline"/>
          <w:rFonts w:ascii="Arial" w:hAnsi="Arial" w:cs="Arial"/>
          <w:color w:val="000000"/>
          <w:sz w:val="29"/>
          <w:szCs w:val="29"/>
        </w:rPr>
        <w:t>devices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"https://en.wikipedia.org/w/index.php?title=Internet_of_things&amp;action=edit&amp;section=55" \o "Edit section: Intentional obsolescence of devices"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645AD"/>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A43A76" w:rsidRDefault="00A43A76" w:rsidP="00A43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8" w:tooltip="Electronic Frontier Foundation" w:history="1">
        <w:r>
          <w:rPr>
            <w:rStyle w:val="Hyperlink"/>
            <w:rFonts w:ascii="Arial" w:hAnsi="Arial" w:cs="Arial"/>
            <w:color w:val="0645AD"/>
            <w:sz w:val="21"/>
            <w:szCs w:val="21"/>
            <w:u w:val="none"/>
          </w:rPr>
          <w:t>Electronic Frontier Foundation</w:t>
        </w:r>
      </w:hyperlink>
      <w:r>
        <w:rPr>
          <w:rFonts w:ascii="Arial" w:hAnsi="Arial" w:cs="Arial"/>
          <w:color w:val="202122"/>
          <w:sz w:val="21"/>
          <w:szCs w:val="21"/>
        </w:rPr>
        <w:t> has raised concerns that companies can use the technologies necessary to support connected devices to intentionally disable or "</w:t>
      </w:r>
      <w:hyperlink r:id="rId49" w:tooltip="Brick (electronics)" w:history="1">
        <w:r>
          <w:rPr>
            <w:rStyle w:val="Hyperlink"/>
            <w:rFonts w:ascii="Arial" w:hAnsi="Arial" w:cs="Arial"/>
            <w:color w:val="0645AD"/>
            <w:sz w:val="21"/>
            <w:szCs w:val="21"/>
            <w:u w:val="none"/>
          </w:rPr>
          <w:t>brick</w:t>
        </w:r>
      </w:hyperlink>
      <w:r>
        <w:rPr>
          <w:rFonts w:ascii="Arial" w:hAnsi="Arial" w:cs="Arial"/>
          <w:color w:val="202122"/>
          <w:sz w:val="21"/>
          <w:szCs w:val="21"/>
        </w:rPr>
        <w:t>" their customers' devices via a remote software update or by disabling a service necessary to the operation of the device. In one example, </w:t>
      </w:r>
      <w:hyperlink r:id="rId50" w:tooltip="Home automation" w:history="1">
        <w:r>
          <w:rPr>
            <w:rStyle w:val="Hyperlink"/>
            <w:rFonts w:ascii="Arial" w:hAnsi="Arial" w:cs="Arial"/>
            <w:color w:val="0645AD"/>
            <w:sz w:val="21"/>
            <w:szCs w:val="21"/>
            <w:u w:val="none"/>
          </w:rPr>
          <w:t>home automation</w:t>
        </w:r>
      </w:hyperlink>
      <w:r>
        <w:rPr>
          <w:rFonts w:ascii="Arial" w:hAnsi="Arial" w:cs="Arial"/>
          <w:color w:val="202122"/>
          <w:sz w:val="21"/>
          <w:szCs w:val="21"/>
        </w:rPr>
        <w:t> devices sold with the promise of a "Lifetime Subscription" were rendered useless after </w:t>
      </w:r>
      <w:hyperlink r:id="rId51" w:tooltip="Nest Labs" w:history="1">
        <w:r>
          <w:rPr>
            <w:rStyle w:val="Hyperlink"/>
            <w:rFonts w:ascii="Arial" w:hAnsi="Arial" w:cs="Arial"/>
            <w:color w:val="0645AD"/>
            <w:sz w:val="21"/>
            <w:szCs w:val="21"/>
            <w:u w:val="none"/>
          </w:rPr>
          <w:t>Nest Labs</w:t>
        </w:r>
      </w:hyperlink>
      <w:r>
        <w:rPr>
          <w:rFonts w:ascii="Arial" w:hAnsi="Arial" w:cs="Arial"/>
          <w:color w:val="202122"/>
          <w:sz w:val="21"/>
          <w:szCs w:val="21"/>
        </w:rPr>
        <w:t xml:space="preserve"> acquired </w:t>
      </w:r>
      <w:proofErr w:type="spellStart"/>
      <w:r>
        <w:rPr>
          <w:rFonts w:ascii="Arial" w:hAnsi="Arial" w:cs="Arial"/>
          <w:color w:val="202122"/>
          <w:sz w:val="21"/>
          <w:szCs w:val="21"/>
        </w:rPr>
        <w:t>Revolv</w:t>
      </w:r>
      <w:proofErr w:type="spellEnd"/>
      <w:r>
        <w:rPr>
          <w:rFonts w:ascii="Arial" w:hAnsi="Arial" w:cs="Arial"/>
          <w:color w:val="202122"/>
          <w:sz w:val="21"/>
          <w:szCs w:val="21"/>
        </w:rPr>
        <w:t xml:space="preserve"> and made the decision to shut down the central servers the </w:t>
      </w:r>
      <w:proofErr w:type="spellStart"/>
      <w:r>
        <w:rPr>
          <w:rFonts w:ascii="Arial" w:hAnsi="Arial" w:cs="Arial"/>
          <w:color w:val="202122"/>
          <w:sz w:val="21"/>
          <w:szCs w:val="21"/>
        </w:rPr>
        <w:t>Revolv</w:t>
      </w:r>
      <w:proofErr w:type="spellEnd"/>
      <w:r>
        <w:rPr>
          <w:rFonts w:ascii="Arial" w:hAnsi="Arial" w:cs="Arial"/>
          <w:color w:val="202122"/>
          <w:sz w:val="21"/>
          <w:szCs w:val="21"/>
        </w:rPr>
        <w:t xml:space="preserve"> devices had used to operate.</w:t>
      </w:r>
      <w:hyperlink r:id="rId52" w:anchor="cite_note-268" w:history="1">
        <w:r>
          <w:rPr>
            <w:rStyle w:val="Hyperlink"/>
            <w:rFonts w:ascii="Arial" w:hAnsi="Arial" w:cs="Arial"/>
            <w:color w:val="0645AD"/>
            <w:sz w:val="17"/>
            <w:szCs w:val="17"/>
            <w:u w:val="none"/>
            <w:vertAlign w:val="superscript"/>
          </w:rPr>
          <w:t>[268]</w:t>
        </w:r>
      </w:hyperlink>
      <w:r>
        <w:rPr>
          <w:rFonts w:ascii="Arial" w:hAnsi="Arial" w:cs="Arial"/>
          <w:color w:val="202122"/>
          <w:sz w:val="21"/>
          <w:szCs w:val="21"/>
        </w:rPr>
        <w:t> As Nest is a company owned by </w:t>
      </w:r>
      <w:hyperlink r:id="rId53" w:tooltip="Alphabet Inc." w:history="1">
        <w:r>
          <w:rPr>
            <w:rStyle w:val="Hyperlink"/>
            <w:rFonts w:ascii="Arial" w:hAnsi="Arial" w:cs="Arial"/>
            <w:color w:val="0645AD"/>
            <w:sz w:val="21"/>
            <w:szCs w:val="21"/>
            <w:u w:val="none"/>
          </w:rPr>
          <w:t>Alphabet</w:t>
        </w:r>
      </w:hyperlink>
      <w:r>
        <w:rPr>
          <w:rFonts w:ascii="Arial" w:hAnsi="Arial" w:cs="Arial"/>
          <w:color w:val="202122"/>
          <w:sz w:val="21"/>
          <w:szCs w:val="21"/>
        </w:rPr>
        <w:t> (</w:t>
      </w:r>
      <w:hyperlink r:id="rId54" w:tooltip="Google" w:history="1">
        <w:r>
          <w:rPr>
            <w:rStyle w:val="Hyperlink"/>
            <w:rFonts w:ascii="Arial" w:hAnsi="Arial" w:cs="Arial"/>
            <w:color w:val="0645AD"/>
            <w:sz w:val="21"/>
            <w:szCs w:val="21"/>
            <w:u w:val="none"/>
          </w:rPr>
          <w:t>Google's</w:t>
        </w:r>
      </w:hyperlink>
      <w:r>
        <w:rPr>
          <w:rFonts w:ascii="Arial" w:hAnsi="Arial" w:cs="Arial"/>
          <w:color w:val="202122"/>
          <w:sz w:val="21"/>
          <w:szCs w:val="21"/>
        </w:rPr>
        <w:t> parent company), the EFF argues this sets a "terrible precedent for a company with ambitions to sell self-driving cars, medical devices, and other high-end gadgets that may be essential to a person's livelihood or physical safety."</w:t>
      </w:r>
      <w:hyperlink r:id="rId55" w:anchor="cite_note-effrem-269" w:history="1">
        <w:r>
          <w:rPr>
            <w:rStyle w:val="Hyperlink"/>
            <w:rFonts w:ascii="Arial" w:hAnsi="Arial" w:cs="Arial"/>
            <w:color w:val="0645AD"/>
            <w:sz w:val="17"/>
            <w:szCs w:val="17"/>
            <w:u w:val="none"/>
            <w:vertAlign w:val="superscript"/>
          </w:rPr>
          <w:t>[269]</w:t>
        </w:r>
      </w:hyperlink>
    </w:p>
    <w:p w:rsidR="00A43A76" w:rsidRDefault="00A43A76" w:rsidP="00A43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Owners should be free to point their devices to a different server or collaborate on improved software. But such action violates the United States </w:t>
      </w:r>
      <w:hyperlink r:id="rId56" w:tooltip="Digital Millennium Copyright Act" w:history="1">
        <w:r>
          <w:rPr>
            <w:rStyle w:val="Hyperlink"/>
            <w:rFonts w:ascii="Arial" w:hAnsi="Arial" w:cs="Arial"/>
            <w:color w:val="0645AD"/>
            <w:sz w:val="21"/>
            <w:szCs w:val="21"/>
            <w:u w:val="none"/>
          </w:rPr>
          <w:t>DMCA</w:t>
        </w:r>
      </w:hyperlink>
      <w:r>
        <w:rPr>
          <w:rFonts w:ascii="Arial" w:hAnsi="Arial" w:cs="Arial"/>
          <w:color w:val="202122"/>
          <w:sz w:val="21"/>
          <w:szCs w:val="21"/>
        </w:rPr>
        <w:t> section 1201, which only has an exemption for "local use". This forces tinkerers who want to keep using their own equipment into a legal grey area. EFF thinks buyers should refuse electronics and software that prioritize the manufacturer's wishes above their own.</w:t>
      </w:r>
      <w:hyperlink r:id="rId57" w:anchor="cite_note-effrem-269" w:history="1">
        <w:r>
          <w:rPr>
            <w:rStyle w:val="Hyperlink"/>
            <w:rFonts w:ascii="Arial" w:hAnsi="Arial" w:cs="Arial"/>
            <w:color w:val="0645AD"/>
            <w:sz w:val="17"/>
            <w:szCs w:val="17"/>
            <w:u w:val="none"/>
            <w:vertAlign w:val="superscript"/>
          </w:rPr>
          <w:t>[269]</w:t>
        </w:r>
      </w:hyperlink>
    </w:p>
    <w:p w:rsidR="00A43A76" w:rsidRDefault="00A43A76" w:rsidP="00A43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post-sale manipulations include </w:t>
      </w:r>
      <w:hyperlink r:id="rId58" w:tooltip="List of mergers and acquisitions by Google" w:history="1">
        <w:r>
          <w:rPr>
            <w:rStyle w:val="Hyperlink"/>
            <w:rFonts w:ascii="Arial" w:hAnsi="Arial" w:cs="Arial"/>
            <w:color w:val="0645AD"/>
            <w:sz w:val="21"/>
            <w:szCs w:val="21"/>
            <w:u w:val="none"/>
          </w:rPr>
          <w:t>Google Nest</w:t>
        </w:r>
      </w:hyperlink>
      <w:r>
        <w:rPr>
          <w:rFonts w:ascii="Arial" w:hAnsi="Arial" w:cs="Arial"/>
          <w:color w:val="202122"/>
          <w:sz w:val="21"/>
          <w:szCs w:val="21"/>
        </w:rPr>
        <w:t> </w:t>
      </w:r>
      <w:proofErr w:type="spellStart"/>
      <w:r>
        <w:rPr>
          <w:rFonts w:ascii="Arial" w:hAnsi="Arial" w:cs="Arial"/>
          <w:color w:val="202122"/>
          <w:sz w:val="21"/>
          <w:szCs w:val="21"/>
        </w:rPr>
        <w:t>Revolv</w:t>
      </w:r>
      <w:proofErr w:type="spellEnd"/>
      <w:r>
        <w:rPr>
          <w:rFonts w:ascii="Arial" w:hAnsi="Arial" w:cs="Arial"/>
          <w:color w:val="202122"/>
          <w:sz w:val="21"/>
          <w:szCs w:val="21"/>
        </w:rPr>
        <w:t>, disabled privacy settings on </w:t>
      </w:r>
      <w:hyperlink r:id="rId59" w:tooltip="Android (operating system)" w:history="1">
        <w:r>
          <w:rPr>
            <w:rStyle w:val="Hyperlink"/>
            <w:rFonts w:ascii="Arial" w:hAnsi="Arial" w:cs="Arial"/>
            <w:color w:val="0645AD"/>
            <w:sz w:val="21"/>
            <w:szCs w:val="21"/>
            <w:u w:val="none"/>
          </w:rPr>
          <w:t>Android</w:t>
        </w:r>
      </w:hyperlink>
      <w:r>
        <w:rPr>
          <w:rFonts w:ascii="Arial" w:hAnsi="Arial" w:cs="Arial"/>
          <w:color w:val="202122"/>
          <w:sz w:val="21"/>
          <w:szCs w:val="21"/>
        </w:rPr>
        <w:t>, Sony disabling </w:t>
      </w:r>
      <w:hyperlink r:id="rId60" w:tooltip="Linux" w:history="1">
        <w:r>
          <w:rPr>
            <w:rStyle w:val="Hyperlink"/>
            <w:rFonts w:ascii="Arial" w:hAnsi="Arial" w:cs="Arial"/>
            <w:color w:val="0645AD"/>
            <w:sz w:val="21"/>
            <w:szCs w:val="21"/>
            <w:u w:val="none"/>
          </w:rPr>
          <w:t>Linux</w:t>
        </w:r>
      </w:hyperlink>
      <w:r>
        <w:rPr>
          <w:rFonts w:ascii="Arial" w:hAnsi="Arial" w:cs="Arial"/>
          <w:color w:val="202122"/>
          <w:sz w:val="21"/>
          <w:szCs w:val="21"/>
        </w:rPr>
        <w:t> on </w:t>
      </w:r>
      <w:hyperlink r:id="rId61" w:tooltip="PlayStation 3" w:history="1">
        <w:r>
          <w:rPr>
            <w:rStyle w:val="Hyperlink"/>
            <w:rFonts w:ascii="Arial" w:hAnsi="Arial" w:cs="Arial"/>
            <w:color w:val="0645AD"/>
            <w:sz w:val="21"/>
            <w:szCs w:val="21"/>
            <w:u w:val="none"/>
          </w:rPr>
          <w:t>PlayStation 3</w:t>
        </w:r>
      </w:hyperlink>
      <w:r>
        <w:rPr>
          <w:rFonts w:ascii="Arial" w:hAnsi="Arial" w:cs="Arial"/>
          <w:color w:val="202122"/>
          <w:sz w:val="21"/>
          <w:szCs w:val="21"/>
        </w:rPr>
        <w:t>, enforced </w:t>
      </w:r>
      <w:hyperlink r:id="rId62" w:tooltip="End-user license agreement" w:history="1">
        <w:r>
          <w:rPr>
            <w:rStyle w:val="Hyperlink"/>
            <w:rFonts w:ascii="Arial" w:hAnsi="Arial" w:cs="Arial"/>
            <w:color w:val="0645AD"/>
            <w:sz w:val="21"/>
            <w:szCs w:val="21"/>
            <w:u w:val="none"/>
          </w:rPr>
          <w:t>EULA</w:t>
        </w:r>
      </w:hyperlink>
      <w:r>
        <w:rPr>
          <w:rFonts w:ascii="Arial" w:hAnsi="Arial" w:cs="Arial"/>
          <w:color w:val="202122"/>
          <w:sz w:val="21"/>
          <w:szCs w:val="21"/>
        </w:rPr>
        <w:t> on </w:t>
      </w:r>
      <w:hyperlink r:id="rId63" w:tooltip="Wii U" w:history="1">
        <w:r>
          <w:rPr>
            <w:rStyle w:val="Hyperlink"/>
            <w:rFonts w:ascii="Arial" w:hAnsi="Arial" w:cs="Arial"/>
            <w:color w:val="0645AD"/>
            <w:sz w:val="21"/>
            <w:szCs w:val="21"/>
            <w:u w:val="none"/>
          </w:rPr>
          <w:t>Wii U</w:t>
        </w:r>
      </w:hyperlink>
    </w:p>
    <w:p w:rsidR="004718D6" w:rsidRPr="006B688F" w:rsidRDefault="004718D6" w:rsidP="006B688F">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 solution to "basket of remotes"</w:t>
      </w:r>
      <w:r>
        <w:rPr>
          <w:rFonts w:ascii="Arial" w:hAnsi="Arial" w:cs="Arial"/>
          <w:color w:val="000000"/>
          <w:sz w:val="29"/>
          <w:szCs w:val="29"/>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Many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have the potential to take a piece of this market. </w:t>
      </w:r>
      <w:hyperlink r:id="rId64" w:tooltip="Jean-Louis Gassée" w:history="1">
        <w:r>
          <w:rPr>
            <w:rStyle w:val="Hyperlink"/>
            <w:rFonts w:ascii="Arial" w:hAnsi="Arial" w:cs="Arial"/>
            <w:color w:val="0645AD"/>
            <w:sz w:val="21"/>
            <w:szCs w:val="21"/>
            <w:u w:val="none"/>
          </w:rPr>
          <w:t xml:space="preserve">Jean-Louis </w:t>
        </w:r>
        <w:proofErr w:type="spellStart"/>
        <w:r>
          <w:rPr>
            <w:rStyle w:val="Hyperlink"/>
            <w:rFonts w:ascii="Arial" w:hAnsi="Arial" w:cs="Arial"/>
            <w:color w:val="0645AD"/>
            <w:sz w:val="21"/>
            <w:szCs w:val="21"/>
            <w:u w:val="none"/>
          </w:rPr>
          <w:t>Gassée</w:t>
        </w:r>
        <w:proofErr w:type="spellEnd"/>
      </w:hyperlink>
      <w:r>
        <w:rPr>
          <w:rFonts w:ascii="Arial" w:hAnsi="Arial" w:cs="Arial"/>
          <w:color w:val="202122"/>
          <w:sz w:val="21"/>
          <w:szCs w:val="21"/>
        </w:rPr>
        <w:t> (Apple initial alumni team, and BeOS co-founder) has addressed this topic in an article on </w:t>
      </w:r>
      <w:r>
        <w:rPr>
          <w:rFonts w:ascii="Arial" w:hAnsi="Arial" w:cs="Arial"/>
          <w:i/>
          <w:iCs/>
          <w:color w:val="202122"/>
          <w:sz w:val="21"/>
          <w:szCs w:val="21"/>
        </w:rPr>
        <w:t>Monday Note</w:t>
      </w:r>
      <w:r>
        <w:rPr>
          <w:rFonts w:ascii="Arial" w:hAnsi="Arial" w:cs="Arial"/>
          <w:color w:val="202122"/>
          <w:sz w:val="21"/>
          <w:szCs w:val="21"/>
        </w:rPr>
        <w:t> where he predicts that the most likely problem will be what he calls the "basket of remotes" problem, where we'll have hundreds of applications to interface with hundreds of devices that don't share protocols for speaking with one another. </w:t>
      </w:r>
      <w:proofErr w:type="gramStart"/>
      <w:r>
        <w:rPr>
          <w:rFonts w:ascii="Arial" w:hAnsi="Arial" w:cs="Arial"/>
          <w:color w:val="202122"/>
          <w:sz w:val="21"/>
          <w:szCs w:val="21"/>
        </w:rPr>
        <w:t>For</w:t>
      </w:r>
      <w:proofErr w:type="gramEnd"/>
      <w:r>
        <w:rPr>
          <w:rFonts w:ascii="Arial" w:hAnsi="Arial" w:cs="Arial"/>
          <w:color w:val="202122"/>
          <w:sz w:val="21"/>
          <w:szCs w:val="21"/>
        </w:rPr>
        <w:t xml:space="preserve"> improved user interaction, some technology leaders are joining forces to create standards for communication between devices to solve this problem. Others are turning to the concept of predictive interaction of devices, "where collected data is used to predict and trigger actions on the specific devices" while making them work together.</w:t>
      </w:r>
      <w:r>
        <w:rPr>
          <w:rFonts w:ascii="Arial" w:hAnsi="Arial" w:cs="Arial"/>
          <w:color w:val="202122"/>
          <w:sz w:val="21"/>
          <w:szCs w:val="21"/>
        </w:rPr>
        <w:t xml:space="preserve"> </w:t>
      </w: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Social Internet of things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Social Internet of things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a new kind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that focuses the importance of social interaction and relationship between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a pattern of how cross-domain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enabling application to application communication and collaboration without human intervention in order to serve their owners with autonomous </w:t>
      </w:r>
      <w:proofErr w:type="gramStart"/>
      <w:r>
        <w:rPr>
          <w:rFonts w:ascii="Arial" w:hAnsi="Arial" w:cs="Arial"/>
          <w:color w:val="202122"/>
          <w:sz w:val="21"/>
          <w:szCs w:val="21"/>
        </w:rPr>
        <w:t>services,</w:t>
      </w:r>
      <w:proofErr w:type="gramEnd"/>
      <w:r>
        <w:rPr>
          <w:rFonts w:ascii="Arial" w:hAnsi="Arial" w:cs="Arial"/>
          <w:color w:val="202122"/>
          <w:sz w:val="21"/>
          <w:szCs w:val="21"/>
        </w:rPr>
        <w:t xml:space="preserve"> and this only can be realized when gained low-level architecture support from both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software and hardware engineering.</w:t>
      </w:r>
      <w:r>
        <w:rPr>
          <w:rFonts w:ascii="Arial" w:hAnsi="Arial" w:cs="Arial"/>
          <w:color w:val="202122"/>
          <w:sz w:val="21"/>
          <w:szCs w:val="21"/>
        </w:rPr>
        <w:t xml:space="preserve"> </w:t>
      </w:r>
    </w:p>
    <w:p w:rsidR="006B688F" w:rsidRDefault="006B688F" w:rsidP="006B688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Social Network for </w:t>
      </w:r>
      <w:proofErr w:type="spellStart"/>
      <w:r>
        <w:rPr>
          <w:rStyle w:val="mw-headline"/>
          <w:rFonts w:ascii="Arial" w:hAnsi="Arial" w:cs="Arial"/>
          <w:color w:val="000000"/>
          <w:sz w:val="21"/>
          <w:szCs w:val="21"/>
        </w:rPr>
        <w:t>IoT</w:t>
      </w:r>
      <w:proofErr w:type="spellEnd"/>
      <w:r>
        <w:rPr>
          <w:rStyle w:val="mw-headline"/>
          <w:rFonts w:ascii="Arial" w:hAnsi="Arial" w:cs="Arial"/>
          <w:color w:val="000000"/>
          <w:sz w:val="21"/>
          <w:szCs w:val="21"/>
        </w:rPr>
        <w:t xml:space="preserve"> Devices (Not Human)</w:t>
      </w:r>
      <w:r>
        <w:rPr>
          <w:rFonts w:ascii="Arial" w:hAnsi="Arial" w:cs="Arial"/>
          <w:color w:val="000000"/>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defines a device with an identity like a citizen in a community, and connect them to the internet to provide services to its users.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defines a social network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only to interact with each other for different goals that to serve human.</w:t>
      </w:r>
      <w:r>
        <w:rPr>
          <w:rFonts w:ascii="Arial" w:hAnsi="Arial" w:cs="Arial"/>
          <w:color w:val="202122"/>
          <w:sz w:val="21"/>
          <w:szCs w:val="21"/>
        </w:rPr>
        <w:t xml:space="preserve"> </w:t>
      </w:r>
    </w:p>
    <w:p w:rsidR="006B688F" w:rsidRDefault="006B688F" w:rsidP="006B688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How </w:t>
      </w:r>
      <w:proofErr w:type="spellStart"/>
      <w:r>
        <w:rPr>
          <w:rStyle w:val="mw-headline"/>
          <w:rFonts w:ascii="Arial" w:hAnsi="Arial" w:cs="Arial"/>
          <w:color w:val="000000"/>
          <w:sz w:val="21"/>
          <w:szCs w:val="21"/>
        </w:rPr>
        <w:t>SIoT</w:t>
      </w:r>
      <w:proofErr w:type="spellEnd"/>
      <w:r>
        <w:rPr>
          <w:rStyle w:val="mw-headline"/>
          <w:rFonts w:ascii="Arial" w:hAnsi="Arial" w:cs="Arial"/>
          <w:color w:val="000000"/>
          <w:sz w:val="21"/>
          <w:szCs w:val="21"/>
        </w:rPr>
        <w:t xml:space="preserve"> different from </w:t>
      </w:r>
      <w:proofErr w:type="spellStart"/>
      <w:r>
        <w:rPr>
          <w:rStyle w:val="mw-headline"/>
          <w:rFonts w:ascii="Arial" w:hAnsi="Arial" w:cs="Arial"/>
          <w:color w:val="000000"/>
          <w:sz w:val="21"/>
          <w:szCs w:val="21"/>
        </w:rPr>
        <w:t>IoT</w:t>
      </w:r>
      <w:proofErr w:type="spellEnd"/>
      <w:r>
        <w:rPr>
          <w:rStyle w:val="mw-headline"/>
          <w:rFonts w:ascii="Arial" w:hAnsi="Arial" w:cs="Arial"/>
          <w:color w:val="000000"/>
          <w:sz w:val="21"/>
          <w:szCs w:val="21"/>
        </w:rPr>
        <w:t>?</w:t>
      </w:r>
      <w:r>
        <w:rPr>
          <w:rFonts w:ascii="Arial" w:hAnsi="Arial" w:cs="Arial"/>
          <w:color w:val="000000"/>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SIoT</w:t>
      </w:r>
      <w:proofErr w:type="spellEnd"/>
      <w:r>
        <w:rPr>
          <w:rFonts w:ascii="Arial" w:hAnsi="Arial" w:cs="Arial"/>
          <w:color w:val="202122"/>
          <w:sz w:val="21"/>
          <w:szCs w:val="21"/>
        </w:rPr>
        <w:t xml:space="preserve"> is different from the original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 terms of the collaboration characteristics.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w:t>
      </w:r>
      <w:proofErr w:type="gramStart"/>
      <w:r>
        <w:rPr>
          <w:rFonts w:ascii="Arial" w:hAnsi="Arial" w:cs="Arial"/>
          <w:color w:val="202122"/>
          <w:sz w:val="21"/>
          <w:szCs w:val="21"/>
        </w:rPr>
        <w:t>passive,</w:t>
      </w:r>
      <w:proofErr w:type="gramEnd"/>
      <w:r>
        <w:rPr>
          <w:rFonts w:ascii="Arial" w:hAnsi="Arial" w:cs="Arial"/>
          <w:color w:val="202122"/>
          <w:sz w:val="21"/>
          <w:szCs w:val="21"/>
        </w:rPr>
        <w:t xml:space="preserve"> it was set to serve for dedicated purposes with existing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in predetermined system.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w:t>
      </w:r>
      <w:proofErr w:type="gramStart"/>
      <w:r>
        <w:rPr>
          <w:rFonts w:ascii="Arial" w:hAnsi="Arial" w:cs="Arial"/>
          <w:color w:val="202122"/>
          <w:sz w:val="21"/>
          <w:szCs w:val="21"/>
        </w:rPr>
        <w:t>active,</w:t>
      </w:r>
      <w:proofErr w:type="gramEnd"/>
      <w:r>
        <w:rPr>
          <w:rFonts w:ascii="Arial" w:hAnsi="Arial" w:cs="Arial"/>
          <w:color w:val="202122"/>
          <w:sz w:val="21"/>
          <w:szCs w:val="21"/>
        </w:rPr>
        <w:t xml:space="preserve"> it was programmed and managed by AI to serve for unplanned purposes with mix and match of potential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from different systems that benefit its users.</w:t>
      </w:r>
      <w:r>
        <w:rPr>
          <w:rFonts w:ascii="Arial" w:hAnsi="Arial" w:cs="Arial"/>
          <w:color w:val="202122"/>
          <w:sz w:val="21"/>
          <w:szCs w:val="21"/>
        </w:rPr>
        <w:t xml:space="preserve"> </w:t>
      </w:r>
    </w:p>
    <w:p w:rsidR="006B688F" w:rsidRPr="00C45C3C" w:rsidRDefault="006B688F" w:rsidP="006B688F">
      <w:pPr>
        <w:pStyle w:val="NormalWeb"/>
        <w:shd w:val="clear" w:color="auto" w:fill="FFFFFF"/>
        <w:spacing w:before="120" w:beforeAutospacing="0" w:after="120" w:afterAutospacing="0"/>
        <w:rPr>
          <w:b/>
          <w:color w:val="202122"/>
          <w:sz w:val="44"/>
          <w:szCs w:val="44"/>
        </w:rPr>
      </w:pPr>
    </w:p>
    <w:p w:rsidR="006B688F" w:rsidRPr="007275CD" w:rsidRDefault="006B688F" w:rsidP="006B688F">
      <w:pPr>
        <w:pStyle w:val="NormalWeb"/>
        <w:shd w:val="clear" w:color="auto" w:fill="FFFFFF"/>
        <w:spacing w:before="120" w:beforeAutospacing="0" w:after="120" w:afterAutospacing="0"/>
        <w:rPr>
          <w:b/>
          <w:color w:val="202122"/>
          <w:sz w:val="44"/>
          <w:szCs w:val="44"/>
        </w:rPr>
      </w:pPr>
      <w:r w:rsidRPr="007275CD">
        <w:rPr>
          <w:b/>
          <w:color w:val="202122"/>
          <w:sz w:val="44"/>
          <w:szCs w:val="44"/>
        </w:rPr>
        <w:t xml:space="preserve">Enabling Technologies </w:t>
      </w:r>
      <w:proofErr w:type="gramStart"/>
      <w:r w:rsidRPr="007275CD">
        <w:rPr>
          <w:b/>
          <w:color w:val="202122"/>
          <w:sz w:val="44"/>
          <w:szCs w:val="44"/>
        </w:rPr>
        <w:t>For</w:t>
      </w:r>
      <w:proofErr w:type="gramEnd"/>
      <w:r w:rsidRPr="007275CD">
        <w:rPr>
          <w:b/>
          <w:color w:val="202122"/>
          <w:sz w:val="44"/>
          <w:szCs w:val="44"/>
        </w:rPr>
        <w:t xml:space="preserve"> </w:t>
      </w:r>
      <w:proofErr w:type="spellStart"/>
      <w:r w:rsidRPr="007275CD">
        <w:rPr>
          <w:b/>
          <w:color w:val="202122"/>
          <w:sz w:val="44"/>
          <w:szCs w:val="44"/>
        </w:rPr>
        <w:t>Iot</w:t>
      </w:r>
      <w:proofErr w:type="spellEnd"/>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many technologies that enable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Crucial to the field is the network used to communicate between devices of an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installation, a role that several wireless or wired technologies may fulfill:</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Addressability</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original idea of the </w:t>
      </w:r>
      <w:hyperlink r:id="rId65" w:tooltip="Auto-ID Labs" w:history="1">
        <w:r>
          <w:rPr>
            <w:rStyle w:val="Hyperlink"/>
            <w:rFonts w:ascii="Arial" w:eastAsiaTheme="majorEastAsia" w:hAnsi="Arial" w:cs="Arial"/>
            <w:color w:val="0645AD"/>
            <w:sz w:val="21"/>
            <w:szCs w:val="21"/>
          </w:rPr>
          <w:t>Auto-ID Center</w:t>
        </w:r>
      </w:hyperlink>
      <w:r>
        <w:rPr>
          <w:rFonts w:ascii="Arial" w:hAnsi="Arial" w:cs="Arial"/>
          <w:color w:val="202122"/>
          <w:sz w:val="21"/>
          <w:szCs w:val="21"/>
        </w:rPr>
        <w:t> is based on RFID-tags and distinct identification through the </w:t>
      </w:r>
      <w:hyperlink r:id="rId66" w:tooltip="Electronic Product Code" w:history="1">
        <w:r>
          <w:rPr>
            <w:rStyle w:val="Hyperlink"/>
            <w:rFonts w:ascii="Arial" w:eastAsiaTheme="majorEastAsia" w:hAnsi="Arial" w:cs="Arial"/>
            <w:color w:val="0645AD"/>
            <w:sz w:val="21"/>
            <w:szCs w:val="21"/>
          </w:rPr>
          <w:t>Electronic Product Code</w:t>
        </w:r>
      </w:hyperlink>
      <w:r>
        <w:rPr>
          <w:rFonts w:ascii="Arial" w:hAnsi="Arial" w:cs="Arial"/>
          <w:color w:val="202122"/>
          <w:sz w:val="21"/>
          <w:szCs w:val="21"/>
        </w:rPr>
        <w:t>. This has evolved into objects having an IP address or </w:t>
      </w:r>
      <w:hyperlink r:id="rId67" w:tooltip="Uniform resource identifier" w:history="1">
        <w:r>
          <w:rPr>
            <w:rStyle w:val="Hyperlink"/>
            <w:rFonts w:ascii="Arial" w:eastAsiaTheme="majorEastAsia" w:hAnsi="Arial" w:cs="Arial"/>
            <w:color w:val="0645AD"/>
            <w:sz w:val="21"/>
            <w:szCs w:val="21"/>
          </w:rPr>
          <w:t>URI</w:t>
        </w:r>
      </w:hyperlink>
      <w:r>
        <w:rPr>
          <w:rFonts w:ascii="Arial" w:hAnsi="Arial" w:cs="Arial"/>
          <w:color w:val="202122"/>
          <w:sz w:val="21"/>
          <w:szCs w:val="21"/>
        </w:rPr>
        <w:t>. An alternative view, from the world of the </w:t>
      </w:r>
      <w:hyperlink r:id="rId68" w:tooltip="Semantic Web" w:history="1">
        <w:r>
          <w:rPr>
            <w:rStyle w:val="Hyperlink"/>
            <w:rFonts w:ascii="Arial" w:eastAsiaTheme="majorEastAsia" w:hAnsi="Arial" w:cs="Arial"/>
            <w:color w:val="0645AD"/>
            <w:sz w:val="21"/>
            <w:szCs w:val="21"/>
          </w:rPr>
          <w:t xml:space="preserve">Semantic </w:t>
        </w:r>
        <w:proofErr w:type="spellStart"/>
        <w:r>
          <w:rPr>
            <w:rStyle w:val="Hyperlink"/>
            <w:rFonts w:ascii="Arial" w:eastAsiaTheme="majorEastAsia" w:hAnsi="Arial" w:cs="Arial"/>
            <w:color w:val="0645AD"/>
            <w:sz w:val="21"/>
            <w:szCs w:val="21"/>
          </w:rPr>
          <w:t>Web</w:t>
        </w:r>
      </w:hyperlink>
      <w:r>
        <w:rPr>
          <w:rFonts w:ascii="Arial" w:hAnsi="Arial" w:cs="Arial"/>
          <w:color w:val="202122"/>
          <w:sz w:val="21"/>
          <w:szCs w:val="21"/>
        </w:rPr>
        <w:t>focuses</w:t>
      </w:r>
      <w:proofErr w:type="spellEnd"/>
      <w:r>
        <w:rPr>
          <w:rFonts w:ascii="Arial" w:hAnsi="Arial" w:cs="Arial"/>
          <w:color w:val="202122"/>
          <w:sz w:val="21"/>
          <w:szCs w:val="21"/>
        </w:rPr>
        <w:t xml:space="preserve"> instead on making all things (not just those electronic, smart, or RFID-enabled) addressable by the existing naming protocols, such as </w:t>
      </w:r>
      <w:hyperlink r:id="rId69" w:tooltip="URI" w:history="1">
        <w:r>
          <w:rPr>
            <w:rStyle w:val="Hyperlink"/>
            <w:rFonts w:ascii="Arial" w:eastAsiaTheme="majorEastAsia" w:hAnsi="Arial" w:cs="Arial"/>
            <w:color w:val="0645AD"/>
            <w:sz w:val="21"/>
            <w:szCs w:val="21"/>
          </w:rPr>
          <w:t>URI</w:t>
        </w:r>
      </w:hyperlink>
      <w:r>
        <w:rPr>
          <w:rFonts w:ascii="Arial" w:hAnsi="Arial" w:cs="Arial"/>
          <w:color w:val="202122"/>
          <w:sz w:val="21"/>
          <w:szCs w:val="21"/>
        </w:rPr>
        <w:t xml:space="preserve">. The objects themselves do not converse, but they may now be referred to by other agents, such as powerful </w:t>
      </w:r>
      <w:proofErr w:type="spellStart"/>
      <w:r>
        <w:rPr>
          <w:rFonts w:ascii="Arial" w:hAnsi="Arial" w:cs="Arial"/>
          <w:color w:val="202122"/>
          <w:sz w:val="21"/>
          <w:szCs w:val="21"/>
        </w:rPr>
        <w:t>centralised</w:t>
      </w:r>
      <w:proofErr w:type="spellEnd"/>
      <w:r>
        <w:rPr>
          <w:rFonts w:ascii="Arial" w:hAnsi="Arial" w:cs="Arial"/>
          <w:color w:val="202122"/>
          <w:sz w:val="21"/>
          <w:szCs w:val="21"/>
        </w:rPr>
        <w:t xml:space="preserve"> servers acting for their human owners.</w:t>
      </w:r>
      <w:r w:rsidRPr="007275CD">
        <w:rPr>
          <w:rFonts w:ascii="Arial" w:eastAsiaTheme="majorEastAsia" w:hAnsi="Arial" w:cs="Arial"/>
          <w:color w:val="202122"/>
          <w:sz w:val="17"/>
          <w:szCs w:val="17"/>
          <w:vertAlign w:val="superscript"/>
        </w:rPr>
        <w:t>]</w:t>
      </w:r>
      <w:r>
        <w:rPr>
          <w:rFonts w:ascii="Arial" w:hAnsi="Arial" w:cs="Arial"/>
          <w:color w:val="202122"/>
          <w:sz w:val="21"/>
          <w:szCs w:val="21"/>
        </w:rPr>
        <w:t> Integration with the Internet implies that devices will use an </w:t>
      </w:r>
      <w:hyperlink r:id="rId70" w:tooltip="IP address" w:history="1">
        <w:r>
          <w:rPr>
            <w:rStyle w:val="Hyperlink"/>
            <w:rFonts w:ascii="Arial" w:eastAsiaTheme="majorEastAsia" w:hAnsi="Arial" w:cs="Arial"/>
            <w:color w:val="0645AD"/>
            <w:sz w:val="21"/>
            <w:szCs w:val="21"/>
          </w:rPr>
          <w:t>IP address</w:t>
        </w:r>
      </w:hyperlink>
      <w:r>
        <w:rPr>
          <w:rFonts w:ascii="Arial" w:hAnsi="Arial" w:cs="Arial"/>
          <w:color w:val="202122"/>
          <w:sz w:val="21"/>
          <w:szCs w:val="21"/>
        </w:rPr>
        <w:t> as a distinct identifier. Due to the </w:t>
      </w:r>
      <w:hyperlink r:id="rId71" w:tooltip="IPv4 address exhaustion" w:history="1">
        <w:r>
          <w:rPr>
            <w:rStyle w:val="Hyperlink"/>
            <w:rFonts w:ascii="Arial" w:eastAsiaTheme="majorEastAsia" w:hAnsi="Arial" w:cs="Arial"/>
            <w:color w:val="0645AD"/>
            <w:sz w:val="21"/>
            <w:szCs w:val="21"/>
          </w:rPr>
          <w:t>limited address space</w:t>
        </w:r>
      </w:hyperlink>
      <w:r>
        <w:rPr>
          <w:rFonts w:ascii="Arial" w:hAnsi="Arial" w:cs="Arial"/>
          <w:color w:val="202122"/>
          <w:sz w:val="21"/>
          <w:szCs w:val="21"/>
        </w:rPr>
        <w:t> of </w:t>
      </w:r>
      <w:hyperlink r:id="rId72" w:tooltip="IPv4" w:history="1">
        <w:r>
          <w:rPr>
            <w:rStyle w:val="Hyperlink"/>
            <w:rFonts w:ascii="Arial" w:eastAsiaTheme="majorEastAsia" w:hAnsi="Arial" w:cs="Arial"/>
            <w:color w:val="0645AD"/>
            <w:sz w:val="21"/>
            <w:szCs w:val="21"/>
          </w:rPr>
          <w:t>IPv4</w:t>
        </w:r>
      </w:hyperlink>
      <w:r>
        <w:rPr>
          <w:rFonts w:ascii="Arial" w:hAnsi="Arial" w:cs="Arial"/>
          <w:color w:val="202122"/>
          <w:sz w:val="21"/>
          <w:szCs w:val="21"/>
        </w:rPr>
        <w:t xml:space="preserve"> (which allows for 4.3 billion different addresses), objects in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will have to use </w:t>
      </w:r>
      <w:hyperlink r:id="rId73" w:tooltip="IPv6" w:history="1">
        <w:r>
          <w:rPr>
            <w:rStyle w:val="Hyperlink"/>
            <w:rFonts w:ascii="Arial" w:eastAsiaTheme="majorEastAsia" w:hAnsi="Arial" w:cs="Arial"/>
            <w:color w:val="0645AD"/>
            <w:sz w:val="21"/>
            <w:szCs w:val="21"/>
          </w:rPr>
          <w:t>the next generation</w:t>
        </w:r>
      </w:hyperlink>
      <w:r>
        <w:rPr>
          <w:rFonts w:ascii="Arial" w:hAnsi="Arial" w:cs="Arial"/>
          <w:color w:val="202122"/>
          <w:sz w:val="21"/>
          <w:szCs w:val="21"/>
        </w:rPr>
        <w:t> of the Internet protocol (</w:t>
      </w:r>
      <w:hyperlink r:id="rId74" w:tooltip="IPv6" w:history="1">
        <w:r>
          <w:rPr>
            <w:rStyle w:val="Hyperlink"/>
            <w:rFonts w:ascii="Arial" w:eastAsiaTheme="majorEastAsia" w:hAnsi="Arial" w:cs="Arial"/>
            <w:color w:val="0645AD"/>
            <w:sz w:val="21"/>
            <w:szCs w:val="21"/>
          </w:rPr>
          <w:t>IPv6</w:t>
        </w:r>
      </w:hyperlink>
      <w:r>
        <w:rPr>
          <w:rFonts w:ascii="Arial" w:hAnsi="Arial" w:cs="Arial"/>
          <w:color w:val="202122"/>
          <w:sz w:val="21"/>
          <w:szCs w:val="21"/>
        </w:rPr>
        <w:t>) to scale to the extremely large address space required. Internet-of-things devices additionally will benefit from the stateless address auto-configuration present in IPv6, as it reduces the configuration overhead on the hosts, and the </w:t>
      </w:r>
      <w:hyperlink r:id="rId75" w:tooltip="6LoWPAN" w:history="1">
        <w:r>
          <w:rPr>
            <w:rStyle w:val="Hyperlink"/>
            <w:rFonts w:ascii="Arial" w:eastAsiaTheme="majorEastAsia" w:hAnsi="Arial" w:cs="Arial"/>
            <w:color w:val="0645AD"/>
            <w:sz w:val="21"/>
            <w:szCs w:val="21"/>
          </w:rPr>
          <w:t>IETF 6LoWPAN</w:t>
        </w:r>
      </w:hyperlink>
      <w:r>
        <w:rPr>
          <w:rFonts w:ascii="Arial" w:hAnsi="Arial" w:cs="Arial"/>
          <w:color w:val="202122"/>
          <w:sz w:val="21"/>
          <w:szCs w:val="21"/>
        </w:rPr>
        <w:t xml:space="preserve"> header compression. To a large extent, the future of the Internet of things will not be possible without the support of IPv6; and consequently, the global adoption of IPv6 in the coming years will be critical for the successful development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 the future.</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Privacy, autonomy, and control</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hyperlink r:id="rId76" w:tooltip="Philip N. Howard" w:history="1">
        <w:r>
          <w:rPr>
            <w:rStyle w:val="Hyperlink"/>
            <w:rFonts w:ascii="Arial" w:hAnsi="Arial" w:cs="Arial"/>
            <w:color w:val="0645AD"/>
            <w:sz w:val="21"/>
            <w:szCs w:val="21"/>
            <w:u w:val="none"/>
          </w:rPr>
          <w:t>Philip N. Howard</w:t>
        </w:r>
      </w:hyperlink>
      <w:r>
        <w:rPr>
          <w:rFonts w:ascii="Arial" w:hAnsi="Arial" w:cs="Arial"/>
          <w:color w:val="202122"/>
          <w:sz w:val="21"/>
          <w:szCs w:val="21"/>
        </w:rPr>
        <w:t>, a professor and author, writes that the Internet of things offers immense potential for empowering citizens, making government transparent, and broadening </w:t>
      </w:r>
      <w:hyperlink r:id="rId77" w:tooltip="Information access" w:history="1">
        <w:r>
          <w:rPr>
            <w:rStyle w:val="Hyperlink"/>
            <w:rFonts w:ascii="Arial" w:hAnsi="Arial" w:cs="Arial"/>
            <w:color w:val="0645AD"/>
            <w:sz w:val="21"/>
            <w:szCs w:val="21"/>
            <w:u w:val="none"/>
          </w:rPr>
          <w:t>information access</w:t>
        </w:r>
      </w:hyperlink>
      <w:r>
        <w:rPr>
          <w:rFonts w:ascii="Arial" w:hAnsi="Arial" w:cs="Arial"/>
          <w:color w:val="202122"/>
          <w:sz w:val="21"/>
          <w:szCs w:val="21"/>
        </w:rPr>
        <w:t>. Howard cautions, however, that privacy threats are enormous, as is the potential for social control and political manipulation.</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Concerns about privacy have led many to consider the possibility that </w:t>
      </w:r>
      <w:hyperlink r:id="rId78" w:tooltip="Big data" w:history="1">
        <w:r>
          <w:rPr>
            <w:rStyle w:val="Hyperlink"/>
            <w:rFonts w:ascii="Arial" w:hAnsi="Arial" w:cs="Arial"/>
            <w:color w:val="0645AD"/>
            <w:sz w:val="21"/>
            <w:szCs w:val="21"/>
            <w:u w:val="none"/>
          </w:rPr>
          <w:t>big data</w:t>
        </w:r>
      </w:hyperlink>
      <w:r>
        <w:rPr>
          <w:rFonts w:ascii="Arial" w:hAnsi="Arial" w:cs="Arial"/>
          <w:color w:val="202122"/>
          <w:sz w:val="21"/>
          <w:szCs w:val="21"/>
        </w:rPr>
        <w:t> infrastructures such as the Internet of things and </w:t>
      </w:r>
      <w:hyperlink r:id="rId79" w:tooltip="Data mining" w:history="1">
        <w:r>
          <w:rPr>
            <w:rStyle w:val="Hyperlink"/>
            <w:rFonts w:ascii="Arial" w:hAnsi="Arial" w:cs="Arial"/>
            <w:color w:val="0645AD"/>
            <w:sz w:val="21"/>
            <w:szCs w:val="21"/>
            <w:u w:val="none"/>
          </w:rPr>
          <w:t>data mining</w:t>
        </w:r>
      </w:hyperlink>
      <w:r>
        <w:rPr>
          <w:rFonts w:ascii="Arial" w:hAnsi="Arial" w:cs="Arial"/>
          <w:color w:val="202122"/>
          <w:sz w:val="21"/>
          <w:szCs w:val="21"/>
        </w:rPr>
        <w:t> are inherently incompatible with privacy. Key challenges of increased digitalization in the water, transport or energy sector are related to privacy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"https://en.wikipedia.org/wiki/Cybersecurity" \o "Cybersecurity" </w:instrText>
      </w:r>
      <w:r>
        <w:rPr>
          <w:rFonts w:ascii="Arial" w:hAnsi="Arial" w:cs="Arial"/>
          <w:color w:val="202122"/>
          <w:sz w:val="21"/>
          <w:szCs w:val="21"/>
        </w:rPr>
        <w:fldChar w:fldCharType="separate"/>
      </w:r>
      <w:r>
        <w:rPr>
          <w:rStyle w:val="Hyperlink"/>
          <w:rFonts w:ascii="Arial" w:hAnsi="Arial" w:cs="Arial"/>
          <w:color w:val="0645AD"/>
          <w:sz w:val="21"/>
          <w:szCs w:val="21"/>
          <w:u w:val="none"/>
        </w:rPr>
        <w:t>cybersecurity</w:t>
      </w:r>
      <w:proofErr w:type="spellEnd"/>
      <w:r>
        <w:rPr>
          <w:rFonts w:ascii="Arial" w:hAnsi="Arial" w:cs="Arial"/>
          <w:color w:val="202122"/>
          <w:sz w:val="21"/>
          <w:szCs w:val="21"/>
        </w:rPr>
        <w:fldChar w:fldCharType="end"/>
      </w:r>
      <w:r>
        <w:rPr>
          <w:rFonts w:ascii="Arial" w:hAnsi="Arial" w:cs="Arial"/>
          <w:color w:val="202122"/>
          <w:sz w:val="21"/>
          <w:szCs w:val="21"/>
        </w:rPr>
        <w:t> which necessitate an adequate response from research and policymakers alike.</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Writer </w:t>
      </w:r>
      <w:hyperlink r:id="rId80" w:tooltip="Adam Greenfield" w:history="1">
        <w:r>
          <w:rPr>
            <w:rStyle w:val="Hyperlink"/>
            <w:rFonts w:ascii="Arial" w:hAnsi="Arial" w:cs="Arial"/>
            <w:color w:val="0645AD"/>
            <w:sz w:val="21"/>
            <w:szCs w:val="21"/>
            <w:u w:val="none"/>
          </w:rPr>
          <w:t>Adam Greenfield</w:t>
        </w:r>
      </w:hyperlink>
      <w:r>
        <w:rPr>
          <w:rFonts w:ascii="Arial" w:hAnsi="Arial" w:cs="Arial"/>
          <w:color w:val="202122"/>
          <w:sz w:val="21"/>
          <w:szCs w:val="21"/>
        </w:rPr>
        <w:t xml:space="preserve"> claims that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are not only an invasion of public space but are also being used to perpetuate normative behavior, citing an instance of billboards with hidden cameras that tracked the demographics of passersby who stopped to read the advertisement.</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Internet of Things Council compared the increased prevalence of </w:t>
      </w:r>
      <w:hyperlink r:id="rId81" w:tooltip="Surveillance" w:history="1">
        <w:r>
          <w:rPr>
            <w:rStyle w:val="Hyperlink"/>
            <w:rFonts w:ascii="Arial" w:hAnsi="Arial" w:cs="Arial"/>
            <w:color w:val="0645AD"/>
            <w:sz w:val="21"/>
            <w:szCs w:val="21"/>
            <w:u w:val="none"/>
          </w:rPr>
          <w:t>digital surveillance</w:t>
        </w:r>
      </w:hyperlink>
      <w:r>
        <w:rPr>
          <w:rFonts w:ascii="Arial" w:hAnsi="Arial" w:cs="Arial"/>
          <w:color w:val="202122"/>
          <w:sz w:val="21"/>
          <w:szCs w:val="21"/>
        </w:rPr>
        <w:t> due to the Internet of things to the conceptual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"https://en.wikipedia.org/wiki/Panopticon" \o "Panopticon" </w:instrText>
      </w:r>
      <w:r>
        <w:rPr>
          <w:rFonts w:ascii="Arial" w:hAnsi="Arial" w:cs="Arial"/>
          <w:color w:val="202122"/>
          <w:sz w:val="21"/>
          <w:szCs w:val="21"/>
        </w:rPr>
        <w:fldChar w:fldCharType="separate"/>
      </w:r>
      <w:r>
        <w:rPr>
          <w:rStyle w:val="Hyperlink"/>
          <w:rFonts w:ascii="Arial" w:hAnsi="Arial" w:cs="Arial"/>
          <w:color w:val="0645AD"/>
          <w:sz w:val="21"/>
          <w:szCs w:val="21"/>
          <w:u w:val="none"/>
        </w:rPr>
        <w:t>panopticon</w:t>
      </w:r>
      <w:proofErr w:type="spellEnd"/>
      <w:r>
        <w:rPr>
          <w:rFonts w:ascii="Arial" w:hAnsi="Arial" w:cs="Arial"/>
          <w:color w:val="202122"/>
          <w:sz w:val="21"/>
          <w:szCs w:val="21"/>
        </w:rPr>
        <w:fldChar w:fldCharType="end"/>
      </w:r>
      <w:r>
        <w:rPr>
          <w:rFonts w:ascii="Arial" w:hAnsi="Arial" w:cs="Arial"/>
          <w:color w:val="202122"/>
          <w:sz w:val="21"/>
          <w:szCs w:val="21"/>
        </w:rPr>
        <w:t> described by </w:t>
      </w:r>
      <w:hyperlink r:id="rId82" w:tooltip="Jeremy Bentham" w:history="1">
        <w:r>
          <w:rPr>
            <w:rStyle w:val="Hyperlink"/>
            <w:rFonts w:ascii="Arial" w:hAnsi="Arial" w:cs="Arial"/>
            <w:color w:val="0645AD"/>
            <w:sz w:val="21"/>
            <w:szCs w:val="21"/>
            <w:u w:val="none"/>
          </w:rPr>
          <w:t>Jeremy Bentham</w:t>
        </w:r>
      </w:hyperlink>
      <w:r>
        <w:rPr>
          <w:rFonts w:ascii="Arial" w:hAnsi="Arial" w:cs="Arial"/>
          <w:color w:val="202122"/>
          <w:sz w:val="21"/>
          <w:szCs w:val="21"/>
        </w:rPr>
        <w:t> in the 18th Century. The assertion was defended by the works of French philosophers </w:t>
      </w:r>
      <w:hyperlink r:id="rId83" w:tooltip="Michel Foucault" w:history="1">
        <w:r>
          <w:rPr>
            <w:rStyle w:val="Hyperlink"/>
            <w:rFonts w:ascii="Arial" w:hAnsi="Arial" w:cs="Arial"/>
            <w:color w:val="0645AD"/>
            <w:sz w:val="21"/>
            <w:szCs w:val="21"/>
            <w:u w:val="none"/>
          </w:rPr>
          <w:t>Michel Foucault</w:t>
        </w:r>
      </w:hyperlink>
      <w:r>
        <w:rPr>
          <w:rFonts w:ascii="Arial" w:hAnsi="Arial" w:cs="Arial"/>
          <w:color w:val="202122"/>
          <w:sz w:val="21"/>
          <w:szCs w:val="21"/>
        </w:rPr>
        <w:t> and </w:t>
      </w:r>
      <w:hyperlink r:id="rId84" w:tooltip="Gilles Deleuze" w:history="1">
        <w:r>
          <w:rPr>
            <w:rStyle w:val="Hyperlink"/>
            <w:rFonts w:ascii="Arial" w:hAnsi="Arial" w:cs="Arial"/>
            <w:color w:val="0645AD"/>
            <w:sz w:val="21"/>
            <w:szCs w:val="21"/>
            <w:u w:val="none"/>
          </w:rPr>
          <w:t xml:space="preserve">Gilles </w:t>
        </w:r>
        <w:proofErr w:type="spellStart"/>
        <w:r>
          <w:rPr>
            <w:rStyle w:val="Hyperlink"/>
            <w:rFonts w:ascii="Arial" w:hAnsi="Arial" w:cs="Arial"/>
            <w:color w:val="0645AD"/>
            <w:sz w:val="21"/>
            <w:szCs w:val="21"/>
            <w:u w:val="none"/>
          </w:rPr>
          <w:t>Deleuze</w:t>
        </w:r>
        <w:proofErr w:type="spellEnd"/>
      </w:hyperlink>
      <w:r>
        <w:rPr>
          <w:rFonts w:ascii="Arial" w:hAnsi="Arial" w:cs="Arial"/>
          <w:color w:val="202122"/>
          <w:sz w:val="21"/>
          <w:szCs w:val="21"/>
        </w:rPr>
        <w:t>. In </w:t>
      </w:r>
      <w:hyperlink r:id="rId85" w:tooltip="Discipline and Punish" w:history="1">
        <w:r>
          <w:rPr>
            <w:rStyle w:val="Hyperlink"/>
            <w:rFonts w:ascii="Arial" w:hAnsi="Arial" w:cs="Arial"/>
            <w:i/>
            <w:iCs/>
            <w:color w:val="0645AD"/>
            <w:sz w:val="21"/>
            <w:szCs w:val="21"/>
            <w:u w:val="none"/>
          </w:rPr>
          <w:t>Discipline and Punish: The Birth of the Prison</w:t>
        </w:r>
      </w:hyperlink>
      <w:r>
        <w:rPr>
          <w:rFonts w:ascii="Arial" w:hAnsi="Arial" w:cs="Arial"/>
          <w:color w:val="202122"/>
          <w:sz w:val="21"/>
          <w:szCs w:val="21"/>
        </w:rPr>
        <w:t xml:space="preserve"> Foucault asserts that the </w:t>
      </w:r>
      <w:proofErr w:type="spellStart"/>
      <w:r>
        <w:rPr>
          <w:rFonts w:ascii="Arial" w:hAnsi="Arial" w:cs="Arial"/>
          <w:color w:val="202122"/>
          <w:sz w:val="21"/>
          <w:szCs w:val="21"/>
        </w:rPr>
        <w:t>panopticon</w:t>
      </w:r>
      <w:proofErr w:type="spellEnd"/>
      <w:r>
        <w:rPr>
          <w:rFonts w:ascii="Arial" w:hAnsi="Arial" w:cs="Arial"/>
          <w:color w:val="202122"/>
          <w:sz w:val="21"/>
          <w:szCs w:val="21"/>
        </w:rPr>
        <w:t xml:space="preserve"> was a central element of the discipline society developed during the </w:t>
      </w:r>
      <w:hyperlink r:id="rId86" w:tooltip="Industrial Era" w:history="1">
        <w:r>
          <w:rPr>
            <w:rStyle w:val="Hyperlink"/>
            <w:rFonts w:ascii="Arial" w:hAnsi="Arial" w:cs="Arial"/>
            <w:color w:val="0645AD"/>
            <w:sz w:val="21"/>
            <w:szCs w:val="21"/>
            <w:u w:val="none"/>
          </w:rPr>
          <w:t>Industrial Era</w:t>
        </w:r>
      </w:hyperlink>
      <w:r>
        <w:rPr>
          <w:rFonts w:ascii="Arial" w:hAnsi="Arial" w:cs="Arial"/>
          <w:color w:val="202122"/>
          <w:sz w:val="21"/>
          <w:szCs w:val="21"/>
        </w:rPr>
        <w:t>. Foucault also argued that the discipline systems established in factories and school reflected Bentham's vision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"https://en.wikipedia.org/wiki/Panopticism" \o "Panopticism" </w:instrText>
      </w:r>
      <w:r>
        <w:rPr>
          <w:rFonts w:ascii="Arial" w:hAnsi="Arial" w:cs="Arial"/>
          <w:color w:val="202122"/>
          <w:sz w:val="21"/>
          <w:szCs w:val="21"/>
        </w:rPr>
        <w:fldChar w:fldCharType="separate"/>
      </w:r>
      <w:r>
        <w:rPr>
          <w:rStyle w:val="Hyperlink"/>
          <w:rFonts w:ascii="Arial" w:hAnsi="Arial" w:cs="Arial"/>
          <w:color w:val="0645AD"/>
          <w:sz w:val="21"/>
          <w:szCs w:val="21"/>
          <w:u w:val="none"/>
        </w:rPr>
        <w:t>panopticism</w:t>
      </w:r>
      <w:proofErr w:type="spellEnd"/>
      <w:r>
        <w:rPr>
          <w:rFonts w:ascii="Arial" w:hAnsi="Arial" w:cs="Arial"/>
          <w:color w:val="202122"/>
          <w:sz w:val="21"/>
          <w:szCs w:val="21"/>
        </w:rPr>
        <w:fldChar w:fldCharType="end"/>
      </w:r>
      <w:r>
        <w:rPr>
          <w:rFonts w:ascii="Arial" w:hAnsi="Arial" w:cs="Arial"/>
          <w:color w:val="202122"/>
          <w:sz w:val="21"/>
          <w:szCs w:val="21"/>
        </w:rPr>
        <w:t xml:space="preserve"> In his 1992 paper "Postscripts on the Societies of Control," </w:t>
      </w:r>
      <w:proofErr w:type="spellStart"/>
      <w:r>
        <w:rPr>
          <w:rFonts w:ascii="Arial" w:hAnsi="Arial" w:cs="Arial"/>
          <w:color w:val="202122"/>
          <w:sz w:val="21"/>
          <w:szCs w:val="21"/>
        </w:rPr>
        <w:t>Deleuze</w:t>
      </w:r>
      <w:proofErr w:type="spellEnd"/>
      <w:r>
        <w:rPr>
          <w:rFonts w:ascii="Arial" w:hAnsi="Arial" w:cs="Arial"/>
          <w:color w:val="202122"/>
          <w:sz w:val="21"/>
          <w:szCs w:val="21"/>
        </w:rPr>
        <w:t xml:space="preserve"> wrote that the discipline society had transitioned into a control society, with the </w:t>
      </w:r>
      <w:hyperlink r:id="rId87" w:tooltip="Computer" w:history="1">
        <w:r>
          <w:rPr>
            <w:rStyle w:val="Hyperlink"/>
            <w:rFonts w:ascii="Arial" w:hAnsi="Arial" w:cs="Arial"/>
            <w:color w:val="0645AD"/>
            <w:sz w:val="21"/>
            <w:szCs w:val="21"/>
            <w:u w:val="none"/>
          </w:rPr>
          <w:t>computer</w:t>
        </w:r>
      </w:hyperlink>
      <w:r>
        <w:rPr>
          <w:rFonts w:ascii="Arial" w:hAnsi="Arial" w:cs="Arial"/>
          <w:color w:val="202122"/>
          <w:sz w:val="21"/>
          <w:szCs w:val="21"/>
        </w:rPr>
        <w:t> replacing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"https://en.wikipedia.org/wiki/Panopticon" \o "Panopticon" </w:instrText>
      </w:r>
      <w:r>
        <w:rPr>
          <w:rFonts w:ascii="Arial" w:hAnsi="Arial" w:cs="Arial"/>
          <w:color w:val="202122"/>
          <w:sz w:val="21"/>
          <w:szCs w:val="21"/>
        </w:rPr>
        <w:fldChar w:fldCharType="separate"/>
      </w:r>
      <w:r>
        <w:rPr>
          <w:rStyle w:val="Hyperlink"/>
          <w:rFonts w:ascii="Arial" w:hAnsi="Arial" w:cs="Arial"/>
          <w:color w:val="0645AD"/>
          <w:sz w:val="21"/>
          <w:szCs w:val="21"/>
          <w:u w:val="none"/>
        </w:rPr>
        <w:t>panopticon</w:t>
      </w:r>
      <w:proofErr w:type="spellEnd"/>
      <w:r>
        <w:rPr>
          <w:rFonts w:ascii="Arial" w:hAnsi="Arial" w:cs="Arial"/>
          <w:color w:val="202122"/>
          <w:sz w:val="21"/>
          <w:szCs w:val="21"/>
        </w:rPr>
        <w:fldChar w:fldCharType="end"/>
      </w:r>
      <w:r>
        <w:rPr>
          <w:rFonts w:ascii="Arial" w:hAnsi="Arial" w:cs="Arial"/>
          <w:color w:val="202122"/>
          <w:sz w:val="21"/>
          <w:szCs w:val="21"/>
        </w:rPr>
        <w:t xml:space="preserve"> as an instrument of discipline and control while still maintaining the qualities similar to that of </w:t>
      </w:r>
      <w:proofErr w:type="spellStart"/>
      <w:r>
        <w:rPr>
          <w:rFonts w:ascii="Arial" w:hAnsi="Arial" w:cs="Arial"/>
          <w:color w:val="202122"/>
          <w:sz w:val="21"/>
          <w:szCs w:val="21"/>
        </w:rPr>
        <w:t>panopticism</w:t>
      </w:r>
      <w:proofErr w:type="spellEnd"/>
      <w:r>
        <w:rPr>
          <w:rFonts w:ascii="Arial" w:hAnsi="Arial" w:cs="Arial"/>
          <w:color w:val="202122"/>
          <w:sz w:val="21"/>
          <w:szCs w:val="21"/>
        </w:rPr>
        <w:t>.</w:t>
      </w:r>
      <w:hyperlink r:id="rId88" w:anchor="cite_note-217" w:history="1">
        <w:r>
          <w:rPr>
            <w:rStyle w:val="Hyperlink"/>
            <w:rFonts w:ascii="Arial" w:hAnsi="Arial" w:cs="Arial"/>
            <w:color w:val="0645AD"/>
            <w:sz w:val="17"/>
            <w:szCs w:val="17"/>
            <w:u w:val="none"/>
            <w:vertAlign w:val="superscript"/>
          </w:rPr>
          <w:t>[</w:t>
        </w:r>
        <w:r>
          <w:rPr>
            <w:rStyle w:val="Hyperlink"/>
            <w:rFonts w:ascii="Arial" w:hAnsi="Arial" w:cs="Arial"/>
            <w:color w:val="0645AD"/>
            <w:sz w:val="17"/>
            <w:szCs w:val="17"/>
            <w:u w:val="none"/>
            <w:vertAlign w:val="superscript"/>
          </w:rPr>
          <w:t>]</w:t>
        </w:r>
      </w:hyperlink>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Safety</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are typically controlled by event-driven smart apps that take as input either sensed data, user inputs, or other external triggers (from the Internet) and command one or more actuators towards providing different forms of automation. Examples of sensors include smoke detectors, motion sensors, and contact sensors. Examples of actuators include smart locks, smart power outlets, and door controls. Popular control platforms on which third-party developers can build smart apps that interact wirelessly with these sensors and actuators include Samsung's </w:t>
      </w:r>
      <w:proofErr w:type="spellStart"/>
      <w:r>
        <w:rPr>
          <w:rFonts w:ascii="Arial" w:hAnsi="Arial" w:cs="Arial"/>
          <w:color w:val="202122"/>
          <w:sz w:val="21"/>
          <w:szCs w:val="21"/>
        </w:rPr>
        <w:t>SmartThings</w:t>
      </w:r>
      <w:proofErr w:type="spellEnd"/>
      <w:r>
        <w:rPr>
          <w:rFonts w:ascii="Arial" w:hAnsi="Arial" w:cs="Arial"/>
          <w:color w:val="202122"/>
          <w:sz w:val="21"/>
          <w:szCs w:val="21"/>
        </w:rPr>
        <w:t xml:space="preserve">, Apple's </w:t>
      </w:r>
      <w:proofErr w:type="spellStart"/>
      <w:r>
        <w:rPr>
          <w:rFonts w:ascii="Arial" w:hAnsi="Arial" w:cs="Arial"/>
          <w:color w:val="202122"/>
          <w:sz w:val="21"/>
          <w:szCs w:val="21"/>
        </w:rPr>
        <w:t>HomeKit</w:t>
      </w:r>
      <w:proofErr w:type="spellEnd"/>
      <w:r>
        <w:rPr>
          <w:rFonts w:ascii="Arial" w:hAnsi="Arial" w:cs="Arial"/>
          <w:color w:val="202122"/>
          <w:sz w:val="21"/>
          <w:szCs w:val="21"/>
        </w:rPr>
        <w:t xml:space="preserve">, and Amazon's </w:t>
      </w:r>
      <w:proofErr w:type="spellStart"/>
      <w:r>
        <w:rPr>
          <w:rFonts w:ascii="Arial" w:hAnsi="Arial" w:cs="Arial"/>
          <w:color w:val="202122"/>
          <w:sz w:val="21"/>
          <w:szCs w:val="21"/>
        </w:rPr>
        <w:t>Alexa</w:t>
      </w:r>
      <w:proofErr w:type="spellEnd"/>
      <w:r>
        <w:rPr>
          <w:rFonts w:ascii="Arial" w:hAnsi="Arial" w:cs="Arial"/>
          <w:color w:val="202122"/>
          <w:sz w:val="21"/>
          <w:szCs w:val="21"/>
        </w:rPr>
        <w:t>, among others.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problem specific to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is that buggy apps, unforeseen bad app interactions, or device/communication failures, can cause unsafe and dangerous physical states, e.g., "unlock the entrance door when no one is at home" or "turn off the heater when the temperature is below 0 degrees Celsius and people are sleeping at night". Detecting flaws that lead to such states, requires a holistic view of installed apps, component devices, their configurations, and more importantly, how they interact. Recently, researchers from the University of California Riverside have proposed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a novel practical system that uses model checking as a building block to reveal "interaction-level" flaws by identifying events that can lead the system to unsafe states They have evaluated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on the Samsung </w:t>
      </w:r>
      <w:proofErr w:type="spellStart"/>
      <w:r>
        <w:rPr>
          <w:rFonts w:ascii="Arial" w:hAnsi="Arial" w:cs="Arial"/>
          <w:color w:val="202122"/>
          <w:sz w:val="21"/>
          <w:szCs w:val="21"/>
        </w:rPr>
        <w:t>SmartThings</w:t>
      </w:r>
      <w:proofErr w:type="spellEnd"/>
      <w:r>
        <w:rPr>
          <w:rFonts w:ascii="Arial" w:hAnsi="Arial" w:cs="Arial"/>
          <w:color w:val="202122"/>
          <w:sz w:val="21"/>
          <w:szCs w:val="21"/>
        </w:rPr>
        <w:t xml:space="preserve"> platform. From 76 manually configured systems,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detects 147 vulnerabilities (i.e., violations of safe physical states/properties).</w:t>
      </w:r>
    </w:p>
    <w:p w:rsidR="006B688F" w:rsidRPr="004718D6" w:rsidRDefault="004718D6" w:rsidP="006B688F">
      <w:pPr>
        <w:pStyle w:val="NormalWeb"/>
        <w:shd w:val="clear" w:color="auto" w:fill="FFFFFF"/>
        <w:spacing w:before="120" w:beforeAutospacing="0" w:after="120" w:afterAutospacing="0"/>
        <w:rPr>
          <w:b/>
          <w:color w:val="202122"/>
          <w:sz w:val="44"/>
          <w:szCs w:val="44"/>
        </w:rPr>
      </w:pPr>
      <w:proofErr w:type="spellStart"/>
      <w:r w:rsidRPr="004718D6">
        <w:rPr>
          <w:b/>
          <w:color w:val="202122"/>
          <w:sz w:val="44"/>
          <w:szCs w:val="44"/>
        </w:rPr>
        <w:t>Iot</w:t>
      </w:r>
      <w:proofErr w:type="spellEnd"/>
      <w:r w:rsidRPr="004718D6">
        <w:rPr>
          <w:b/>
          <w:color w:val="202122"/>
          <w:sz w:val="44"/>
          <w:szCs w:val="44"/>
        </w:rPr>
        <w:t xml:space="preserve"> Adoption Barriers</w:t>
      </w:r>
    </w:p>
    <w:p w:rsidR="006B688F" w:rsidRDefault="006B688F" w:rsidP="006B688F">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316163CB" wp14:editId="003E249D">
            <wp:extent cx="2092325" cy="1186180"/>
            <wp:effectExtent l="0" t="0" r="3175" b="0"/>
            <wp:docPr id="2" name="Picture 2" descr="https://upload.wikimedia.org/wikipedia/commons/thumb/4/48/WilliamRuhAtIEEETechIgnite2017.jpg/220px-WilliamRuhAtIEEETechIgnite2017.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8/WilliamRuhAtIEEETechIgnite2017.jpg/220px-WilliamRuhAtIEEETechIgnite2017.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2325" cy="1186180"/>
                    </a:xfrm>
                    <a:prstGeom prst="rect">
                      <a:avLst/>
                    </a:prstGeom>
                    <a:noFill/>
                    <a:ln>
                      <a:noFill/>
                    </a:ln>
                  </pic:spPr>
                </pic:pic>
              </a:graphicData>
            </a:graphic>
          </wp:inline>
        </w:drawing>
      </w:r>
    </w:p>
    <w:p w:rsidR="004718D6" w:rsidRDefault="004718D6" w:rsidP="004718D6">
      <w:pPr>
        <w:shd w:val="clear" w:color="auto" w:fill="F8F9FA"/>
        <w:rPr>
          <w:rFonts w:ascii="Arial" w:hAnsi="Arial" w:cs="Arial"/>
          <w:color w:val="202122"/>
          <w:sz w:val="20"/>
          <w:szCs w:val="20"/>
        </w:rPr>
      </w:pPr>
    </w:p>
    <w:p w:rsidR="004718D6" w:rsidRDefault="004718D6" w:rsidP="006B688F">
      <w:pPr>
        <w:pStyle w:val="Heading3"/>
        <w:shd w:val="clear" w:color="auto" w:fill="FFFFFF"/>
        <w:spacing w:before="72"/>
        <w:rPr>
          <w:rStyle w:val="mw-headline"/>
          <w:rFonts w:ascii="Arial" w:hAnsi="Arial" w:cs="Arial"/>
          <w:color w:val="000000"/>
          <w:sz w:val="29"/>
          <w:szCs w:val="29"/>
        </w:rPr>
      </w:pP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Lack of interoperability and unclear value propositions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Despite a shared belief in the potential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industry leaders and consumers are facing barriers to adopt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more widely. Mike Farley argued in </w:t>
      </w:r>
      <w:hyperlink r:id="rId91" w:tooltip="Forbes" w:history="1">
        <w:r>
          <w:rPr>
            <w:rStyle w:val="Hyperlink"/>
            <w:rFonts w:ascii="Arial" w:hAnsi="Arial" w:cs="Arial"/>
            <w:color w:val="0645AD"/>
            <w:sz w:val="21"/>
            <w:szCs w:val="21"/>
            <w:u w:val="none"/>
          </w:rPr>
          <w:t>Forbes</w:t>
        </w:r>
      </w:hyperlink>
      <w:r>
        <w:rPr>
          <w:rFonts w:ascii="Arial" w:hAnsi="Arial" w:cs="Arial"/>
          <w:color w:val="202122"/>
          <w:sz w:val="21"/>
          <w:szCs w:val="21"/>
        </w:rPr>
        <w:t xml:space="preserve"> that while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solutions appeal to </w:t>
      </w:r>
      <w:hyperlink r:id="rId92" w:tooltip="Early adopters" w:history="1">
        <w:r>
          <w:rPr>
            <w:rStyle w:val="Hyperlink"/>
            <w:rFonts w:ascii="Arial" w:hAnsi="Arial" w:cs="Arial"/>
            <w:color w:val="0645AD"/>
            <w:sz w:val="21"/>
            <w:szCs w:val="21"/>
            <w:u w:val="none"/>
          </w:rPr>
          <w:t>early adopters</w:t>
        </w:r>
      </w:hyperlink>
      <w:r>
        <w:rPr>
          <w:rFonts w:ascii="Arial" w:hAnsi="Arial" w:cs="Arial"/>
          <w:color w:val="202122"/>
          <w:sz w:val="21"/>
          <w:szCs w:val="21"/>
        </w:rPr>
        <w:t xml:space="preserve">, they either lack interoperability or a clear use case for end-users. A study by Ericsson regarding the adoption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among Danish companies suggests that many </w:t>
      </w:r>
      <w:proofErr w:type="gramStart"/>
      <w:r>
        <w:rPr>
          <w:rFonts w:ascii="Arial" w:hAnsi="Arial" w:cs="Arial"/>
          <w:color w:val="202122"/>
          <w:sz w:val="21"/>
          <w:szCs w:val="21"/>
        </w:rPr>
        <w:t>struggle</w:t>
      </w:r>
      <w:proofErr w:type="gramEnd"/>
      <w:r>
        <w:rPr>
          <w:rFonts w:ascii="Arial" w:hAnsi="Arial" w:cs="Arial"/>
          <w:color w:val="202122"/>
          <w:sz w:val="21"/>
          <w:szCs w:val="21"/>
        </w:rPr>
        <w:t xml:space="preserve"> "to pinpoint exactly where the value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lies for them".</w:t>
      </w:r>
    </w:p>
    <w:p w:rsidR="004718D6" w:rsidRDefault="004718D6"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Intentional obsolescence of devices</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93" w:tooltip="Electronic Frontier Foundation" w:history="1">
        <w:r>
          <w:rPr>
            <w:rStyle w:val="Hyperlink"/>
            <w:rFonts w:ascii="Arial" w:hAnsi="Arial" w:cs="Arial"/>
            <w:color w:val="0645AD"/>
            <w:sz w:val="21"/>
            <w:szCs w:val="21"/>
            <w:u w:val="none"/>
          </w:rPr>
          <w:t>Electronic Frontier Foundation</w:t>
        </w:r>
      </w:hyperlink>
      <w:r>
        <w:rPr>
          <w:rFonts w:ascii="Arial" w:hAnsi="Arial" w:cs="Arial"/>
          <w:color w:val="202122"/>
          <w:sz w:val="21"/>
          <w:szCs w:val="21"/>
        </w:rPr>
        <w:t> has raised concerns that companies can use the technologies necessary to support connected devices to intentionally disable or "</w:t>
      </w:r>
      <w:hyperlink r:id="rId94" w:tooltip="Brick (electronics)" w:history="1">
        <w:r>
          <w:rPr>
            <w:rStyle w:val="Hyperlink"/>
            <w:rFonts w:ascii="Arial" w:hAnsi="Arial" w:cs="Arial"/>
            <w:color w:val="0645AD"/>
            <w:sz w:val="21"/>
            <w:szCs w:val="21"/>
            <w:u w:val="none"/>
          </w:rPr>
          <w:t>brick</w:t>
        </w:r>
      </w:hyperlink>
      <w:r>
        <w:rPr>
          <w:rFonts w:ascii="Arial" w:hAnsi="Arial" w:cs="Arial"/>
          <w:color w:val="202122"/>
          <w:sz w:val="21"/>
          <w:szCs w:val="21"/>
        </w:rPr>
        <w:t>" their customers' devices via a remote software update or by disabling a service necessary to the operation of the device. In one example, </w:t>
      </w:r>
      <w:hyperlink r:id="rId95" w:tooltip="Home automation" w:history="1">
        <w:r>
          <w:rPr>
            <w:rStyle w:val="Hyperlink"/>
            <w:rFonts w:ascii="Arial" w:hAnsi="Arial" w:cs="Arial"/>
            <w:color w:val="0645AD"/>
            <w:sz w:val="21"/>
            <w:szCs w:val="21"/>
            <w:u w:val="none"/>
          </w:rPr>
          <w:t>home automation</w:t>
        </w:r>
      </w:hyperlink>
      <w:r>
        <w:rPr>
          <w:rFonts w:ascii="Arial" w:hAnsi="Arial" w:cs="Arial"/>
          <w:color w:val="202122"/>
          <w:sz w:val="21"/>
          <w:szCs w:val="21"/>
        </w:rPr>
        <w:t> devices sold with the promise of a "Lifetime Subscription" were rendered useless after </w:t>
      </w:r>
      <w:hyperlink r:id="rId96" w:tooltip="Nest Labs" w:history="1">
        <w:r>
          <w:rPr>
            <w:rStyle w:val="Hyperlink"/>
            <w:rFonts w:ascii="Arial" w:hAnsi="Arial" w:cs="Arial"/>
            <w:color w:val="0645AD"/>
            <w:sz w:val="21"/>
            <w:szCs w:val="21"/>
            <w:u w:val="none"/>
          </w:rPr>
          <w:t>Nest Labs</w:t>
        </w:r>
      </w:hyperlink>
      <w:r>
        <w:rPr>
          <w:rFonts w:ascii="Arial" w:hAnsi="Arial" w:cs="Arial"/>
          <w:color w:val="202122"/>
          <w:sz w:val="21"/>
          <w:szCs w:val="21"/>
        </w:rPr>
        <w:t xml:space="preserve"> acquired </w:t>
      </w:r>
      <w:proofErr w:type="spellStart"/>
      <w:r>
        <w:rPr>
          <w:rFonts w:ascii="Arial" w:hAnsi="Arial" w:cs="Arial"/>
          <w:color w:val="202122"/>
          <w:sz w:val="21"/>
          <w:szCs w:val="21"/>
        </w:rPr>
        <w:t>Revolv</w:t>
      </w:r>
      <w:proofErr w:type="spellEnd"/>
      <w:r>
        <w:rPr>
          <w:rFonts w:ascii="Arial" w:hAnsi="Arial" w:cs="Arial"/>
          <w:color w:val="202122"/>
          <w:sz w:val="21"/>
          <w:szCs w:val="21"/>
        </w:rPr>
        <w:t xml:space="preserve"> and made the decision to shut down the central </w:t>
      </w:r>
      <w:r>
        <w:rPr>
          <w:rFonts w:ascii="Arial" w:hAnsi="Arial" w:cs="Arial"/>
          <w:color w:val="202122"/>
          <w:sz w:val="21"/>
          <w:szCs w:val="21"/>
        </w:rPr>
        <w:lastRenderedPageBreak/>
        <w:t xml:space="preserve">servers the </w:t>
      </w:r>
      <w:proofErr w:type="spellStart"/>
      <w:r>
        <w:rPr>
          <w:rFonts w:ascii="Arial" w:hAnsi="Arial" w:cs="Arial"/>
          <w:color w:val="202122"/>
          <w:sz w:val="21"/>
          <w:szCs w:val="21"/>
        </w:rPr>
        <w:t>Revolv</w:t>
      </w:r>
      <w:proofErr w:type="spellEnd"/>
      <w:r>
        <w:rPr>
          <w:rFonts w:ascii="Arial" w:hAnsi="Arial" w:cs="Arial"/>
          <w:color w:val="202122"/>
          <w:sz w:val="21"/>
          <w:szCs w:val="21"/>
        </w:rPr>
        <w:t xml:space="preserve"> devices had used to operate. As Nest is a company owned by </w:t>
      </w:r>
      <w:hyperlink r:id="rId97" w:tooltip="Alphabet Inc." w:history="1">
        <w:r>
          <w:rPr>
            <w:rStyle w:val="Hyperlink"/>
            <w:rFonts w:ascii="Arial" w:hAnsi="Arial" w:cs="Arial"/>
            <w:color w:val="0645AD"/>
            <w:sz w:val="21"/>
            <w:szCs w:val="21"/>
            <w:u w:val="none"/>
          </w:rPr>
          <w:t>Alphabet</w:t>
        </w:r>
      </w:hyperlink>
      <w:r>
        <w:rPr>
          <w:rFonts w:ascii="Arial" w:hAnsi="Arial" w:cs="Arial"/>
          <w:color w:val="202122"/>
          <w:sz w:val="21"/>
          <w:szCs w:val="21"/>
        </w:rPr>
        <w:t> (</w:t>
      </w:r>
      <w:hyperlink r:id="rId98" w:tooltip="Google" w:history="1">
        <w:r>
          <w:rPr>
            <w:rStyle w:val="Hyperlink"/>
            <w:rFonts w:ascii="Arial" w:hAnsi="Arial" w:cs="Arial"/>
            <w:color w:val="0645AD"/>
            <w:sz w:val="21"/>
            <w:szCs w:val="21"/>
            <w:u w:val="none"/>
          </w:rPr>
          <w:t>Google's</w:t>
        </w:r>
      </w:hyperlink>
      <w:r>
        <w:rPr>
          <w:rFonts w:ascii="Arial" w:hAnsi="Arial" w:cs="Arial"/>
          <w:color w:val="202122"/>
          <w:sz w:val="21"/>
          <w:szCs w:val="21"/>
        </w:rPr>
        <w:t> parent company), the EFF argues this sets a "terrible precedent for a company with ambitions to sell self-driving cars, medical devices, and other high-end gadgets that may be essential to a person's livelihood or physical safety.</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Owners should be free to point their devices to a different server or collaborate on improved software. But such action violates the United States </w:t>
      </w:r>
      <w:hyperlink r:id="rId99" w:tooltip="Digital Millennium Copyright Act" w:history="1">
        <w:r>
          <w:rPr>
            <w:rStyle w:val="Hyperlink"/>
            <w:rFonts w:ascii="Arial" w:hAnsi="Arial" w:cs="Arial"/>
            <w:color w:val="0645AD"/>
            <w:sz w:val="21"/>
            <w:szCs w:val="21"/>
            <w:u w:val="none"/>
          </w:rPr>
          <w:t>DMCA</w:t>
        </w:r>
      </w:hyperlink>
      <w:r>
        <w:rPr>
          <w:rFonts w:ascii="Arial" w:hAnsi="Arial" w:cs="Arial"/>
          <w:color w:val="202122"/>
          <w:sz w:val="21"/>
          <w:szCs w:val="21"/>
        </w:rPr>
        <w:t> section 1201, which only has an exemption for "local use". This forces tinkerers who want to keep using their own equipment into a legal grey area. EFF thinks buyers should refuse electronics and software that prioritize the manufacturer's wishes above their own</w:t>
      </w:r>
      <w:r>
        <w:rPr>
          <w:rFonts w:ascii="Arial" w:hAnsi="Arial" w:cs="Arial"/>
          <w:color w:val="202122"/>
          <w:sz w:val="21"/>
          <w:szCs w:val="21"/>
        </w:rPr>
        <w:t xml:space="preserve"> </w:t>
      </w: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post-sale manipulations include </w:t>
      </w:r>
      <w:hyperlink r:id="rId100" w:tooltip="List of mergers and acquisitions by Google" w:history="1">
        <w:r>
          <w:rPr>
            <w:rStyle w:val="Hyperlink"/>
            <w:rFonts w:ascii="Arial" w:hAnsi="Arial" w:cs="Arial"/>
            <w:color w:val="0645AD"/>
            <w:sz w:val="21"/>
            <w:szCs w:val="21"/>
            <w:u w:val="none"/>
          </w:rPr>
          <w:t>Google Nest</w:t>
        </w:r>
      </w:hyperlink>
      <w:r>
        <w:rPr>
          <w:rFonts w:ascii="Arial" w:hAnsi="Arial" w:cs="Arial"/>
          <w:color w:val="202122"/>
          <w:sz w:val="21"/>
          <w:szCs w:val="21"/>
        </w:rPr>
        <w:t> </w:t>
      </w:r>
      <w:proofErr w:type="spellStart"/>
      <w:r>
        <w:rPr>
          <w:rFonts w:ascii="Arial" w:hAnsi="Arial" w:cs="Arial"/>
          <w:color w:val="202122"/>
          <w:sz w:val="21"/>
          <w:szCs w:val="21"/>
        </w:rPr>
        <w:t>Revolv</w:t>
      </w:r>
      <w:proofErr w:type="spellEnd"/>
      <w:r>
        <w:rPr>
          <w:rFonts w:ascii="Arial" w:hAnsi="Arial" w:cs="Arial"/>
          <w:color w:val="202122"/>
          <w:sz w:val="21"/>
          <w:szCs w:val="21"/>
        </w:rPr>
        <w:t>, disabled privacy settings on </w:t>
      </w:r>
      <w:hyperlink r:id="rId101" w:tooltip="Android (operating system)" w:history="1">
        <w:r>
          <w:rPr>
            <w:rStyle w:val="Hyperlink"/>
            <w:rFonts w:ascii="Arial" w:hAnsi="Arial" w:cs="Arial"/>
            <w:color w:val="0645AD"/>
            <w:sz w:val="21"/>
            <w:szCs w:val="21"/>
            <w:u w:val="none"/>
          </w:rPr>
          <w:t>Android</w:t>
        </w:r>
      </w:hyperlink>
      <w:r>
        <w:rPr>
          <w:rFonts w:ascii="Arial" w:hAnsi="Arial" w:cs="Arial"/>
          <w:color w:val="202122"/>
          <w:sz w:val="21"/>
          <w:szCs w:val="21"/>
        </w:rPr>
        <w:t>, Sony disabling </w:t>
      </w:r>
      <w:hyperlink r:id="rId102" w:tooltip="Linux" w:history="1">
        <w:r>
          <w:rPr>
            <w:rStyle w:val="Hyperlink"/>
            <w:rFonts w:ascii="Arial" w:hAnsi="Arial" w:cs="Arial"/>
            <w:color w:val="0645AD"/>
            <w:sz w:val="21"/>
            <w:szCs w:val="21"/>
            <w:u w:val="none"/>
          </w:rPr>
          <w:t>Linux</w:t>
        </w:r>
      </w:hyperlink>
      <w:r>
        <w:rPr>
          <w:rFonts w:ascii="Arial" w:hAnsi="Arial" w:cs="Arial"/>
          <w:color w:val="202122"/>
          <w:sz w:val="21"/>
          <w:szCs w:val="21"/>
        </w:rPr>
        <w:t> on </w:t>
      </w:r>
      <w:hyperlink r:id="rId103" w:tooltip="PlayStation 3" w:history="1">
        <w:r>
          <w:rPr>
            <w:rStyle w:val="Hyperlink"/>
            <w:rFonts w:ascii="Arial" w:hAnsi="Arial" w:cs="Arial"/>
            <w:color w:val="0645AD"/>
            <w:sz w:val="21"/>
            <w:szCs w:val="21"/>
            <w:u w:val="none"/>
          </w:rPr>
          <w:t>PlayStation 3</w:t>
        </w:r>
      </w:hyperlink>
      <w:r>
        <w:rPr>
          <w:rFonts w:ascii="Arial" w:hAnsi="Arial" w:cs="Arial"/>
          <w:color w:val="202122"/>
          <w:sz w:val="21"/>
          <w:szCs w:val="21"/>
        </w:rPr>
        <w:t>, enforced </w:t>
      </w:r>
      <w:hyperlink r:id="rId104" w:tooltip="End-user license agreement" w:history="1">
        <w:r>
          <w:rPr>
            <w:rStyle w:val="Hyperlink"/>
            <w:rFonts w:ascii="Arial" w:hAnsi="Arial" w:cs="Arial"/>
            <w:color w:val="0645AD"/>
            <w:sz w:val="21"/>
            <w:szCs w:val="21"/>
            <w:u w:val="none"/>
          </w:rPr>
          <w:t>EULA</w:t>
        </w:r>
      </w:hyperlink>
      <w:r>
        <w:rPr>
          <w:rFonts w:ascii="Arial" w:hAnsi="Arial" w:cs="Arial"/>
          <w:color w:val="202122"/>
          <w:sz w:val="21"/>
          <w:szCs w:val="21"/>
        </w:rPr>
        <w:t> on </w:t>
      </w:r>
      <w:hyperlink r:id="rId105" w:tooltip="Wii U" w:history="1">
        <w:r>
          <w:rPr>
            <w:rStyle w:val="Hyperlink"/>
            <w:rFonts w:ascii="Arial" w:hAnsi="Arial" w:cs="Arial"/>
            <w:color w:val="0645AD"/>
            <w:sz w:val="21"/>
            <w:szCs w:val="21"/>
            <w:u w:val="none"/>
          </w:rPr>
          <w:t>Wii U</w:t>
        </w:r>
      </w:hyperlink>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6B688F" w:rsidRDefault="006B688F" w:rsidP="006B688F">
      <w:pPr>
        <w:pStyle w:val="NormalWeb"/>
        <w:shd w:val="clear" w:color="auto" w:fill="FFFFFF"/>
        <w:spacing w:before="120" w:beforeAutospacing="0" w:after="120" w:afterAutospacing="0"/>
        <w:rPr>
          <w:rFonts w:ascii="Arial" w:hAnsi="Arial" w:cs="Arial"/>
          <w:color w:val="202122"/>
          <w:sz w:val="21"/>
          <w:szCs w:val="21"/>
        </w:rPr>
      </w:pPr>
    </w:p>
    <w:p w:rsidR="00C813AE" w:rsidRDefault="00A43A76"/>
    <w:sectPr w:rsidR="00C8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A44E8"/>
    <w:multiLevelType w:val="multilevel"/>
    <w:tmpl w:val="57B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88F"/>
    <w:rsid w:val="003A179E"/>
    <w:rsid w:val="003F1E2D"/>
    <w:rsid w:val="004718D6"/>
    <w:rsid w:val="006B688F"/>
    <w:rsid w:val="00A4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8F"/>
  </w:style>
  <w:style w:type="paragraph" w:styleId="Heading2">
    <w:name w:val="heading 2"/>
    <w:basedOn w:val="Normal"/>
    <w:link w:val="Heading2Char"/>
    <w:uiPriority w:val="9"/>
    <w:qFormat/>
    <w:rsid w:val="006B6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8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68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8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688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B68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88F"/>
    <w:rPr>
      <w:color w:val="0000FF"/>
      <w:u w:val="single"/>
    </w:rPr>
  </w:style>
  <w:style w:type="character" w:customStyle="1" w:styleId="mw-headline">
    <w:name w:val="mw-headline"/>
    <w:basedOn w:val="DefaultParagraphFont"/>
    <w:rsid w:val="006B688F"/>
  </w:style>
  <w:style w:type="paragraph" w:styleId="BalloonText">
    <w:name w:val="Balloon Text"/>
    <w:basedOn w:val="Normal"/>
    <w:link w:val="BalloonTextChar"/>
    <w:uiPriority w:val="99"/>
    <w:semiHidden/>
    <w:unhideWhenUsed/>
    <w:rsid w:val="006B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8F"/>
    <w:rPr>
      <w:rFonts w:ascii="Tahoma" w:hAnsi="Tahoma" w:cs="Tahoma"/>
      <w:sz w:val="16"/>
      <w:szCs w:val="16"/>
    </w:rPr>
  </w:style>
  <w:style w:type="character" w:customStyle="1" w:styleId="mw-editsection">
    <w:name w:val="mw-editsection"/>
    <w:basedOn w:val="DefaultParagraphFont"/>
    <w:rsid w:val="006B688F"/>
  </w:style>
  <w:style w:type="character" w:customStyle="1" w:styleId="mw-editsection-bracket">
    <w:name w:val="mw-editsection-bracket"/>
    <w:basedOn w:val="DefaultParagraphFont"/>
    <w:rsid w:val="006B6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8F"/>
  </w:style>
  <w:style w:type="paragraph" w:styleId="Heading2">
    <w:name w:val="heading 2"/>
    <w:basedOn w:val="Normal"/>
    <w:link w:val="Heading2Char"/>
    <w:uiPriority w:val="9"/>
    <w:qFormat/>
    <w:rsid w:val="006B6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8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68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8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688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B68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88F"/>
    <w:rPr>
      <w:color w:val="0000FF"/>
      <w:u w:val="single"/>
    </w:rPr>
  </w:style>
  <w:style w:type="character" w:customStyle="1" w:styleId="mw-headline">
    <w:name w:val="mw-headline"/>
    <w:basedOn w:val="DefaultParagraphFont"/>
    <w:rsid w:val="006B688F"/>
  </w:style>
  <w:style w:type="paragraph" w:styleId="BalloonText">
    <w:name w:val="Balloon Text"/>
    <w:basedOn w:val="Normal"/>
    <w:link w:val="BalloonTextChar"/>
    <w:uiPriority w:val="99"/>
    <w:semiHidden/>
    <w:unhideWhenUsed/>
    <w:rsid w:val="006B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8F"/>
    <w:rPr>
      <w:rFonts w:ascii="Tahoma" w:hAnsi="Tahoma" w:cs="Tahoma"/>
      <w:sz w:val="16"/>
      <w:szCs w:val="16"/>
    </w:rPr>
  </w:style>
  <w:style w:type="character" w:customStyle="1" w:styleId="mw-editsection">
    <w:name w:val="mw-editsection"/>
    <w:basedOn w:val="DefaultParagraphFont"/>
    <w:rsid w:val="006B688F"/>
  </w:style>
  <w:style w:type="character" w:customStyle="1" w:styleId="mw-editsection-bracket">
    <w:name w:val="mw-editsection-bracket"/>
    <w:basedOn w:val="DefaultParagraphFont"/>
    <w:rsid w:val="006B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45378">
      <w:bodyDiv w:val="1"/>
      <w:marLeft w:val="0"/>
      <w:marRight w:val="0"/>
      <w:marTop w:val="0"/>
      <w:marBottom w:val="0"/>
      <w:divBdr>
        <w:top w:val="none" w:sz="0" w:space="0" w:color="auto"/>
        <w:left w:val="none" w:sz="0" w:space="0" w:color="auto"/>
        <w:bottom w:val="none" w:sz="0" w:space="0" w:color="auto"/>
        <w:right w:val="none" w:sz="0" w:space="0" w:color="auto"/>
      </w:divBdr>
    </w:div>
    <w:div w:id="838085775">
      <w:bodyDiv w:val="1"/>
      <w:marLeft w:val="0"/>
      <w:marRight w:val="0"/>
      <w:marTop w:val="0"/>
      <w:marBottom w:val="0"/>
      <w:divBdr>
        <w:top w:val="none" w:sz="0" w:space="0" w:color="auto"/>
        <w:left w:val="none" w:sz="0" w:space="0" w:color="auto"/>
        <w:bottom w:val="none" w:sz="0" w:space="0" w:color="auto"/>
        <w:right w:val="none" w:sz="0" w:space="0" w:color="auto"/>
      </w:divBdr>
    </w:div>
    <w:div w:id="873620428">
      <w:bodyDiv w:val="1"/>
      <w:marLeft w:val="0"/>
      <w:marRight w:val="0"/>
      <w:marTop w:val="0"/>
      <w:marBottom w:val="0"/>
      <w:divBdr>
        <w:top w:val="none" w:sz="0" w:space="0" w:color="auto"/>
        <w:left w:val="none" w:sz="0" w:space="0" w:color="auto"/>
        <w:bottom w:val="none" w:sz="0" w:space="0" w:color="auto"/>
        <w:right w:val="none" w:sz="0" w:space="0" w:color="auto"/>
      </w:divBdr>
    </w:div>
    <w:div w:id="1898659150">
      <w:bodyDiv w:val="1"/>
      <w:marLeft w:val="0"/>
      <w:marRight w:val="0"/>
      <w:marTop w:val="0"/>
      <w:marBottom w:val="0"/>
      <w:divBdr>
        <w:top w:val="none" w:sz="0" w:space="0" w:color="auto"/>
        <w:left w:val="none" w:sz="0" w:space="0" w:color="auto"/>
        <w:bottom w:val="none" w:sz="0" w:space="0" w:color="auto"/>
        <w:right w:val="none" w:sz="0" w:space="0" w:color="auto"/>
      </w:divBdr>
    </w:div>
    <w:div w:id="21172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martphone" TargetMode="External"/><Relationship Id="rId21" Type="http://schemas.openxmlformats.org/officeDocument/2006/relationships/hyperlink" Target="https://en.wikipedia.org/wiki/Building_automation" TargetMode="External"/><Relationship Id="rId42" Type="http://schemas.openxmlformats.org/officeDocument/2006/relationships/hyperlink" Target="https://en.wikipedia.org/wiki/Fish_farming" TargetMode="External"/><Relationship Id="rId47" Type="http://schemas.openxmlformats.org/officeDocument/2006/relationships/hyperlink" Target="https://en.wikipedia.org/wiki/Building_automation" TargetMode="External"/><Relationship Id="rId63" Type="http://schemas.openxmlformats.org/officeDocument/2006/relationships/hyperlink" Target="https://en.wikipedia.org/wiki/Wii_U" TargetMode="External"/><Relationship Id="rId68" Type="http://schemas.openxmlformats.org/officeDocument/2006/relationships/hyperlink" Target="https://en.wikipedia.org/wiki/Semantic_Web" TargetMode="External"/><Relationship Id="rId84" Type="http://schemas.openxmlformats.org/officeDocument/2006/relationships/hyperlink" Target="https://en.wikipedia.org/wiki/Gilles_Deleuze" TargetMode="External"/><Relationship Id="rId89" Type="http://schemas.openxmlformats.org/officeDocument/2006/relationships/hyperlink" Target="https://en.wikipedia.org/wiki/File:WilliamRuhAtIEEETechIgnite2017.jpg" TargetMode="External"/><Relationship Id="rId7" Type="http://schemas.openxmlformats.org/officeDocument/2006/relationships/hyperlink" Target="https://en.wikipedia.org/wiki/Sensor" TargetMode="External"/><Relationship Id="rId71" Type="http://schemas.openxmlformats.org/officeDocument/2006/relationships/hyperlink" Target="https://en.wikipedia.org/wiki/IPv4_address_exhaustion" TargetMode="External"/><Relationship Id="rId92" Type="http://schemas.openxmlformats.org/officeDocument/2006/relationships/hyperlink" Target="https://en.wikipedia.org/wiki/Early_adopters"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9" Type="http://schemas.openxmlformats.org/officeDocument/2006/relationships/hyperlink" Target="https://en.wikipedia.org/wiki/Digital_privacy" TargetMode="External"/><Relationship Id="rId107" Type="http://schemas.openxmlformats.org/officeDocument/2006/relationships/theme" Target="theme/theme1.xml"/><Relationship Id="rId11" Type="http://schemas.openxmlformats.org/officeDocument/2006/relationships/hyperlink" Target="https://en.wikipedia.org/wiki/Technologies" TargetMode="External"/><Relationship Id="rId24" Type="http://schemas.openxmlformats.org/officeDocument/2006/relationships/hyperlink" Target="https://en.wikipedia.org/wiki/Thermostats" TargetMode="External"/><Relationship Id="rId32" Type="http://schemas.openxmlformats.org/officeDocument/2006/relationships/hyperlink" Target="https://en.wikipedia.org/wiki/Reconfigurable_Manufacturing_System" TargetMode="External"/><Relationship Id="rId37" Type="http://schemas.openxmlformats.org/officeDocument/2006/relationships/hyperlink" Target="https://en.wikipedia.org/wiki/Predictive_maintenance" TargetMode="External"/><Relationship Id="rId40" Type="http://schemas.openxmlformats.org/officeDocument/2006/relationships/hyperlink" Target="https://en.wikipedia.org/wiki/Toyota_Tsusho" TargetMode="External"/><Relationship Id="rId45" Type="http://schemas.openxmlformats.org/officeDocument/2006/relationships/hyperlink" Target="https://en.wikipedia.org/wiki/Conveyor_belt" TargetMode="External"/><Relationship Id="rId53" Type="http://schemas.openxmlformats.org/officeDocument/2006/relationships/hyperlink" Target="https://en.wikipedia.org/wiki/Alphabet_Inc." TargetMode="External"/><Relationship Id="rId58" Type="http://schemas.openxmlformats.org/officeDocument/2006/relationships/hyperlink" Target="https://en.wikipedia.org/wiki/List_of_mergers_and_acquisitions_by_Google" TargetMode="External"/><Relationship Id="rId66" Type="http://schemas.openxmlformats.org/officeDocument/2006/relationships/hyperlink" Target="https://en.wikipedia.org/wiki/Electronic_Product_Code" TargetMode="External"/><Relationship Id="rId74" Type="http://schemas.openxmlformats.org/officeDocument/2006/relationships/hyperlink" Target="https://en.wikipedia.org/wiki/IPv6" TargetMode="External"/><Relationship Id="rId79" Type="http://schemas.openxmlformats.org/officeDocument/2006/relationships/hyperlink" Target="https://en.wikipedia.org/wiki/Data_mining" TargetMode="External"/><Relationship Id="rId87" Type="http://schemas.openxmlformats.org/officeDocument/2006/relationships/hyperlink" Target="https://en.wikipedia.org/wiki/Computer" TargetMode="External"/><Relationship Id="rId102" Type="http://schemas.openxmlformats.org/officeDocument/2006/relationships/hyperlink" Target="https://en.wikipedia.org/wiki/Linux" TargetMode="External"/><Relationship Id="rId5" Type="http://schemas.openxmlformats.org/officeDocument/2006/relationships/settings" Target="settings.xml"/><Relationship Id="rId61" Type="http://schemas.openxmlformats.org/officeDocument/2006/relationships/hyperlink" Target="https://en.wikipedia.org/wiki/PlayStation_3" TargetMode="External"/><Relationship Id="rId82" Type="http://schemas.openxmlformats.org/officeDocument/2006/relationships/hyperlink" Target="https://en.wikipedia.org/wiki/Jeremy_Bentham" TargetMode="External"/><Relationship Id="rId90" Type="http://schemas.openxmlformats.org/officeDocument/2006/relationships/image" Target="media/image1.jpeg"/><Relationship Id="rId95" Type="http://schemas.openxmlformats.org/officeDocument/2006/relationships/hyperlink" Target="https://en.wikipedia.org/wiki/Home_automation" TargetMode="External"/><Relationship Id="rId19" Type="http://schemas.openxmlformats.org/officeDocument/2006/relationships/hyperlink" Target="https://en.wikipedia.org/wiki/Automation" TargetMode="External"/><Relationship Id="rId14" Type="http://schemas.openxmlformats.org/officeDocument/2006/relationships/hyperlink" Target="https://en.wikipedia.org/wiki/Sensors" TargetMode="External"/><Relationship Id="rId22" Type="http://schemas.openxmlformats.org/officeDocument/2006/relationships/hyperlink" Target="https://en.wikipedia.org/wiki/Smart_home_technology" TargetMode="External"/><Relationship Id="rId27" Type="http://schemas.openxmlformats.org/officeDocument/2006/relationships/hyperlink" Target="https://en.wikipedia.org/wiki/Smart_speaker" TargetMode="External"/><Relationship Id="rId30" Type="http://schemas.openxmlformats.org/officeDocument/2006/relationships/hyperlink" Target="https://en.wikipedia.org/wiki/Digital_security" TargetMode="External"/><Relationship Id="rId35" Type="http://schemas.openxmlformats.org/officeDocument/2006/relationships/hyperlink" Target="https://en.wikipedia.org/wiki/Digital_control" TargetMode="External"/><Relationship Id="rId43" Type="http://schemas.openxmlformats.org/officeDocument/2006/relationships/hyperlink" Target="https://en.wikipedia.org/wiki/Microsoft_Azure" TargetMode="External"/><Relationship Id="rId48" Type="http://schemas.openxmlformats.org/officeDocument/2006/relationships/hyperlink" Target="https://en.wikipedia.org/wiki/Electronic_Frontier_Foundation" TargetMode="External"/><Relationship Id="rId56" Type="http://schemas.openxmlformats.org/officeDocument/2006/relationships/hyperlink" Target="https://en.wikipedia.org/wiki/Digital_Millennium_Copyright_Act" TargetMode="External"/><Relationship Id="rId64" Type="http://schemas.openxmlformats.org/officeDocument/2006/relationships/hyperlink" Target="https://en.wikipedia.org/wiki/Jean-Louis_Gass%C3%A9e" TargetMode="External"/><Relationship Id="rId69" Type="http://schemas.openxmlformats.org/officeDocument/2006/relationships/hyperlink" Target="https://en.wikipedia.org/wiki/URI" TargetMode="External"/><Relationship Id="rId77" Type="http://schemas.openxmlformats.org/officeDocument/2006/relationships/hyperlink" Target="https://en.wikipedia.org/wiki/Information_access" TargetMode="External"/><Relationship Id="rId100" Type="http://schemas.openxmlformats.org/officeDocument/2006/relationships/hyperlink" Target="https://en.wikipedia.org/wiki/List_of_mergers_and_acquisitions_by_Google" TargetMode="External"/><Relationship Id="rId105" Type="http://schemas.openxmlformats.org/officeDocument/2006/relationships/hyperlink" Target="https://en.wikipedia.org/wiki/Wii_U" TargetMode="External"/><Relationship Id="rId8" Type="http://schemas.openxmlformats.org/officeDocument/2006/relationships/hyperlink" Target="https://en.wikipedia.org/wiki/Software" TargetMode="External"/><Relationship Id="rId51" Type="http://schemas.openxmlformats.org/officeDocument/2006/relationships/hyperlink" Target="https://en.wikipedia.org/wiki/Nest_Labs" TargetMode="External"/><Relationship Id="rId72" Type="http://schemas.openxmlformats.org/officeDocument/2006/relationships/hyperlink" Target="https://en.wikipedia.org/wiki/IPv4" TargetMode="External"/><Relationship Id="rId80" Type="http://schemas.openxmlformats.org/officeDocument/2006/relationships/hyperlink" Target="https://en.wikipedia.org/wiki/Adam_Greenfield" TargetMode="External"/><Relationship Id="rId85" Type="http://schemas.openxmlformats.org/officeDocument/2006/relationships/hyperlink" Target="https://en.wikipedia.org/wiki/Discipline_and_Punish" TargetMode="External"/><Relationship Id="rId93" Type="http://schemas.openxmlformats.org/officeDocument/2006/relationships/hyperlink" Target="https://en.wikipedia.org/wiki/Electronic_Frontier_Foundation" TargetMode="External"/><Relationship Id="rId98" Type="http://schemas.openxmlformats.org/officeDocument/2006/relationships/hyperlink" Target="https://en.wikipedia.org/wiki/Google" TargetMode="External"/><Relationship Id="rId3" Type="http://schemas.openxmlformats.org/officeDocument/2006/relationships/styles" Target="styles.xm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Security_systems" TargetMode="External"/><Relationship Id="rId33" Type="http://schemas.openxmlformats.org/officeDocument/2006/relationships/hyperlink" Target="https://en.wikipedia.org/wiki/Asset_management" TargetMode="External"/><Relationship Id="rId38" Type="http://schemas.openxmlformats.org/officeDocument/2006/relationships/hyperlink" Target="https://en.wikipedia.org/wiki/Statistical_model" TargetMode="External"/><Relationship Id="rId46" Type="http://schemas.openxmlformats.org/officeDocument/2006/relationships/hyperlink" Target="https://en.wikipedia.org/wiki/Home_automation" TargetMode="External"/><Relationship Id="rId59" Type="http://schemas.openxmlformats.org/officeDocument/2006/relationships/hyperlink" Target="https://en.wikipedia.org/wiki/Android_(operating_system)" TargetMode="External"/><Relationship Id="rId67" Type="http://schemas.openxmlformats.org/officeDocument/2006/relationships/hyperlink" Target="https://en.wikipedia.org/wiki/Uniform_resource_identifier" TargetMode="External"/><Relationship Id="rId103" Type="http://schemas.openxmlformats.org/officeDocument/2006/relationships/hyperlink" Target="https://en.wikipedia.org/wiki/PlayStation_3" TargetMode="External"/><Relationship Id="rId20" Type="http://schemas.openxmlformats.org/officeDocument/2006/relationships/hyperlink" Target="https://en.wikipedia.org/wiki/Home_automation" TargetMode="External"/><Relationship Id="rId41" Type="http://schemas.openxmlformats.org/officeDocument/2006/relationships/hyperlink" Target="https://en.wikipedia.org/wiki/Microsoft" TargetMode="External"/><Relationship Id="rId54" Type="http://schemas.openxmlformats.org/officeDocument/2006/relationships/hyperlink" Target="https://en.wikipedia.org/wiki/Google" TargetMode="External"/><Relationship Id="rId62" Type="http://schemas.openxmlformats.org/officeDocument/2006/relationships/hyperlink" Target="https://en.wikipedia.org/wiki/End-user_license_agreement" TargetMode="External"/><Relationship Id="rId70" Type="http://schemas.openxmlformats.org/officeDocument/2006/relationships/hyperlink" Target="https://en.wikipedia.org/wiki/IP_address" TargetMode="External"/><Relationship Id="rId75" Type="http://schemas.openxmlformats.org/officeDocument/2006/relationships/hyperlink" Target="https://en.wikipedia.org/wiki/6LoWPAN" TargetMode="External"/><Relationship Id="rId83" Type="http://schemas.openxmlformats.org/officeDocument/2006/relationships/hyperlink" Target="https://en.wikipedia.org/wiki/Michel_Foucault" TargetMode="External"/><Relationship Id="rId88" Type="http://schemas.openxmlformats.org/officeDocument/2006/relationships/hyperlink" Target="https://en.wikipedia.org/wiki/Internet_of_things" TargetMode="External"/><Relationship Id="rId91" Type="http://schemas.openxmlformats.org/officeDocument/2006/relationships/hyperlink" Target="https://en.wikipedia.org/wiki/Forbes" TargetMode="External"/><Relationship Id="rId96" Type="http://schemas.openxmlformats.org/officeDocument/2006/relationships/hyperlink" Target="https://en.wikipedia.org/wiki/Nest_Lab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mbedded_system" TargetMode="External"/><Relationship Id="rId23" Type="http://schemas.openxmlformats.org/officeDocument/2006/relationships/hyperlink" Target="https://en.wikipedia.org/wiki/Home_appliance" TargetMode="External"/><Relationship Id="rId28" Type="http://schemas.openxmlformats.org/officeDocument/2006/relationships/hyperlink" Target="https://en.wikipedia.org/wiki/Health_system" TargetMode="External"/><Relationship Id="rId36" Type="http://schemas.openxmlformats.org/officeDocument/2006/relationships/hyperlink" Target="https://en.wikipedia.org/wiki/Internet_of_things" TargetMode="External"/><Relationship Id="rId49" Type="http://schemas.openxmlformats.org/officeDocument/2006/relationships/hyperlink" Target="https://en.wikipedia.org/wiki/Brick_(electronics)" TargetMode="External"/><Relationship Id="rId57" Type="http://schemas.openxmlformats.org/officeDocument/2006/relationships/hyperlink" Target="https://en.wikipedia.org/wiki/Internet_of_things" TargetMode="External"/><Relationship Id="rId106" Type="http://schemas.openxmlformats.org/officeDocument/2006/relationships/fontTable" Target="fontTable.xml"/><Relationship Id="rId10" Type="http://schemas.openxmlformats.org/officeDocument/2006/relationships/hyperlink" Target="https://en.wikipedia.org/wiki/Misnomer" TargetMode="External"/><Relationship Id="rId31" Type="http://schemas.openxmlformats.org/officeDocument/2006/relationships/hyperlink" Target="https://en.wikipedia.org/wiki/Cisco_Systems" TargetMode="External"/><Relationship Id="rId44" Type="http://schemas.openxmlformats.org/officeDocument/2006/relationships/hyperlink" Target="https://en.wikipedia.org/wiki/Artificial_intelligence" TargetMode="External"/><Relationship Id="rId52" Type="http://schemas.openxmlformats.org/officeDocument/2006/relationships/hyperlink" Target="https://en.wikipedia.org/wiki/Internet_of_things" TargetMode="External"/><Relationship Id="rId60" Type="http://schemas.openxmlformats.org/officeDocument/2006/relationships/hyperlink" Target="https://en.wikipedia.org/wiki/Linux" TargetMode="External"/><Relationship Id="rId65" Type="http://schemas.openxmlformats.org/officeDocument/2006/relationships/hyperlink" Target="https://en.wikipedia.org/wiki/Auto-ID_Labs" TargetMode="External"/><Relationship Id="rId73" Type="http://schemas.openxmlformats.org/officeDocument/2006/relationships/hyperlink" Target="https://en.wikipedia.org/wiki/IPv6" TargetMode="External"/><Relationship Id="rId78" Type="http://schemas.openxmlformats.org/officeDocument/2006/relationships/hyperlink" Target="https://en.wikipedia.org/wiki/Big_data" TargetMode="External"/><Relationship Id="rId81" Type="http://schemas.openxmlformats.org/officeDocument/2006/relationships/hyperlink" Target="https://en.wikipedia.org/wiki/Surveillance" TargetMode="External"/><Relationship Id="rId86" Type="http://schemas.openxmlformats.org/officeDocument/2006/relationships/hyperlink" Target="https://en.wikipedia.org/wiki/Industrial_Era" TargetMode="External"/><Relationship Id="rId94" Type="http://schemas.openxmlformats.org/officeDocument/2006/relationships/hyperlink" Target="https://en.wikipedia.org/wiki/Brick_(electronics)" TargetMode="External"/><Relationship Id="rId99" Type="http://schemas.openxmlformats.org/officeDocument/2006/relationships/hyperlink" Target="https://en.wikipedia.org/wiki/Digital_Millennium_Copyright_Act" TargetMode="External"/><Relationship Id="rId101" Type="http://schemas.openxmlformats.org/officeDocument/2006/relationships/hyperlink" Target="https://en.wikipedia.org/wiki/Android_(operating_system)" TargetMode="External"/><Relationship Id="rId4" Type="http://schemas.microsoft.com/office/2007/relationships/stylesWithEffects" Target="stylesWithEffects.xml"/><Relationship Id="rId9" Type="http://schemas.openxmlformats.org/officeDocument/2006/relationships/hyperlink" Target="https://en.wikipedia.org/wiki/Internet" TargetMode="External"/><Relationship Id="rId13" Type="http://schemas.openxmlformats.org/officeDocument/2006/relationships/hyperlink" Target="https://en.wikipedia.org/wiki/Commodity" TargetMode="External"/><Relationship Id="rId18" Type="http://schemas.openxmlformats.org/officeDocument/2006/relationships/hyperlink" Target="https://en.wikipedia.org/wiki/Wireless_sensor_network" TargetMode="External"/><Relationship Id="rId39" Type="http://schemas.openxmlformats.org/officeDocument/2006/relationships/hyperlink" Target="https://en.wikipedia.org/wiki/Smart_grid" TargetMode="External"/><Relationship Id="rId34" Type="http://schemas.openxmlformats.org/officeDocument/2006/relationships/hyperlink" Target="https://en.wikipedia.org/wiki/Process_control" TargetMode="External"/><Relationship Id="rId50" Type="http://schemas.openxmlformats.org/officeDocument/2006/relationships/hyperlink" Target="https://en.wikipedia.org/wiki/Home_automation" TargetMode="External"/><Relationship Id="rId55" Type="http://schemas.openxmlformats.org/officeDocument/2006/relationships/hyperlink" Target="https://en.wikipedia.org/wiki/Internet_of_things" TargetMode="External"/><Relationship Id="rId76" Type="http://schemas.openxmlformats.org/officeDocument/2006/relationships/hyperlink" Target="https://en.wikipedia.org/wiki/Philip_N._Howard" TargetMode="External"/><Relationship Id="rId97" Type="http://schemas.openxmlformats.org/officeDocument/2006/relationships/hyperlink" Target="https://en.wikipedia.org/wiki/Alphabet_Inc." TargetMode="External"/><Relationship Id="rId104" Type="http://schemas.openxmlformats.org/officeDocument/2006/relationships/hyperlink" Target="https://en.wikipedia.org/wiki/End-user_license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2CEF9-8D6A-4348-902E-A2A5479A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2022-10-06T09:02:00Z</dcterms:created>
  <dcterms:modified xsi:type="dcterms:W3CDTF">2022-10-06T09:14:00Z</dcterms:modified>
</cp:coreProperties>
</file>