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0F" w:rsidRDefault="0009710F">
      <w:pPr>
        <w:rPr>
          <w:color w:val="4F81BD" w:themeColor="accent1"/>
        </w:rPr>
      </w:pPr>
      <w:r w:rsidRPr="0009710F">
        <w:t xml:space="preserve">   </w:t>
      </w:r>
      <w:r w:rsidRPr="0009710F">
        <w:rPr>
          <w:color w:val="FF0000"/>
        </w:rPr>
        <w:t xml:space="preserve">INTELLIGENT  VEHICLE DAMAGE ASSESMENT AND COST </w:t>
      </w:r>
      <w:r>
        <w:rPr>
          <w:color w:val="FF0000"/>
        </w:rPr>
        <w:t xml:space="preserve"> </w:t>
      </w:r>
      <w:r w:rsidRPr="0009710F">
        <w:rPr>
          <w:color w:val="FF0000"/>
        </w:rPr>
        <w:t>ESTIMATOR</w:t>
      </w:r>
      <w:r>
        <w:rPr>
          <w:color w:val="FF0000"/>
        </w:rPr>
        <w:t xml:space="preserve"> </w:t>
      </w:r>
      <w:r w:rsidRPr="0009710F">
        <w:rPr>
          <w:color w:val="FF0000"/>
        </w:rPr>
        <w:t xml:space="preserve"> FOR </w:t>
      </w:r>
      <w:r>
        <w:rPr>
          <w:color w:val="FF0000"/>
        </w:rPr>
        <w:t xml:space="preserve"> </w:t>
      </w:r>
      <w:r w:rsidRPr="0009710F">
        <w:rPr>
          <w:color w:val="FF0000"/>
        </w:rPr>
        <w:t>INSURANCE</w:t>
      </w:r>
      <w:r>
        <w:rPr>
          <w:color w:val="FF0000"/>
        </w:rPr>
        <w:t xml:space="preserve"> </w:t>
      </w:r>
      <w:r w:rsidRPr="0009710F">
        <w:rPr>
          <w:color w:val="FF0000"/>
        </w:rPr>
        <w:t xml:space="preserve"> COMPANIES</w:t>
      </w:r>
    </w:p>
    <w:p w:rsidR="0009710F" w:rsidRDefault="0009710F">
      <w:pPr>
        <w:rPr>
          <w:color w:val="4F81BD" w:themeColor="accent1"/>
        </w:rPr>
      </w:pPr>
      <w:r>
        <w:rPr>
          <w:color w:val="4F81BD" w:themeColor="accent1"/>
        </w:rPr>
        <w:t>WHAT IS AI?</w:t>
      </w:r>
    </w:p>
    <w:p w:rsidR="0009710F" w:rsidRDefault="0009710F">
      <w:pPr>
        <w:rPr>
          <w:color w:val="4F81BD" w:themeColor="accent1"/>
        </w:rPr>
      </w:pPr>
      <w:r>
        <w:rPr>
          <w:color w:val="4F81BD" w:themeColor="accent1"/>
        </w:rPr>
        <w:t xml:space="preserve">              The theory and development of computer systems able to perform tasks normally requiring human </w:t>
      </w:r>
      <w:r w:rsidRPr="0009710F">
        <w:rPr>
          <w:color w:val="8064A2" w:themeColor="accent4"/>
        </w:rPr>
        <w:t>intellingence</w:t>
      </w:r>
      <w:r>
        <w:rPr>
          <w:color w:val="4F81BD" w:themeColor="accent1"/>
        </w:rPr>
        <w:t xml:space="preserve"> ,susch as visual perception speech recognition and translation between langauges.</w:t>
      </w:r>
    </w:p>
    <w:p w:rsidR="0009710F" w:rsidRPr="0009710F" w:rsidRDefault="0009710F">
      <w:pPr>
        <w:rPr>
          <w:color w:val="C0504D" w:themeColor="accent2"/>
        </w:rPr>
      </w:pPr>
      <w:r w:rsidRPr="0009710F">
        <w:rPr>
          <w:color w:val="C0504D" w:themeColor="accent2"/>
        </w:rPr>
        <w:t xml:space="preserve">IMPACT OF AI IN   INSURANCE </w:t>
      </w:r>
    </w:p>
    <w:p w:rsidR="0009710F" w:rsidRPr="0009710F" w:rsidRDefault="0009710F" w:rsidP="0009710F">
      <w:pPr>
        <w:rPr>
          <w:color w:val="4F81BD" w:themeColor="accent1"/>
        </w:rPr>
      </w:pPr>
      <w:r w:rsidRPr="0009710F">
        <w:rPr>
          <w:color w:val="4F81BD" w:themeColor="accent1"/>
        </w:rPr>
        <w:t>Artificial intelligence is driving  significant change in bussiness  and isurance by :</w:t>
      </w:r>
    </w:p>
    <w:p w:rsidR="0009710F" w:rsidRDefault="0009710F" w:rsidP="0009710F">
      <w:pPr>
        <w:pStyle w:val="ListParagraph"/>
        <w:numPr>
          <w:ilvl w:val="0"/>
          <w:numId w:val="2"/>
        </w:numPr>
        <w:rPr>
          <w:color w:val="4F81BD" w:themeColor="accent1"/>
        </w:rPr>
      </w:pPr>
      <w:r>
        <w:rPr>
          <w:color w:val="4F81BD" w:themeColor="accent1"/>
        </w:rPr>
        <w:t xml:space="preserve">Improving  speed at which tasks can be carried out </w:t>
      </w:r>
    </w:p>
    <w:p w:rsidR="0009710F" w:rsidRDefault="0009710F" w:rsidP="0009710F">
      <w:pPr>
        <w:pStyle w:val="ListParagraph"/>
        <w:numPr>
          <w:ilvl w:val="0"/>
          <w:numId w:val="2"/>
        </w:numPr>
        <w:rPr>
          <w:color w:val="4F81BD" w:themeColor="accent1"/>
        </w:rPr>
      </w:pPr>
      <w:r>
        <w:rPr>
          <w:color w:val="4F81BD" w:themeColor="accent1"/>
        </w:rPr>
        <w:t xml:space="preserve">Optimising the service  or next  best  action </w:t>
      </w:r>
    </w:p>
    <w:p w:rsidR="0009710F" w:rsidRDefault="0009710F" w:rsidP="0009710F">
      <w:pPr>
        <w:pStyle w:val="ListParagraph"/>
        <w:numPr>
          <w:ilvl w:val="0"/>
          <w:numId w:val="2"/>
        </w:numPr>
        <w:rPr>
          <w:color w:val="4F81BD" w:themeColor="accent1"/>
        </w:rPr>
      </w:pPr>
      <w:r>
        <w:rPr>
          <w:color w:val="4F81BD" w:themeColor="accent1"/>
        </w:rPr>
        <w:t xml:space="preserve">Proving new insights  </w:t>
      </w:r>
    </w:p>
    <w:p w:rsidR="0009710F" w:rsidRDefault="0009710F" w:rsidP="0009710F">
      <w:pPr>
        <w:pStyle w:val="ListParagraph"/>
        <w:numPr>
          <w:ilvl w:val="0"/>
          <w:numId w:val="2"/>
        </w:numPr>
        <w:rPr>
          <w:color w:val="4F81BD" w:themeColor="accent1"/>
        </w:rPr>
      </w:pPr>
      <w:r>
        <w:rPr>
          <w:color w:val="4F81BD" w:themeColor="accent1"/>
        </w:rPr>
        <w:t>Fundamendally   changing how they  operate</w:t>
      </w:r>
    </w:p>
    <w:p w:rsidR="0009710F" w:rsidRDefault="0009710F" w:rsidP="0009710F">
      <w:pPr>
        <w:rPr>
          <w:color w:val="FF0000"/>
        </w:rPr>
      </w:pPr>
      <w:r>
        <w:rPr>
          <w:color w:val="FF0000"/>
        </w:rPr>
        <w:t>DEVELOPING AN AI STRATEGY :</w:t>
      </w:r>
    </w:p>
    <w:p w:rsidR="0009710F" w:rsidRPr="0009710F" w:rsidRDefault="0009710F" w:rsidP="0009710F">
      <w:pPr>
        <w:rPr>
          <w:color w:val="FF0000"/>
        </w:rPr>
      </w:pPr>
      <w:r w:rsidRPr="0009710F">
        <w:rPr>
          <w:color w:val="FF0000"/>
        </w:rPr>
        <w:t>DATA</w:t>
      </w:r>
    </w:p>
    <w:p w:rsidR="0009710F" w:rsidRPr="0009710F" w:rsidRDefault="0009710F" w:rsidP="0009710F">
      <w:pPr>
        <w:ind w:left="360"/>
        <w:rPr>
          <w:color w:val="1F497D" w:themeColor="text2"/>
        </w:rPr>
      </w:pPr>
      <w:r w:rsidRPr="0009710F">
        <w:rPr>
          <w:color w:val="1F497D" w:themeColor="text2"/>
        </w:rPr>
        <w:t>AI is built with data and is data centric .there are two aspects to AI solutions;</w:t>
      </w:r>
    </w:p>
    <w:p w:rsidR="0009710F" w:rsidRDefault="0009710F" w:rsidP="0009710F">
      <w:pPr>
        <w:pStyle w:val="ListParagraph"/>
        <w:numPr>
          <w:ilvl w:val="0"/>
          <w:numId w:val="3"/>
        </w:numPr>
        <w:rPr>
          <w:color w:val="1F497D" w:themeColor="text2"/>
        </w:rPr>
      </w:pPr>
      <w:r>
        <w:rPr>
          <w:color w:val="1F497D" w:themeColor="text2"/>
        </w:rPr>
        <w:t>Buid your AI</w:t>
      </w:r>
    </w:p>
    <w:p w:rsidR="0009710F" w:rsidRDefault="0009710F" w:rsidP="0009710F">
      <w:pPr>
        <w:pStyle w:val="ListParagraph"/>
        <w:numPr>
          <w:ilvl w:val="0"/>
          <w:numId w:val="3"/>
        </w:numPr>
        <w:rPr>
          <w:color w:val="1F497D" w:themeColor="text2"/>
        </w:rPr>
      </w:pPr>
      <w:r>
        <w:rPr>
          <w:color w:val="1F497D" w:themeColor="text2"/>
        </w:rPr>
        <w:t>Deployement of the AI</w:t>
      </w:r>
    </w:p>
    <w:p w:rsidR="0009710F" w:rsidRDefault="0009710F" w:rsidP="0009710F">
      <w:pPr>
        <w:rPr>
          <w:color w:val="C0504D" w:themeColor="accent2"/>
        </w:rPr>
      </w:pPr>
      <w:r>
        <w:rPr>
          <w:color w:val="C0504D" w:themeColor="accent2"/>
        </w:rPr>
        <w:t>SKILLS</w:t>
      </w:r>
    </w:p>
    <w:p w:rsidR="0009710F" w:rsidRDefault="0009710F" w:rsidP="0009710F">
      <w:pPr>
        <w:rPr>
          <w:color w:val="4F81BD" w:themeColor="accent1"/>
        </w:rPr>
      </w:pPr>
      <w:r>
        <w:rPr>
          <w:color w:val="C0504D" w:themeColor="accent2"/>
        </w:rPr>
        <w:t xml:space="preserve">        </w:t>
      </w:r>
      <w:r w:rsidRPr="0009710F">
        <w:rPr>
          <w:color w:val="4F81BD" w:themeColor="accent1"/>
        </w:rPr>
        <w:t xml:space="preserve">Building </w:t>
      </w:r>
      <w:r>
        <w:rPr>
          <w:color w:val="4F81BD" w:themeColor="accent1"/>
        </w:rPr>
        <w:t xml:space="preserve"> and deploying an AI  application include :</w:t>
      </w:r>
    </w:p>
    <w:p w:rsidR="0009710F" w:rsidRDefault="0009710F" w:rsidP="0009710F">
      <w:pPr>
        <w:pStyle w:val="ListParagraph"/>
        <w:numPr>
          <w:ilvl w:val="0"/>
          <w:numId w:val="4"/>
        </w:numPr>
        <w:rPr>
          <w:color w:val="4F81BD" w:themeColor="accent1"/>
        </w:rPr>
      </w:pPr>
      <w:r>
        <w:rPr>
          <w:color w:val="4F81BD" w:themeColor="accent1"/>
        </w:rPr>
        <w:t>A data dpomain expert</w:t>
      </w:r>
    </w:p>
    <w:p w:rsidR="0009710F" w:rsidRDefault="0009710F" w:rsidP="0009710F">
      <w:pPr>
        <w:pStyle w:val="ListParagraph"/>
        <w:numPr>
          <w:ilvl w:val="0"/>
          <w:numId w:val="4"/>
        </w:numPr>
        <w:rPr>
          <w:color w:val="4F81BD" w:themeColor="accent1"/>
        </w:rPr>
      </w:pPr>
      <w:r>
        <w:rPr>
          <w:color w:val="4F81BD" w:themeColor="accent1"/>
        </w:rPr>
        <w:t xml:space="preserve">A data scientist </w:t>
      </w:r>
    </w:p>
    <w:p w:rsidR="0009710F" w:rsidRDefault="0009710F" w:rsidP="0009710F">
      <w:pPr>
        <w:pStyle w:val="ListParagraph"/>
        <w:numPr>
          <w:ilvl w:val="0"/>
          <w:numId w:val="4"/>
        </w:numPr>
        <w:rPr>
          <w:color w:val="4F81BD" w:themeColor="accent1"/>
        </w:rPr>
      </w:pPr>
      <w:r>
        <w:rPr>
          <w:color w:val="4F81BD" w:themeColor="accent1"/>
        </w:rPr>
        <w:t>A davaloper /devoips</w:t>
      </w:r>
    </w:p>
    <w:p w:rsidR="0009710F" w:rsidRDefault="0009710F" w:rsidP="0009710F">
      <w:pPr>
        <w:pStyle w:val="ListParagraph"/>
        <w:numPr>
          <w:ilvl w:val="0"/>
          <w:numId w:val="4"/>
        </w:numPr>
        <w:rPr>
          <w:color w:val="4F81BD" w:themeColor="accent1"/>
        </w:rPr>
      </w:pPr>
      <w:r>
        <w:rPr>
          <w:color w:val="4F81BD" w:themeColor="accent1"/>
        </w:rPr>
        <w:t>A bussisness analyst</w:t>
      </w:r>
    </w:p>
    <w:p w:rsidR="0009710F" w:rsidRDefault="0009710F" w:rsidP="0009710F">
      <w:pPr>
        <w:pStyle w:val="ListParagraph"/>
        <w:numPr>
          <w:ilvl w:val="0"/>
          <w:numId w:val="4"/>
        </w:numPr>
        <w:rPr>
          <w:color w:val="4F81BD" w:themeColor="accent1"/>
        </w:rPr>
      </w:pPr>
      <w:r>
        <w:rPr>
          <w:color w:val="4F81BD" w:themeColor="accent1"/>
        </w:rPr>
        <w:t>An it arhitect</w:t>
      </w:r>
    </w:p>
    <w:p w:rsidR="0009710F" w:rsidRDefault="0009710F" w:rsidP="0009710F">
      <w:pPr>
        <w:rPr>
          <w:color w:val="C0504D" w:themeColor="accent2"/>
        </w:rPr>
      </w:pPr>
      <w:r w:rsidRPr="0009710F">
        <w:rPr>
          <w:color w:val="C0504D" w:themeColor="accent2"/>
        </w:rPr>
        <w:t xml:space="preserve">CULTURE AND ADOPTION </w:t>
      </w:r>
    </w:p>
    <w:p w:rsidR="0009710F" w:rsidRDefault="0009710F" w:rsidP="0009710F">
      <w:pPr>
        <w:rPr>
          <w:color w:val="C0504D" w:themeColor="accent2"/>
        </w:rPr>
      </w:pPr>
      <w:r>
        <w:rPr>
          <w:color w:val="C0504D" w:themeColor="accent2"/>
        </w:rPr>
        <w:t xml:space="preserve">             As evidenced in the KDNuggts mentiod earlier ,many data scientist and data</w:t>
      </w:r>
    </w:p>
    <w:p w:rsidR="0009710F" w:rsidRDefault="0009710F" w:rsidP="0009710F">
      <w:pPr>
        <w:rPr>
          <w:color w:val="C0504D" w:themeColor="accent2"/>
        </w:rPr>
      </w:pPr>
      <w:r>
        <w:rPr>
          <w:color w:val="C0504D" w:themeColor="accent2"/>
        </w:rPr>
        <w:t xml:space="preserve">            adopted open source .</w:t>
      </w:r>
    </w:p>
    <w:p w:rsidR="002009D7" w:rsidRDefault="002009D7" w:rsidP="0009710F">
      <w:pPr>
        <w:rPr>
          <w:color w:val="1F497D" w:themeColor="text2"/>
        </w:rPr>
      </w:pPr>
      <w:r w:rsidRPr="002009D7">
        <w:rPr>
          <w:color w:val="1F497D" w:themeColor="text2"/>
        </w:rPr>
        <w:t xml:space="preserve">                              IBM </w:t>
      </w:r>
      <w:r>
        <w:rPr>
          <w:color w:val="1F497D" w:themeColor="text2"/>
        </w:rPr>
        <w:t xml:space="preserve"> system  have tooling to accelerate deep learning and machine learning .power AI</w:t>
      </w:r>
    </w:p>
    <w:p w:rsidR="002009D7" w:rsidRDefault="002009D7" w:rsidP="0009710F">
      <w:pPr>
        <w:rPr>
          <w:color w:val="1F497D" w:themeColor="text2"/>
        </w:rPr>
      </w:pPr>
      <w:r>
        <w:rPr>
          <w:color w:val="1F497D" w:themeColor="text2"/>
        </w:rPr>
        <w:lastRenderedPageBreak/>
        <w:t>Vision is a point and click solution for developing  image classification and object detection models and has been referenced in some of use cases in this document .its capabilities inclide automatic image pre processing ,data argumentation for better accuracy ,automatic labeling for rapidly building data sets and using transfer learning  accelerate training times withhigh model accuracy and includes tooling to deploy models on a device or as a local .</w:t>
      </w:r>
    </w:p>
    <w:p w:rsidR="002009D7" w:rsidRDefault="002009D7" w:rsidP="0009710F">
      <w:pPr>
        <w:rPr>
          <w:color w:val="C0504D" w:themeColor="accent2"/>
        </w:rPr>
      </w:pPr>
      <w:r w:rsidRPr="002009D7">
        <w:rPr>
          <w:color w:val="C0504D" w:themeColor="accent2"/>
        </w:rPr>
        <w:t xml:space="preserve">Use cases </w:t>
      </w:r>
      <w:r>
        <w:rPr>
          <w:color w:val="C0504D" w:themeColor="accent2"/>
        </w:rPr>
        <w:t>:</w:t>
      </w:r>
    </w:p>
    <w:tbl>
      <w:tblPr>
        <w:tblStyle w:val="TableGrid"/>
        <w:tblW w:w="9381" w:type="dxa"/>
        <w:tblLook w:val="04A0"/>
      </w:tblPr>
      <w:tblGrid>
        <w:gridCol w:w="3082"/>
        <w:gridCol w:w="3238"/>
        <w:gridCol w:w="3061"/>
      </w:tblGrid>
      <w:tr w:rsidR="002009D7" w:rsidTr="00286318">
        <w:trPr>
          <w:trHeight w:val="232"/>
        </w:trPr>
        <w:tc>
          <w:tcPr>
            <w:tcW w:w="3082" w:type="dxa"/>
          </w:tcPr>
          <w:p w:rsidR="002009D7" w:rsidRDefault="002009D7" w:rsidP="0009710F">
            <w:pPr>
              <w:rPr>
                <w:color w:val="1F497D" w:themeColor="text2"/>
              </w:rPr>
            </w:pPr>
            <w:r>
              <w:rPr>
                <w:color w:val="1F497D" w:themeColor="text2"/>
              </w:rPr>
              <w:t xml:space="preserve">BUSSINESS SEGMENT </w:t>
            </w:r>
          </w:p>
        </w:tc>
        <w:tc>
          <w:tcPr>
            <w:tcW w:w="3238" w:type="dxa"/>
          </w:tcPr>
          <w:p w:rsidR="002009D7" w:rsidRDefault="002009D7" w:rsidP="0009710F">
            <w:pPr>
              <w:rPr>
                <w:color w:val="1F497D" w:themeColor="text2"/>
              </w:rPr>
            </w:pPr>
            <w:r>
              <w:rPr>
                <w:color w:val="1F497D" w:themeColor="text2"/>
              </w:rPr>
              <w:t>APPLICATINS OF AI</w:t>
            </w:r>
          </w:p>
        </w:tc>
        <w:tc>
          <w:tcPr>
            <w:tcW w:w="3061" w:type="dxa"/>
          </w:tcPr>
          <w:p w:rsidR="002009D7" w:rsidRDefault="002009D7" w:rsidP="0009710F">
            <w:pPr>
              <w:rPr>
                <w:color w:val="1F497D" w:themeColor="text2"/>
              </w:rPr>
            </w:pPr>
            <w:r>
              <w:rPr>
                <w:color w:val="1F497D" w:themeColor="text2"/>
              </w:rPr>
              <w:t>CURRENT TECHNIQUES</w:t>
            </w:r>
          </w:p>
        </w:tc>
      </w:tr>
      <w:tr w:rsidR="002009D7" w:rsidTr="00286318">
        <w:trPr>
          <w:trHeight w:val="419"/>
        </w:trPr>
        <w:tc>
          <w:tcPr>
            <w:tcW w:w="3082" w:type="dxa"/>
          </w:tcPr>
          <w:p w:rsidR="002009D7" w:rsidRDefault="002009D7" w:rsidP="0009710F">
            <w:pPr>
              <w:rPr>
                <w:color w:val="1F497D" w:themeColor="text2"/>
              </w:rPr>
            </w:pPr>
            <w:r>
              <w:rPr>
                <w:color w:val="1F497D" w:themeColor="text2"/>
              </w:rPr>
              <w:t>New</w:t>
            </w:r>
          </w:p>
          <w:p w:rsidR="002009D7" w:rsidRDefault="002009D7" w:rsidP="0009710F">
            <w:pPr>
              <w:rPr>
                <w:color w:val="1F497D" w:themeColor="text2"/>
              </w:rPr>
            </w:pPr>
            <w:r>
              <w:rPr>
                <w:color w:val="1F497D" w:themeColor="text2"/>
              </w:rPr>
              <w:t>Business/underwritting</w:t>
            </w:r>
          </w:p>
        </w:tc>
        <w:tc>
          <w:tcPr>
            <w:tcW w:w="3238" w:type="dxa"/>
          </w:tcPr>
          <w:p w:rsidR="002009D7" w:rsidRDefault="002009D7" w:rsidP="0009710F">
            <w:pPr>
              <w:rPr>
                <w:color w:val="1F497D" w:themeColor="text2"/>
              </w:rPr>
            </w:pPr>
            <w:r>
              <w:rPr>
                <w:color w:val="1F497D" w:themeColor="text2"/>
              </w:rPr>
              <w:t>Scoring ,chatbots</w:t>
            </w:r>
          </w:p>
        </w:tc>
        <w:tc>
          <w:tcPr>
            <w:tcW w:w="3061" w:type="dxa"/>
          </w:tcPr>
          <w:p w:rsidR="002009D7" w:rsidRDefault="002009D7" w:rsidP="0009710F">
            <w:pPr>
              <w:rPr>
                <w:color w:val="1F497D" w:themeColor="text2"/>
              </w:rPr>
            </w:pPr>
            <w:r>
              <w:rPr>
                <w:color w:val="1F497D" w:themeColor="text2"/>
              </w:rPr>
              <w:t>Case based reasoning ,rules,ML,</w:t>
            </w:r>
          </w:p>
          <w:p w:rsidR="002009D7" w:rsidRDefault="002009D7" w:rsidP="0009710F">
            <w:pPr>
              <w:rPr>
                <w:color w:val="1F497D" w:themeColor="text2"/>
              </w:rPr>
            </w:pPr>
            <w:r>
              <w:rPr>
                <w:color w:val="1F497D" w:themeColor="text2"/>
              </w:rPr>
              <w:t>NLP</w:t>
            </w:r>
          </w:p>
        </w:tc>
      </w:tr>
      <w:tr w:rsidR="002009D7" w:rsidTr="00286318">
        <w:trPr>
          <w:trHeight w:val="395"/>
        </w:trPr>
        <w:tc>
          <w:tcPr>
            <w:tcW w:w="3082" w:type="dxa"/>
          </w:tcPr>
          <w:p w:rsidR="002009D7" w:rsidRDefault="002009D7" w:rsidP="0009710F">
            <w:pPr>
              <w:rPr>
                <w:color w:val="1F497D" w:themeColor="text2"/>
              </w:rPr>
            </w:pPr>
            <w:r>
              <w:rPr>
                <w:color w:val="1F497D" w:themeColor="text2"/>
              </w:rPr>
              <w:t>claims</w:t>
            </w:r>
          </w:p>
        </w:tc>
        <w:tc>
          <w:tcPr>
            <w:tcW w:w="3238" w:type="dxa"/>
          </w:tcPr>
          <w:p w:rsidR="002009D7" w:rsidRDefault="002009D7" w:rsidP="0009710F">
            <w:pPr>
              <w:rPr>
                <w:color w:val="1F497D" w:themeColor="text2"/>
              </w:rPr>
            </w:pPr>
            <w:r>
              <w:rPr>
                <w:color w:val="1F497D" w:themeColor="text2"/>
              </w:rPr>
              <w:t>Validation ,NLP,scoring,scene,understanding</w:t>
            </w:r>
          </w:p>
        </w:tc>
        <w:tc>
          <w:tcPr>
            <w:tcW w:w="3061" w:type="dxa"/>
          </w:tcPr>
          <w:p w:rsidR="002009D7" w:rsidRDefault="002009D7" w:rsidP="0009710F">
            <w:pPr>
              <w:rPr>
                <w:color w:val="1F497D" w:themeColor="text2"/>
              </w:rPr>
            </w:pPr>
            <w:r>
              <w:rPr>
                <w:color w:val="1F497D" w:themeColor="text2"/>
              </w:rPr>
              <w:t>Case based reasoning ,rules,ML,NLP,SVM</w:t>
            </w:r>
          </w:p>
        </w:tc>
      </w:tr>
      <w:tr w:rsidR="002009D7" w:rsidTr="00286318">
        <w:trPr>
          <w:trHeight w:val="419"/>
        </w:trPr>
        <w:tc>
          <w:tcPr>
            <w:tcW w:w="3082" w:type="dxa"/>
          </w:tcPr>
          <w:p w:rsidR="002009D7" w:rsidRDefault="002009D7" w:rsidP="0009710F">
            <w:pPr>
              <w:rPr>
                <w:color w:val="1F497D" w:themeColor="text2"/>
              </w:rPr>
            </w:pPr>
            <w:r>
              <w:rPr>
                <w:color w:val="1F497D" w:themeColor="text2"/>
              </w:rPr>
              <w:t>Product  development</w:t>
            </w:r>
          </w:p>
        </w:tc>
        <w:tc>
          <w:tcPr>
            <w:tcW w:w="3238" w:type="dxa"/>
          </w:tcPr>
          <w:p w:rsidR="002009D7" w:rsidRDefault="002009D7" w:rsidP="0009710F">
            <w:pPr>
              <w:rPr>
                <w:color w:val="1F497D" w:themeColor="text2"/>
              </w:rPr>
            </w:pPr>
            <w:r>
              <w:rPr>
                <w:color w:val="1F497D" w:themeColor="text2"/>
              </w:rPr>
              <w:t>Learning from diverse modalities of data</w:t>
            </w:r>
          </w:p>
        </w:tc>
        <w:tc>
          <w:tcPr>
            <w:tcW w:w="3061" w:type="dxa"/>
          </w:tcPr>
          <w:p w:rsidR="002009D7" w:rsidRDefault="002009D7" w:rsidP="0009710F">
            <w:pPr>
              <w:rPr>
                <w:color w:val="1F497D" w:themeColor="text2"/>
              </w:rPr>
            </w:pPr>
            <w:r>
              <w:rPr>
                <w:color w:val="1F497D" w:themeColor="text2"/>
              </w:rPr>
              <w:t>Mostly text and NLP</w:t>
            </w:r>
          </w:p>
        </w:tc>
      </w:tr>
      <w:tr w:rsidR="002009D7" w:rsidTr="00286318">
        <w:trPr>
          <w:trHeight w:val="395"/>
        </w:trPr>
        <w:tc>
          <w:tcPr>
            <w:tcW w:w="3082" w:type="dxa"/>
          </w:tcPr>
          <w:p w:rsidR="002009D7" w:rsidRDefault="002009D7" w:rsidP="0009710F">
            <w:pPr>
              <w:rPr>
                <w:color w:val="1F497D" w:themeColor="text2"/>
              </w:rPr>
            </w:pPr>
            <w:r>
              <w:rPr>
                <w:color w:val="1F497D" w:themeColor="text2"/>
              </w:rPr>
              <w:t>Policy servivcing</w:t>
            </w:r>
          </w:p>
        </w:tc>
        <w:tc>
          <w:tcPr>
            <w:tcW w:w="3238" w:type="dxa"/>
          </w:tcPr>
          <w:p w:rsidR="002009D7" w:rsidRDefault="002009D7" w:rsidP="0009710F">
            <w:pPr>
              <w:rPr>
                <w:color w:val="1F497D" w:themeColor="text2"/>
              </w:rPr>
            </w:pPr>
            <w:r>
              <w:rPr>
                <w:color w:val="1F497D" w:themeColor="text2"/>
              </w:rPr>
              <w:t xml:space="preserve">Customer service ,next best action </w:t>
            </w:r>
          </w:p>
        </w:tc>
        <w:tc>
          <w:tcPr>
            <w:tcW w:w="3061" w:type="dxa"/>
          </w:tcPr>
          <w:p w:rsidR="002009D7" w:rsidRDefault="002009D7" w:rsidP="0009710F">
            <w:pPr>
              <w:rPr>
                <w:color w:val="1F497D" w:themeColor="text2"/>
              </w:rPr>
            </w:pPr>
            <w:r>
              <w:rPr>
                <w:color w:val="1F497D" w:themeColor="text2"/>
              </w:rPr>
              <w:t xml:space="preserve">Describe analytics </w:t>
            </w:r>
          </w:p>
        </w:tc>
      </w:tr>
      <w:tr w:rsidR="002009D7" w:rsidTr="00286318">
        <w:trPr>
          <w:trHeight w:val="419"/>
        </w:trPr>
        <w:tc>
          <w:tcPr>
            <w:tcW w:w="3082" w:type="dxa"/>
          </w:tcPr>
          <w:p w:rsidR="002009D7" w:rsidRDefault="002009D7" w:rsidP="0009710F">
            <w:pPr>
              <w:rPr>
                <w:color w:val="1F497D" w:themeColor="text2"/>
              </w:rPr>
            </w:pPr>
            <w:r>
              <w:rPr>
                <w:color w:val="1F497D" w:themeColor="text2"/>
              </w:rPr>
              <w:t xml:space="preserve">Customer experience </w:t>
            </w:r>
          </w:p>
        </w:tc>
        <w:tc>
          <w:tcPr>
            <w:tcW w:w="3238" w:type="dxa"/>
          </w:tcPr>
          <w:p w:rsidR="002009D7" w:rsidRDefault="002009D7" w:rsidP="0009710F">
            <w:pPr>
              <w:rPr>
                <w:color w:val="1F497D" w:themeColor="text2"/>
              </w:rPr>
            </w:pPr>
            <w:r>
              <w:rPr>
                <w:color w:val="1F497D" w:themeColor="text2"/>
              </w:rPr>
              <w:t>Personel lines for crosssell,upsell</w:t>
            </w:r>
          </w:p>
        </w:tc>
        <w:tc>
          <w:tcPr>
            <w:tcW w:w="3061" w:type="dxa"/>
          </w:tcPr>
          <w:p w:rsidR="002009D7" w:rsidRDefault="002009D7" w:rsidP="0009710F">
            <w:pPr>
              <w:rPr>
                <w:color w:val="1F497D" w:themeColor="text2"/>
              </w:rPr>
            </w:pPr>
            <w:r>
              <w:rPr>
                <w:color w:val="1F497D" w:themeColor="text2"/>
              </w:rPr>
              <w:t>Various ml,NLP</w:t>
            </w:r>
          </w:p>
        </w:tc>
      </w:tr>
      <w:tr w:rsidR="002009D7" w:rsidTr="00286318">
        <w:trPr>
          <w:trHeight w:val="419"/>
        </w:trPr>
        <w:tc>
          <w:tcPr>
            <w:tcW w:w="3082" w:type="dxa"/>
          </w:tcPr>
          <w:p w:rsidR="002009D7" w:rsidRDefault="002009D7" w:rsidP="0009710F">
            <w:pPr>
              <w:rPr>
                <w:color w:val="1F497D" w:themeColor="text2"/>
              </w:rPr>
            </w:pPr>
            <w:r>
              <w:rPr>
                <w:color w:val="1F497D" w:themeColor="text2"/>
              </w:rPr>
              <w:t>actuarial</w:t>
            </w:r>
          </w:p>
        </w:tc>
        <w:tc>
          <w:tcPr>
            <w:tcW w:w="3238" w:type="dxa"/>
          </w:tcPr>
          <w:p w:rsidR="002009D7" w:rsidRDefault="002009D7" w:rsidP="0009710F">
            <w:pPr>
              <w:rPr>
                <w:color w:val="1F497D" w:themeColor="text2"/>
              </w:rPr>
            </w:pPr>
            <w:r>
              <w:rPr>
                <w:color w:val="1F497D" w:themeColor="text2"/>
              </w:rPr>
              <w:t xml:space="preserve">Add protective power to computational models </w:t>
            </w:r>
          </w:p>
        </w:tc>
        <w:tc>
          <w:tcPr>
            <w:tcW w:w="3061" w:type="dxa"/>
          </w:tcPr>
          <w:p w:rsidR="002009D7" w:rsidRDefault="002009D7" w:rsidP="0009710F">
            <w:pPr>
              <w:rPr>
                <w:color w:val="1F497D" w:themeColor="text2"/>
              </w:rPr>
            </w:pPr>
            <w:r>
              <w:rPr>
                <w:color w:val="1F497D" w:themeColor="text2"/>
              </w:rPr>
              <w:t>Currently being investigated</w:t>
            </w:r>
          </w:p>
        </w:tc>
      </w:tr>
    </w:tbl>
    <w:p w:rsidR="002009D7" w:rsidRDefault="002009D7" w:rsidP="0009710F">
      <w:pPr>
        <w:rPr>
          <w:color w:val="1F497D" w:themeColor="text2"/>
        </w:rPr>
      </w:pPr>
    </w:p>
    <w:p w:rsidR="00286318" w:rsidRDefault="00286318" w:rsidP="0009710F">
      <w:pPr>
        <w:rPr>
          <w:color w:val="1F497D" w:themeColor="text2"/>
        </w:rPr>
      </w:pPr>
    </w:p>
    <w:p w:rsidR="00286318" w:rsidRDefault="00286318" w:rsidP="0009710F">
      <w:pPr>
        <w:rPr>
          <w:color w:val="1F497D" w:themeColor="text2"/>
        </w:rPr>
      </w:pPr>
    </w:p>
    <w:tbl>
      <w:tblPr>
        <w:tblStyle w:val="TableGrid"/>
        <w:tblW w:w="7547" w:type="dxa"/>
        <w:tblLook w:val="04A0"/>
      </w:tblPr>
      <w:tblGrid>
        <w:gridCol w:w="8676"/>
      </w:tblGrid>
      <w:tr w:rsidR="00286318" w:rsidTr="00286318">
        <w:trPr>
          <w:trHeight w:val="4194"/>
        </w:trPr>
        <w:tc>
          <w:tcPr>
            <w:tcW w:w="7547" w:type="dxa"/>
          </w:tcPr>
          <w:p w:rsidR="00286318" w:rsidRDefault="00286318" w:rsidP="0009710F">
            <w:pPr>
              <w:rPr>
                <w:color w:val="1F497D" w:themeColor="text2"/>
              </w:rPr>
            </w:pPr>
            <w:r>
              <w:rPr>
                <w:noProof/>
                <w:color w:val="1F497D" w:themeColor="text2"/>
              </w:rPr>
              <w:drawing>
                <wp:inline distT="0" distB="0" distL="0" distR="0">
                  <wp:extent cx="5276850" cy="2762250"/>
                  <wp:effectExtent l="57150" t="19050" r="38100" b="0"/>
                  <wp:docPr id="10" name="Picture 9" descr="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jpeg"/>
                          <pic:cNvPicPr/>
                        </pic:nvPicPr>
                        <pic:blipFill>
                          <a:blip r:embed="rId8">
                            <a:lum bright="12000" contrast="8000"/>
                          </a:blip>
                          <a:stretch>
                            <a:fillRect/>
                          </a:stretch>
                        </pic:blipFill>
                        <pic:spPr>
                          <a:xfrm>
                            <a:off x="0" y="0"/>
                            <a:ext cx="5276850" cy="2762250"/>
                          </a:xfrm>
                          <a:prstGeom prst="rect">
                            <a:avLst/>
                          </a:prstGeom>
                          <a:scene3d>
                            <a:camera prst="orthographicFront"/>
                            <a:lightRig rig="threePt" dir="t"/>
                          </a:scene3d>
                          <a:sp3d contourW="6350" prstMaterial="dkEdge">
                            <a:contourClr>
                              <a:schemeClr val="accent2"/>
                            </a:contourClr>
                          </a:sp3d>
                        </pic:spPr>
                      </pic:pic>
                    </a:graphicData>
                  </a:graphic>
                </wp:inline>
              </w:drawing>
            </w:r>
          </w:p>
        </w:tc>
      </w:tr>
    </w:tbl>
    <w:p w:rsidR="00286318" w:rsidRDefault="00286318" w:rsidP="0009710F">
      <w:pPr>
        <w:rPr>
          <w:color w:val="1F497D" w:themeColor="text2"/>
        </w:rPr>
      </w:pPr>
    </w:p>
    <w:p w:rsidR="00286318" w:rsidRDefault="00286318" w:rsidP="0009710F">
      <w:pPr>
        <w:rPr>
          <w:color w:val="1F497D" w:themeColor="text2"/>
        </w:rPr>
      </w:pPr>
    </w:p>
    <w:p w:rsidR="00286318" w:rsidRDefault="00286318" w:rsidP="0009710F">
      <w:pPr>
        <w:rPr>
          <w:color w:val="1F497D" w:themeColor="text2"/>
        </w:rPr>
      </w:pPr>
    </w:p>
    <w:p w:rsidR="00286318" w:rsidRPr="002009D7" w:rsidRDefault="00286318" w:rsidP="0009710F">
      <w:pPr>
        <w:rPr>
          <w:color w:val="1F497D" w:themeColor="text2"/>
        </w:rPr>
      </w:pPr>
    </w:p>
    <w:tbl>
      <w:tblPr>
        <w:tblStyle w:val="TableGrid"/>
        <w:tblpPr w:leftFromText="180" w:rightFromText="180" w:vertAnchor="text" w:horzAnchor="margin" w:tblpY="394"/>
        <w:tblW w:w="5170" w:type="dxa"/>
        <w:tblLook w:val="04A0"/>
      </w:tblPr>
      <w:tblGrid>
        <w:gridCol w:w="5170"/>
      </w:tblGrid>
      <w:tr w:rsidR="00286318" w:rsidTr="00286318">
        <w:trPr>
          <w:trHeight w:val="973"/>
        </w:trPr>
        <w:tc>
          <w:tcPr>
            <w:tcW w:w="5170" w:type="dxa"/>
          </w:tcPr>
          <w:p w:rsidR="002009D7" w:rsidRDefault="002009D7" w:rsidP="002009D7">
            <w:pPr>
              <w:rPr>
                <w:color w:val="4F81BD" w:themeColor="accent1"/>
              </w:rPr>
            </w:pPr>
            <w:r>
              <w:rPr>
                <w:noProof/>
                <w:color w:val="4F81BD" w:themeColor="accent1"/>
              </w:rPr>
              <w:drawing>
                <wp:inline distT="0" distB="0" distL="0" distR="0">
                  <wp:extent cx="3048000" cy="2968753"/>
                  <wp:effectExtent l="19050" t="0" r="0" b="0"/>
                  <wp:docPr id="7" name="Picture 6"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9"/>
                          <a:stretch>
                            <a:fillRect/>
                          </a:stretch>
                        </pic:blipFill>
                        <pic:spPr>
                          <a:xfrm>
                            <a:off x="0" y="0"/>
                            <a:ext cx="3049425" cy="2970141"/>
                          </a:xfrm>
                          <a:prstGeom prst="rect">
                            <a:avLst/>
                          </a:prstGeom>
                        </pic:spPr>
                      </pic:pic>
                    </a:graphicData>
                  </a:graphic>
                </wp:inline>
              </w:drawing>
            </w:r>
          </w:p>
        </w:tc>
      </w:tr>
    </w:tbl>
    <w:p w:rsidR="0009710F" w:rsidRPr="002009D7" w:rsidRDefault="0009710F" w:rsidP="0009710F">
      <w:pPr>
        <w:rPr>
          <w:color w:val="C0504D" w:themeColor="accent2"/>
        </w:rPr>
      </w:pPr>
    </w:p>
    <w:p w:rsidR="0009710F" w:rsidRPr="0009710F" w:rsidRDefault="00286318" w:rsidP="0009710F">
      <w:pPr>
        <w:pStyle w:val="ListParagraph"/>
        <w:rPr>
          <w:color w:val="1F497D" w:themeColor="text2"/>
        </w:rPr>
      </w:pPr>
      <w:r>
        <w:rPr>
          <w:color w:val="1F497D" w:themeColor="text2"/>
        </w:rPr>
        <w:t xml:space="preserve"> </w:t>
      </w:r>
    </w:p>
    <w:p w:rsidR="00286318" w:rsidRPr="00286318" w:rsidRDefault="0009710F" w:rsidP="00286318">
      <w:pPr>
        <w:pStyle w:val="ListParagraph"/>
        <w:rPr>
          <w:color w:val="FF0000"/>
        </w:rPr>
      </w:pPr>
      <w:r>
        <w:rPr>
          <w:color w:val="FF0000"/>
        </w:rPr>
        <w:t xml:space="preserve">  </w:t>
      </w:r>
    </w:p>
    <w:p w:rsidR="002009D7" w:rsidRPr="002009D7" w:rsidRDefault="0009710F" w:rsidP="002009D7">
      <w:pPr>
        <w:rPr>
          <w:color w:val="C0504D" w:themeColor="accent2"/>
        </w:rPr>
      </w:pPr>
      <w:r>
        <w:rPr>
          <w:color w:val="4F81BD" w:themeColor="accent1"/>
        </w:rPr>
        <w:t xml:space="preserve">                    </w:t>
      </w:r>
    </w:p>
    <w:p w:rsidR="0009710F" w:rsidRDefault="0009710F">
      <w:pPr>
        <w:rPr>
          <w:color w:val="4F81BD" w:themeColor="accent1"/>
        </w:rPr>
      </w:pPr>
    </w:p>
    <w:p w:rsidR="0009710F" w:rsidRPr="0009710F" w:rsidRDefault="0009710F">
      <w:pPr>
        <w:rPr>
          <w:color w:val="4F81BD" w:themeColor="accent1"/>
        </w:rPr>
      </w:pPr>
    </w:p>
    <w:p w:rsidR="0009710F" w:rsidRDefault="0009710F">
      <w:pPr>
        <w:rPr>
          <w:color w:val="FF0000"/>
        </w:rPr>
      </w:pPr>
    </w:p>
    <w:p w:rsidR="0009710F" w:rsidRDefault="0009710F">
      <w:pPr>
        <w:rPr>
          <w:color w:val="FF0000"/>
        </w:rPr>
      </w:pPr>
    </w:p>
    <w:p w:rsidR="0009710F" w:rsidRDefault="0009710F">
      <w:pPr>
        <w:rPr>
          <w:color w:val="FF0000"/>
          <w:sz w:val="20"/>
        </w:rPr>
      </w:pPr>
    </w:p>
    <w:p w:rsidR="00286318" w:rsidRDefault="00286318">
      <w:pPr>
        <w:rPr>
          <w:color w:val="FF0000"/>
          <w:sz w:val="20"/>
        </w:rPr>
      </w:pPr>
    </w:p>
    <w:p w:rsidR="00286318" w:rsidRDefault="00286318">
      <w:pPr>
        <w:rPr>
          <w:color w:val="FF0000"/>
        </w:rPr>
      </w:pPr>
    </w:p>
    <w:p w:rsidR="00286318" w:rsidRPr="00286318" w:rsidRDefault="00286318">
      <w:pPr>
        <w:rPr>
          <w:color w:val="FF0000"/>
        </w:rPr>
      </w:pPr>
      <w:r>
        <w:rPr>
          <w:color w:val="FF0000"/>
        </w:rPr>
        <w:t xml:space="preserve">WHY ESTIMATING CAR DAMAGE  WITH  MACHINE  LEARNING IS HARD </w:t>
      </w:r>
    </w:p>
    <w:tbl>
      <w:tblPr>
        <w:tblStyle w:val="TableGrid"/>
        <w:tblpPr w:leftFromText="180" w:rightFromText="180" w:vertAnchor="text" w:horzAnchor="margin" w:tblpXSpec="center" w:tblpY="364"/>
        <w:tblW w:w="0" w:type="auto"/>
        <w:tblLook w:val="04A0"/>
      </w:tblPr>
      <w:tblGrid>
        <w:gridCol w:w="9186"/>
      </w:tblGrid>
      <w:tr w:rsidR="00286318" w:rsidTr="00286318">
        <w:trPr>
          <w:trHeight w:val="2667"/>
        </w:trPr>
        <w:tc>
          <w:tcPr>
            <w:tcW w:w="9186" w:type="dxa"/>
          </w:tcPr>
          <w:p w:rsidR="00286318" w:rsidRDefault="00286318" w:rsidP="00286318">
            <w:pPr>
              <w:rPr>
                <w:color w:val="FF0000"/>
              </w:rPr>
            </w:pPr>
            <w:r>
              <w:rPr>
                <w:noProof/>
                <w:color w:val="FF0000"/>
              </w:rPr>
              <w:drawing>
                <wp:inline distT="0" distB="0" distL="0" distR="0">
                  <wp:extent cx="5667375" cy="3731485"/>
                  <wp:effectExtent l="19050" t="0" r="9525" b="0"/>
                  <wp:docPr id="11" name="Picture 10" descr="pri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ya.png"/>
                          <pic:cNvPicPr/>
                        </pic:nvPicPr>
                        <pic:blipFill>
                          <a:blip r:embed="rId10"/>
                          <a:stretch>
                            <a:fillRect/>
                          </a:stretch>
                        </pic:blipFill>
                        <pic:spPr>
                          <a:xfrm>
                            <a:off x="0" y="0"/>
                            <a:ext cx="5676678" cy="3737610"/>
                          </a:xfrm>
                          <a:prstGeom prst="rect">
                            <a:avLst/>
                          </a:prstGeom>
                        </pic:spPr>
                      </pic:pic>
                    </a:graphicData>
                  </a:graphic>
                </wp:inline>
              </w:drawing>
            </w:r>
          </w:p>
        </w:tc>
      </w:tr>
    </w:tbl>
    <w:p w:rsidR="00286318" w:rsidRDefault="00286318">
      <w:pPr>
        <w:rPr>
          <w:color w:val="FF0000"/>
          <w:sz w:val="24"/>
        </w:rPr>
      </w:pPr>
      <w:r w:rsidRPr="00286318">
        <w:rPr>
          <w:color w:val="FF0000"/>
          <w:sz w:val="24"/>
        </w:rPr>
        <w:lastRenderedPageBreak/>
        <w:t xml:space="preserve">TOP 3 AI  INSURANCE  FRAUD  SOLUTIONS   </w:t>
      </w:r>
    </w:p>
    <w:p w:rsidR="00286318" w:rsidRPr="00286318" w:rsidRDefault="00286318" w:rsidP="00286318">
      <w:pPr>
        <w:pStyle w:val="ListParagraph"/>
        <w:numPr>
          <w:ilvl w:val="0"/>
          <w:numId w:val="5"/>
        </w:numPr>
        <w:rPr>
          <w:color w:val="000000" w:themeColor="text1"/>
          <w:sz w:val="32"/>
        </w:rPr>
      </w:pPr>
      <w:r w:rsidRPr="00286318">
        <w:rPr>
          <w:color w:val="1F497D" w:themeColor="text2"/>
          <w:sz w:val="28"/>
        </w:rPr>
        <w:t>PREVETIVE  BEHAVIORAL ANALYTICS USED FOR FRAUD PREVENTION</w:t>
      </w:r>
      <w:r>
        <w:rPr>
          <w:color w:val="4F81BD" w:themeColor="accent1"/>
          <w:sz w:val="28"/>
        </w:rPr>
        <w:t xml:space="preserve"> </w:t>
      </w:r>
    </w:p>
    <w:p w:rsidR="00286318" w:rsidRDefault="00286318" w:rsidP="00286318">
      <w:pPr>
        <w:pStyle w:val="ListParagraph"/>
        <w:ind w:left="360"/>
        <w:rPr>
          <w:color w:val="4F81BD" w:themeColor="accent1"/>
          <w:sz w:val="28"/>
        </w:rPr>
      </w:pPr>
      <w:r>
        <w:rPr>
          <w:color w:val="4F81BD" w:themeColor="accent1"/>
          <w:sz w:val="28"/>
        </w:rPr>
        <w:t xml:space="preserve">           The predictive behavioral analytics fraud software available creates a 360 degree view of the customer .</w:t>
      </w:r>
    </w:p>
    <w:p w:rsidR="00286318" w:rsidRDefault="00286318" w:rsidP="00286318">
      <w:pPr>
        <w:pStyle w:val="ListParagraph"/>
        <w:ind w:left="360"/>
        <w:rPr>
          <w:color w:val="4F81BD" w:themeColor="accent1"/>
          <w:sz w:val="28"/>
        </w:rPr>
      </w:pPr>
      <w:r>
        <w:rPr>
          <w:color w:val="4F81BD" w:themeColor="accent1"/>
          <w:sz w:val="28"/>
        </w:rPr>
        <w:t xml:space="preserve">            With technology like </w:t>
      </w:r>
      <w:r w:rsidRPr="00286318">
        <w:rPr>
          <w:color w:val="FF0000"/>
          <w:sz w:val="28"/>
        </w:rPr>
        <w:t>BEHAVIORAL INTELLIGENCE</w:t>
      </w:r>
      <w:r>
        <w:rPr>
          <w:color w:val="4F81BD" w:themeColor="accent1"/>
          <w:sz w:val="28"/>
        </w:rPr>
        <w:t xml:space="preserve"> ,which utilizes predictive behavioral analytics ,companies can shift from reactive approaches to protactive approaches .eliminating the risk before its come costly.</w:t>
      </w:r>
    </w:p>
    <w:p w:rsidR="00286318" w:rsidRPr="00286318" w:rsidRDefault="00286318" w:rsidP="00286318">
      <w:pPr>
        <w:ind w:left="180"/>
        <w:rPr>
          <w:color w:val="4F81BD" w:themeColor="accent1"/>
          <w:sz w:val="28"/>
        </w:rPr>
      </w:pPr>
      <w:r w:rsidRPr="00286318">
        <w:rPr>
          <w:color w:val="4F81BD" w:themeColor="accent1"/>
          <w:sz w:val="28"/>
        </w:rPr>
        <w:t>Behavioral Intelligence is the leading  AI predictive risk software available toady.</w:t>
      </w:r>
    </w:p>
    <w:p w:rsidR="00286318" w:rsidRPr="00286318" w:rsidRDefault="00286318" w:rsidP="00286318">
      <w:pPr>
        <w:pStyle w:val="ListParagraph"/>
        <w:numPr>
          <w:ilvl w:val="0"/>
          <w:numId w:val="5"/>
        </w:numPr>
        <w:rPr>
          <w:color w:val="1F497D" w:themeColor="text2"/>
          <w:sz w:val="28"/>
        </w:rPr>
      </w:pPr>
      <w:r w:rsidRPr="00286318">
        <w:rPr>
          <w:color w:val="1F497D" w:themeColor="text2"/>
          <w:sz w:val="28"/>
        </w:rPr>
        <w:t>BEHAVIORAL  BIOMETRICS</w:t>
      </w:r>
    </w:p>
    <w:p w:rsidR="00286318" w:rsidRPr="00286318" w:rsidRDefault="00286318" w:rsidP="00286318">
      <w:pPr>
        <w:pStyle w:val="ListParagraph"/>
        <w:ind w:left="360"/>
        <w:rPr>
          <w:color w:val="4F81BD" w:themeColor="accent1"/>
          <w:sz w:val="28"/>
        </w:rPr>
      </w:pPr>
      <w:r w:rsidRPr="00286318">
        <w:rPr>
          <w:color w:val="000000" w:themeColor="text1"/>
          <w:sz w:val="36"/>
        </w:rPr>
        <w:t xml:space="preserve">                  </w:t>
      </w:r>
      <w:r w:rsidRPr="00286318">
        <w:rPr>
          <w:color w:val="4F81BD" w:themeColor="accent1"/>
          <w:sz w:val="28"/>
        </w:rPr>
        <w:t>The digital persona of an applicant ca very dramatically.</w:t>
      </w:r>
    </w:p>
    <w:p w:rsidR="00286318" w:rsidRPr="00286318" w:rsidRDefault="00286318" w:rsidP="00286318">
      <w:pPr>
        <w:pStyle w:val="ListParagraph"/>
        <w:ind w:left="360"/>
        <w:rPr>
          <w:color w:val="4F81BD" w:themeColor="accent1"/>
          <w:sz w:val="28"/>
        </w:rPr>
      </w:pPr>
      <w:r w:rsidRPr="00286318">
        <w:rPr>
          <w:color w:val="4F81BD" w:themeColor="accent1"/>
          <w:sz w:val="28"/>
        </w:rPr>
        <w:t xml:space="preserve">                        AI fraud prevention software helps establish a system of online authentication wiyth a unique “digital identity”of te customer based on past behavior or their digital footprint.</w:t>
      </w:r>
    </w:p>
    <w:p w:rsidR="00286318" w:rsidRDefault="00286318" w:rsidP="00286318">
      <w:pPr>
        <w:pStyle w:val="ListParagraph"/>
        <w:ind w:left="360"/>
        <w:rPr>
          <w:color w:val="000000" w:themeColor="text1"/>
          <w:sz w:val="28"/>
        </w:rPr>
      </w:pPr>
      <w:r w:rsidRPr="00286318">
        <w:rPr>
          <w:color w:val="4F81BD" w:themeColor="accent1"/>
          <w:sz w:val="28"/>
        </w:rPr>
        <w:t xml:space="preserve">                          This is very benifical when looking to prevent accout takeovers .phising schemes ,and fraud prevention</w:t>
      </w:r>
      <w:r w:rsidRPr="00286318">
        <w:rPr>
          <w:color w:val="000000" w:themeColor="text1"/>
          <w:sz w:val="28"/>
        </w:rPr>
        <w:t>.</w:t>
      </w:r>
    </w:p>
    <w:p w:rsidR="00286318" w:rsidRPr="00286318" w:rsidRDefault="00286318" w:rsidP="00286318">
      <w:pPr>
        <w:pStyle w:val="ListParagraph"/>
        <w:numPr>
          <w:ilvl w:val="0"/>
          <w:numId w:val="5"/>
        </w:numPr>
        <w:rPr>
          <w:color w:val="1F497D" w:themeColor="text2"/>
          <w:sz w:val="28"/>
        </w:rPr>
      </w:pPr>
      <w:r w:rsidRPr="00286318">
        <w:rPr>
          <w:color w:val="1F497D" w:themeColor="text2"/>
          <w:sz w:val="28"/>
        </w:rPr>
        <w:t xml:space="preserve">USING AI FOR  CONTINUOS REVIEW </w:t>
      </w:r>
    </w:p>
    <w:p w:rsidR="00286318" w:rsidRPr="00286318" w:rsidRDefault="00286318" w:rsidP="00286318">
      <w:pPr>
        <w:pStyle w:val="ListParagraph"/>
        <w:ind w:left="540"/>
        <w:rPr>
          <w:color w:val="4F81BD" w:themeColor="accent1"/>
          <w:sz w:val="28"/>
        </w:rPr>
      </w:pPr>
      <w:r w:rsidRPr="00286318">
        <w:rPr>
          <w:color w:val="4F81BD" w:themeColor="accent1"/>
          <w:sz w:val="28"/>
        </w:rPr>
        <w:t xml:space="preserve">            A standalone assessment rarely gives a true picture  of an applicant .</w:t>
      </w:r>
    </w:p>
    <w:p w:rsidR="00286318" w:rsidRPr="00286318" w:rsidRDefault="00286318" w:rsidP="00286318">
      <w:pPr>
        <w:pStyle w:val="ListParagraph"/>
        <w:ind w:left="540"/>
        <w:rPr>
          <w:color w:val="4F81BD" w:themeColor="accent1"/>
          <w:sz w:val="28"/>
        </w:rPr>
      </w:pPr>
      <w:r w:rsidRPr="00286318">
        <w:rPr>
          <w:color w:val="4F81BD" w:themeColor="accent1"/>
          <w:sz w:val="28"/>
        </w:rPr>
        <w:t xml:space="preserve">             With that ,insurance  carrires have taken to a system of continous  review and rescore using predictive analytics and AI.</w:t>
      </w:r>
    </w:p>
    <w:p w:rsidR="00286318" w:rsidRPr="00286318" w:rsidRDefault="00286318" w:rsidP="00286318">
      <w:pPr>
        <w:pStyle w:val="ListParagraph"/>
        <w:ind w:left="540"/>
        <w:rPr>
          <w:color w:val="4F81BD" w:themeColor="accent1"/>
          <w:sz w:val="28"/>
        </w:rPr>
      </w:pPr>
      <w:r w:rsidRPr="00286318">
        <w:rPr>
          <w:color w:val="4F81BD" w:themeColor="accent1"/>
          <w:sz w:val="28"/>
        </w:rPr>
        <w:t xml:space="preserve">               This  helps un cover patterns  and anomalies for fraud detection and triggers red flags for appropriate action.</w:t>
      </w:r>
    </w:p>
    <w:p w:rsidR="00286318" w:rsidRDefault="00286318" w:rsidP="00286318">
      <w:pPr>
        <w:pStyle w:val="ListParagraph"/>
        <w:ind w:left="540"/>
        <w:rPr>
          <w:color w:val="4F81BD" w:themeColor="accent1"/>
          <w:sz w:val="28"/>
        </w:rPr>
      </w:pPr>
      <w:r w:rsidRPr="00286318">
        <w:rPr>
          <w:color w:val="4F81BD" w:themeColor="accent1"/>
          <w:sz w:val="28"/>
        </w:rPr>
        <w:t xml:space="preserve">                  Adopting a layered data-driven is crucial for maintaining </w:t>
      </w:r>
      <w:r>
        <w:rPr>
          <w:color w:val="4F81BD" w:themeColor="accent1"/>
          <w:sz w:val="28"/>
        </w:rPr>
        <w:t>strict security measures.</w:t>
      </w:r>
    </w:p>
    <w:p w:rsidR="00286318" w:rsidRPr="00286318" w:rsidRDefault="00286318" w:rsidP="00286318">
      <w:pPr>
        <w:rPr>
          <w:color w:val="1F497D" w:themeColor="text2"/>
          <w:sz w:val="28"/>
        </w:rPr>
      </w:pPr>
      <w:r w:rsidRPr="00286318">
        <w:rPr>
          <w:color w:val="1F497D" w:themeColor="text2"/>
          <w:sz w:val="28"/>
        </w:rPr>
        <w:t xml:space="preserve">BOTTOMLINE </w:t>
      </w:r>
    </w:p>
    <w:p w:rsidR="00286318" w:rsidRDefault="00286318" w:rsidP="00286318">
      <w:pPr>
        <w:rPr>
          <w:color w:val="4F81BD" w:themeColor="accent1"/>
          <w:sz w:val="28"/>
        </w:rPr>
      </w:pPr>
      <w:r>
        <w:rPr>
          <w:color w:val="4F81BD" w:themeColor="accent1"/>
          <w:sz w:val="28"/>
        </w:rPr>
        <w:t xml:space="preserve">          NOT only can it have a major impact on a company’s bottom line ,but if done correctly ,can also increase the customer experience,reduce false positives ,and help companies convert more geninue customers.</w:t>
      </w:r>
    </w:p>
    <w:p w:rsidR="00286318" w:rsidRDefault="00286318" w:rsidP="00286318">
      <w:pPr>
        <w:rPr>
          <w:color w:val="1F497D" w:themeColor="text2"/>
          <w:sz w:val="28"/>
        </w:rPr>
      </w:pPr>
      <w:r w:rsidRPr="00286318">
        <w:rPr>
          <w:color w:val="1F497D" w:themeColor="text2"/>
          <w:sz w:val="28"/>
        </w:rPr>
        <w:lastRenderedPageBreak/>
        <w:t>REFERANCES</w:t>
      </w:r>
      <w:r>
        <w:rPr>
          <w:color w:val="1F497D" w:themeColor="text2"/>
          <w:sz w:val="28"/>
        </w:rPr>
        <w:t>:</w:t>
      </w:r>
    </w:p>
    <w:p w:rsidR="00286318" w:rsidRDefault="00286318" w:rsidP="00286318">
      <w:pPr>
        <w:rPr>
          <w:color w:val="1F497D" w:themeColor="text2"/>
          <w:sz w:val="28"/>
        </w:rPr>
      </w:pPr>
      <w:r>
        <w:rPr>
          <w:color w:val="1F497D" w:themeColor="text2"/>
          <w:sz w:val="28"/>
        </w:rPr>
        <w:t xml:space="preserve">        Knowledgable and provided us with a comprehensive overview of current and future plans for IBM powerAI vision ,the IBM power system and click solution for building image object and catagarison deep learning modules.</w:t>
      </w:r>
    </w:p>
    <w:p w:rsidR="00286318" w:rsidRPr="00286318" w:rsidRDefault="00286318" w:rsidP="00286318">
      <w:pPr>
        <w:rPr>
          <w:color w:val="1F497D" w:themeColor="text2"/>
          <w:sz w:val="28"/>
        </w:rPr>
      </w:pPr>
      <w:r>
        <w:rPr>
          <w:color w:val="1F497D" w:themeColor="text2"/>
          <w:sz w:val="28"/>
        </w:rPr>
        <w:t xml:space="preserve">  Ploy Buraparate </w:t>
      </w:r>
      <w:hyperlink r:id="rId11" w:history="1">
        <w:r w:rsidR="003065E2" w:rsidRPr="001101C5">
          <w:rPr>
            <w:rStyle w:val="Hyperlink"/>
            <w:sz w:val="28"/>
          </w:rPr>
          <w:t>ploybura@u</w:t>
        </w:r>
        <w:r w:rsidR="003065E2" w:rsidRPr="001101C5">
          <w:rPr>
            <w:rStyle w:val="Hyperlink"/>
            <w:sz w:val="28"/>
          </w:rPr>
          <w:t>ss</w:t>
        </w:r>
        <w:r w:rsidR="003065E2" w:rsidRPr="001101C5">
          <w:rPr>
            <w:rStyle w:val="Hyperlink"/>
            <w:sz w:val="28"/>
          </w:rPr>
          <w:t>.ibm</w:t>
        </w:r>
      </w:hyperlink>
      <w:r>
        <w:rPr>
          <w:color w:val="1F497D" w:themeColor="text2"/>
          <w:sz w:val="28"/>
        </w:rPr>
        <w:t xml:space="preserve"> .com:ploy gave us a brilliant tour of the Austin design studio!</w:t>
      </w:r>
    </w:p>
    <w:sectPr w:rsidR="00286318" w:rsidRPr="00286318" w:rsidSect="002009D7">
      <w:headerReference w:type="default" r:id="rId12"/>
      <w:headerReference w:type="first" r:id="rId13"/>
      <w:pgSz w:w="12240" w:h="15840"/>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BF7" w:rsidRDefault="000B5BF7" w:rsidP="0009710F">
      <w:pPr>
        <w:spacing w:after="0" w:line="240" w:lineRule="auto"/>
      </w:pPr>
      <w:r>
        <w:separator/>
      </w:r>
    </w:p>
  </w:endnote>
  <w:endnote w:type="continuationSeparator" w:id="1">
    <w:p w:rsidR="000B5BF7" w:rsidRDefault="000B5BF7" w:rsidP="000971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BF7" w:rsidRDefault="000B5BF7" w:rsidP="0009710F">
      <w:pPr>
        <w:spacing w:after="0" w:line="240" w:lineRule="auto"/>
      </w:pPr>
      <w:r>
        <w:separator/>
      </w:r>
    </w:p>
  </w:footnote>
  <w:footnote w:type="continuationSeparator" w:id="1">
    <w:p w:rsidR="000B5BF7" w:rsidRDefault="000B5BF7" w:rsidP="000971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0F" w:rsidRDefault="0009710F">
    <w:pPr>
      <w:pStyle w:val="Heade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10F" w:rsidRDefault="0009710F" w:rsidP="0009710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Pr>
        <w:rFonts w:asciiTheme="majorHAnsi" w:eastAsiaTheme="majorEastAsia" w:hAnsiTheme="majorHAnsi" w:cstheme="majorBidi"/>
        <w:sz w:val="28"/>
        <w:szCs w:val="32"/>
      </w:rPr>
      <w:t>LITRATURE SURVEY</w:t>
    </w:r>
    <w:sdt>
      <w:sdtPr>
        <w:rPr>
          <w:rFonts w:asciiTheme="majorHAnsi" w:eastAsiaTheme="majorEastAsia" w:hAnsiTheme="majorHAnsi" w:cstheme="majorBidi"/>
          <w:sz w:val="32"/>
          <w:szCs w:val="32"/>
        </w:rPr>
        <w:alias w:val="Title"/>
        <w:id w:val="77738743"/>
        <w:placeholder>
          <w:docPart w:val="59193DC68F724481A6AFFBB91B40831E"/>
        </w:placeholder>
        <w:showingPlcHdr/>
        <w:dataBinding w:prefixMappings="xmlns:ns0='http://schemas.openxmlformats.org/package/2006/metadata/core-properties' xmlns:ns1='http://purl.org/dc/elements/1.1/'" w:xpath="/ns0:coreProperties[1]/ns1:title[1]" w:storeItemID="{6C3C8BC8-F283-45AE-878A-BAB7291924A1}"/>
        <w:text/>
      </w:sdtPr>
      <w:sdtContent>
        <w:r w:rsidR="003065E2">
          <w:rPr>
            <w:rFonts w:asciiTheme="majorHAnsi" w:eastAsiaTheme="majorEastAsia" w:hAnsiTheme="majorHAnsi" w:cstheme="majorBidi"/>
            <w:sz w:val="32"/>
            <w:szCs w:val="32"/>
          </w:rPr>
          <w:t>[Type the document title]</w:t>
        </w:r>
      </w:sdtContent>
    </w:sdt>
  </w:p>
  <w:p w:rsidR="0009710F" w:rsidRDefault="000971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3C8"/>
    <w:multiLevelType w:val="hybridMultilevel"/>
    <w:tmpl w:val="34EEE9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34C7244"/>
    <w:multiLevelType w:val="hybridMultilevel"/>
    <w:tmpl w:val="B65A4EC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28905EE9"/>
    <w:multiLevelType w:val="hybridMultilevel"/>
    <w:tmpl w:val="AD587E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F617FEF"/>
    <w:multiLevelType w:val="hybridMultilevel"/>
    <w:tmpl w:val="5550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AF7F20"/>
    <w:multiLevelType w:val="hybridMultilevel"/>
    <w:tmpl w:val="F2487728"/>
    <w:lvl w:ilvl="0" w:tplc="D9400AA4">
      <w:start w:val="1"/>
      <w:numFmt w:val="bullet"/>
      <w:lvlText w:val=""/>
      <w:lvlJc w:val="left"/>
      <w:pPr>
        <w:ind w:left="54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9710F"/>
    <w:rsid w:val="0009710F"/>
    <w:rsid w:val="000B5BF7"/>
    <w:rsid w:val="002009D7"/>
    <w:rsid w:val="00286318"/>
    <w:rsid w:val="003065E2"/>
    <w:rsid w:val="00C92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10F"/>
  </w:style>
  <w:style w:type="paragraph" w:styleId="Footer">
    <w:name w:val="footer"/>
    <w:basedOn w:val="Normal"/>
    <w:link w:val="FooterChar"/>
    <w:uiPriority w:val="99"/>
    <w:semiHidden/>
    <w:unhideWhenUsed/>
    <w:rsid w:val="000971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10F"/>
  </w:style>
  <w:style w:type="paragraph" w:styleId="BalloonText">
    <w:name w:val="Balloon Text"/>
    <w:basedOn w:val="Normal"/>
    <w:link w:val="BalloonTextChar"/>
    <w:uiPriority w:val="99"/>
    <w:semiHidden/>
    <w:unhideWhenUsed/>
    <w:rsid w:val="00097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10F"/>
    <w:rPr>
      <w:rFonts w:ascii="Tahoma" w:hAnsi="Tahoma" w:cs="Tahoma"/>
      <w:sz w:val="16"/>
      <w:szCs w:val="16"/>
    </w:rPr>
  </w:style>
  <w:style w:type="paragraph" w:styleId="ListParagraph">
    <w:name w:val="List Paragraph"/>
    <w:basedOn w:val="Normal"/>
    <w:uiPriority w:val="34"/>
    <w:qFormat/>
    <w:rsid w:val="0009710F"/>
    <w:pPr>
      <w:ind w:left="720"/>
      <w:contextualSpacing/>
    </w:pPr>
  </w:style>
  <w:style w:type="table" w:styleId="TableGrid">
    <w:name w:val="Table Grid"/>
    <w:basedOn w:val="TableNormal"/>
    <w:uiPriority w:val="59"/>
    <w:rsid w:val="002009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86318"/>
    <w:rPr>
      <w:color w:val="0000FF" w:themeColor="hyperlink"/>
      <w:u w:val="single"/>
    </w:rPr>
  </w:style>
  <w:style w:type="character" w:styleId="FollowedHyperlink">
    <w:name w:val="FollowedHyperlink"/>
    <w:basedOn w:val="DefaultParagraphFont"/>
    <w:uiPriority w:val="99"/>
    <w:semiHidden/>
    <w:unhideWhenUsed/>
    <w:rsid w:val="002863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loybura@uss.ib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193DC68F724481A6AFFBB91B40831E"/>
        <w:category>
          <w:name w:val="General"/>
          <w:gallery w:val="placeholder"/>
        </w:category>
        <w:types>
          <w:type w:val="bbPlcHdr"/>
        </w:types>
        <w:behaviors>
          <w:behavior w:val="content"/>
        </w:behaviors>
        <w:guid w:val="{FE9195B6-E742-45D1-BEBE-15569849E086}"/>
      </w:docPartPr>
      <w:docPartBody>
        <w:p w:rsidR="00000000" w:rsidRDefault="00E03459" w:rsidP="00E03459">
          <w:pPr>
            <w:pStyle w:val="59193DC68F724481A6AFFBB91B40831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03459"/>
    <w:rsid w:val="005A7804"/>
    <w:rsid w:val="00E03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C385C888B04D35B495169D5854309E">
    <w:name w:val="64C385C888B04D35B495169D5854309E"/>
    <w:rsid w:val="00E03459"/>
  </w:style>
  <w:style w:type="paragraph" w:customStyle="1" w:styleId="BAABB94930924A0B85A4C47F70CB1EBA">
    <w:name w:val="BAABB94930924A0B85A4C47F70CB1EBA"/>
    <w:rsid w:val="00E03459"/>
  </w:style>
  <w:style w:type="paragraph" w:customStyle="1" w:styleId="59193DC68F724481A6AFFBB91B40831E">
    <w:name w:val="59193DC68F724481A6AFFBB91B40831E"/>
    <w:rsid w:val="00E0345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3EFF6-B050-4D8A-9F28-D7789E4E1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dc:creator>
  <cp:lastModifiedBy>Dharshan</cp:lastModifiedBy>
  <cp:revision>2</cp:revision>
  <dcterms:created xsi:type="dcterms:W3CDTF">2022-10-06T02:37:00Z</dcterms:created>
  <dcterms:modified xsi:type="dcterms:W3CDTF">2022-10-06T05:31:00Z</dcterms:modified>
</cp:coreProperties>
</file>