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49287" w14:textId="6F0A5529" w:rsidR="003548EC" w:rsidRPr="003548EC" w:rsidRDefault="003548EC" w:rsidP="003548EC">
      <w:pPr>
        <w:rPr>
          <w:rFonts w:ascii="Algerian" w:hAnsi="Algerian"/>
          <w:b/>
          <w:bCs/>
          <w:spacing w:val="-67"/>
        </w:rPr>
      </w:pPr>
      <w:r w:rsidRPr="003548EC">
        <w:rPr>
          <w:rFonts w:ascii="Algerian" w:hAnsi="Algerian"/>
          <w:b/>
          <w:bCs/>
        </w:rPr>
        <w:t xml:space="preserve">                                </w:t>
      </w:r>
      <w:r w:rsidRPr="003548EC">
        <w:rPr>
          <w:rFonts w:ascii="Algerian" w:hAnsi="Algerian"/>
          <w:b/>
          <w:bCs/>
        </w:rPr>
        <w:t>Project Design Phase-I</w:t>
      </w:r>
      <w:r w:rsidRPr="003548EC">
        <w:rPr>
          <w:rFonts w:ascii="Algerian" w:hAnsi="Algerian"/>
          <w:b/>
          <w:bCs/>
          <w:spacing w:val="-67"/>
        </w:rPr>
        <w:t xml:space="preserve"> </w:t>
      </w:r>
    </w:p>
    <w:p w14:paraId="695C1493" w14:textId="25FE58AF" w:rsidR="003548EC" w:rsidRPr="003548EC" w:rsidRDefault="003548EC" w:rsidP="003548EC">
      <w:pPr>
        <w:rPr>
          <w:b/>
          <w:bCs/>
          <w:spacing w:val="-67"/>
        </w:rPr>
      </w:pPr>
      <w:r w:rsidRPr="003548EC">
        <w:rPr>
          <w:b/>
          <w:bCs/>
          <w:spacing w:val="-67"/>
        </w:rPr>
        <w:t xml:space="preserve">  </w:t>
      </w:r>
    </w:p>
    <w:p w14:paraId="299CF469" w14:textId="05593AE3" w:rsidR="003548EC" w:rsidRDefault="003548EC" w:rsidP="003548EC">
      <w:pPr>
        <w:rPr>
          <w:spacing w:val="-67"/>
        </w:rPr>
      </w:pPr>
    </w:p>
    <w:p w14:paraId="31E2CE28" w14:textId="09D421E3" w:rsidR="003548EC" w:rsidRPr="003548EC" w:rsidRDefault="003548EC" w:rsidP="003548EC">
      <w:pPr>
        <w:pStyle w:val="BodyText"/>
        <w:spacing w:line="600" w:lineRule="auto"/>
        <w:ind w:left="0" w:firstLine="0"/>
        <w:rPr>
          <w:sz w:val="24"/>
          <w:szCs w:val="24"/>
        </w:rPr>
      </w:pPr>
      <w:r>
        <w:t xml:space="preserve">                       </w:t>
      </w:r>
      <w:r w:rsidRPr="003548EC">
        <w:rPr>
          <w:sz w:val="24"/>
          <w:szCs w:val="24"/>
        </w:rPr>
        <w:t xml:space="preserve">PROBLEM FIT </w:t>
      </w:r>
      <w:r>
        <w:rPr>
          <w:sz w:val="24"/>
          <w:szCs w:val="24"/>
        </w:rPr>
        <w:t>SOLUTION</w:t>
      </w:r>
    </w:p>
    <w:p w14:paraId="4B34C8AB" w14:textId="77777777" w:rsidR="003548EC" w:rsidRDefault="003548EC" w:rsidP="003548EC"/>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021"/>
        <w:gridCol w:w="4989"/>
      </w:tblGrid>
      <w:tr w:rsidR="003548EC" w14:paraId="6577EB48" w14:textId="77777777" w:rsidTr="003548EC">
        <w:trPr>
          <w:trHeight w:val="1142"/>
        </w:trPr>
        <w:tc>
          <w:tcPr>
            <w:tcW w:w="4021" w:type="dxa"/>
            <w:tcBorders>
              <w:top w:val="single" w:sz="4" w:space="0" w:color="000000"/>
              <w:left w:val="single" w:sz="4" w:space="0" w:color="000000"/>
              <w:bottom w:val="single" w:sz="4" w:space="0" w:color="000000"/>
              <w:right w:val="single" w:sz="4" w:space="0" w:color="000000"/>
            </w:tcBorders>
            <w:hideMark/>
          </w:tcPr>
          <w:p w14:paraId="103FCA17" w14:textId="77777777" w:rsidR="003548EC" w:rsidRDefault="003548EC">
            <w:pPr>
              <w:pStyle w:val="TableParagraph"/>
              <w:spacing w:before="14"/>
              <w:ind w:left="83"/>
              <w:rPr>
                <w:sz w:val="28"/>
                <w:szCs w:val="28"/>
              </w:rPr>
            </w:pPr>
            <w:r>
              <w:rPr>
                <w:sz w:val="28"/>
                <w:szCs w:val="28"/>
              </w:rPr>
              <w:t>Date</w:t>
            </w:r>
          </w:p>
        </w:tc>
        <w:tc>
          <w:tcPr>
            <w:tcW w:w="4989" w:type="dxa"/>
            <w:tcBorders>
              <w:top w:val="single" w:sz="4" w:space="0" w:color="000000"/>
              <w:left w:val="single" w:sz="4" w:space="0" w:color="000000"/>
              <w:bottom w:val="single" w:sz="4" w:space="0" w:color="000000"/>
              <w:right w:val="single" w:sz="4" w:space="0" w:color="000000"/>
            </w:tcBorders>
            <w:hideMark/>
          </w:tcPr>
          <w:p w14:paraId="7A3885F4" w14:textId="77777777" w:rsidR="003548EC" w:rsidRDefault="003548EC">
            <w:pPr>
              <w:pStyle w:val="TableParagraph"/>
              <w:spacing w:before="14"/>
              <w:ind w:left="107"/>
              <w:rPr>
                <w:sz w:val="28"/>
                <w:szCs w:val="28"/>
              </w:rPr>
            </w:pPr>
            <w:r>
              <w:rPr>
                <w:sz w:val="28"/>
                <w:szCs w:val="28"/>
              </w:rPr>
              <w:t>1</w:t>
            </w:r>
            <w:r>
              <w:rPr>
                <w:spacing w:val="-4"/>
                <w:sz w:val="28"/>
                <w:szCs w:val="28"/>
              </w:rPr>
              <w:t xml:space="preserve"> </w:t>
            </w:r>
            <w:r>
              <w:rPr>
                <w:sz w:val="28"/>
                <w:szCs w:val="28"/>
              </w:rPr>
              <w:t>October</w:t>
            </w:r>
            <w:r>
              <w:rPr>
                <w:spacing w:val="-4"/>
                <w:sz w:val="28"/>
                <w:szCs w:val="28"/>
              </w:rPr>
              <w:t xml:space="preserve"> </w:t>
            </w:r>
            <w:r>
              <w:rPr>
                <w:sz w:val="28"/>
                <w:szCs w:val="28"/>
              </w:rPr>
              <w:t>2022</w:t>
            </w:r>
          </w:p>
        </w:tc>
      </w:tr>
      <w:tr w:rsidR="003548EC" w14:paraId="4CD34842" w14:textId="77777777" w:rsidTr="003548EC">
        <w:trPr>
          <w:trHeight w:val="1147"/>
        </w:trPr>
        <w:tc>
          <w:tcPr>
            <w:tcW w:w="4021" w:type="dxa"/>
            <w:tcBorders>
              <w:top w:val="single" w:sz="4" w:space="0" w:color="000000"/>
              <w:left w:val="single" w:sz="4" w:space="0" w:color="000000"/>
              <w:bottom w:val="single" w:sz="4" w:space="0" w:color="000000"/>
              <w:right w:val="single" w:sz="4" w:space="0" w:color="000000"/>
            </w:tcBorders>
            <w:hideMark/>
          </w:tcPr>
          <w:p w14:paraId="448A1CEC" w14:textId="77777777" w:rsidR="003548EC" w:rsidRDefault="003548EC">
            <w:pPr>
              <w:pStyle w:val="TableParagraph"/>
              <w:spacing w:before="16"/>
              <w:ind w:left="112"/>
              <w:rPr>
                <w:sz w:val="28"/>
                <w:szCs w:val="28"/>
              </w:rPr>
            </w:pPr>
            <w:r>
              <w:rPr>
                <w:sz w:val="28"/>
                <w:szCs w:val="28"/>
              </w:rPr>
              <w:t>Team</w:t>
            </w:r>
            <w:r>
              <w:rPr>
                <w:spacing w:val="-1"/>
                <w:sz w:val="28"/>
                <w:szCs w:val="28"/>
              </w:rPr>
              <w:t xml:space="preserve"> </w:t>
            </w:r>
            <w:r>
              <w:rPr>
                <w:sz w:val="28"/>
                <w:szCs w:val="28"/>
              </w:rPr>
              <w:t>ID</w:t>
            </w:r>
          </w:p>
        </w:tc>
        <w:tc>
          <w:tcPr>
            <w:tcW w:w="4989" w:type="dxa"/>
            <w:tcBorders>
              <w:top w:val="single" w:sz="4" w:space="0" w:color="000000"/>
              <w:left w:val="single" w:sz="4" w:space="0" w:color="000000"/>
              <w:bottom w:val="single" w:sz="4" w:space="0" w:color="000000"/>
              <w:right w:val="single" w:sz="4" w:space="0" w:color="000000"/>
            </w:tcBorders>
            <w:hideMark/>
          </w:tcPr>
          <w:p w14:paraId="01845591" w14:textId="77777777" w:rsidR="003548EC" w:rsidRDefault="003548EC">
            <w:pPr>
              <w:pStyle w:val="TableParagraph"/>
              <w:spacing w:before="2"/>
              <w:ind w:left="143"/>
              <w:rPr>
                <w:sz w:val="28"/>
                <w:szCs w:val="28"/>
              </w:rPr>
            </w:pPr>
            <w:r>
              <w:rPr>
                <w:color w:val="212121"/>
                <w:sz w:val="28"/>
                <w:szCs w:val="28"/>
              </w:rPr>
              <w:t>PNT2022TMID35900</w:t>
            </w:r>
          </w:p>
        </w:tc>
      </w:tr>
      <w:tr w:rsidR="003548EC" w14:paraId="4F9438EB" w14:textId="77777777" w:rsidTr="003548EC">
        <w:trPr>
          <w:trHeight w:val="2207"/>
        </w:trPr>
        <w:tc>
          <w:tcPr>
            <w:tcW w:w="4021" w:type="dxa"/>
            <w:tcBorders>
              <w:top w:val="single" w:sz="4" w:space="0" w:color="000000"/>
              <w:left w:val="single" w:sz="4" w:space="0" w:color="000000"/>
              <w:bottom w:val="single" w:sz="4" w:space="0" w:color="000000"/>
              <w:right w:val="single" w:sz="4" w:space="0" w:color="000000"/>
            </w:tcBorders>
            <w:hideMark/>
          </w:tcPr>
          <w:p w14:paraId="6087E8BD" w14:textId="77777777" w:rsidR="003548EC" w:rsidRDefault="003548EC">
            <w:pPr>
              <w:pStyle w:val="TableParagraph"/>
              <w:spacing w:before="14"/>
              <w:ind w:left="112"/>
              <w:rPr>
                <w:sz w:val="28"/>
                <w:szCs w:val="28"/>
              </w:rPr>
            </w:pPr>
            <w:r>
              <w:rPr>
                <w:sz w:val="28"/>
                <w:szCs w:val="28"/>
              </w:rPr>
              <w:t>Project</w:t>
            </w:r>
            <w:r>
              <w:rPr>
                <w:spacing w:val="-4"/>
                <w:sz w:val="28"/>
                <w:szCs w:val="28"/>
              </w:rPr>
              <w:t xml:space="preserve"> </w:t>
            </w:r>
            <w:r>
              <w:rPr>
                <w:sz w:val="28"/>
                <w:szCs w:val="28"/>
              </w:rPr>
              <w:t>Name</w:t>
            </w:r>
          </w:p>
        </w:tc>
        <w:tc>
          <w:tcPr>
            <w:tcW w:w="4989" w:type="dxa"/>
            <w:tcBorders>
              <w:top w:val="single" w:sz="4" w:space="0" w:color="000000"/>
              <w:left w:val="single" w:sz="4" w:space="0" w:color="000000"/>
              <w:bottom w:val="single" w:sz="4" w:space="0" w:color="000000"/>
              <w:right w:val="single" w:sz="4" w:space="0" w:color="000000"/>
            </w:tcBorders>
            <w:hideMark/>
          </w:tcPr>
          <w:p w14:paraId="58F87B04" w14:textId="77777777" w:rsidR="003548EC" w:rsidRDefault="003548EC">
            <w:pPr>
              <w:pStyle w:val="TableParagraph"/>
              <w:ind w:left="4" w:right="122" w:firstLine="69"/>
              <w:rPr>
                <w:sz w:val="28"/>
                <w:szCs w:val="28"/>
              </w:rPr>
            </w:pPr>
            <w:r>
              <w:rPr>
                <w:sz w:val="28"/>
                <w:szCs w:val="28"/>
              </w:rPr>
              <w:t>Deep</w:t>
            </w:r>
            <w:r>
              <w:rPr>
                <w:spacing w:val="-4"/>
                <w:sz w:val="28"/>
                <w:szCs w:val="28"/>
              </w:rPr>
              <w:t xml:space="preserve"> </w:t>
            </w:r>
            <w:r>
              <w:rPr>
                <w:sz w:val="28"/>
                <w:szCs w:val="28"/>
              </w:rPr>
              <w:t>Learning</w:t>
            </w:r>
            <w:r>
              <w:rPr>
                <w:spacing w:val="-3"/>
                <w:sz w:val="28"/>
                <w:szCs w:val="28"/>
              </w:rPr>
              <w:t xml:space="preserve"> </w:t>
            </w:r>
            <w:r>
              <w:rPr>
                <w:sz w:val="28"/>
                <w:szCs w:val="28"/>
              </w:rPr>
              <w:t>Fundus</w:t>
            </w:r>
            <w:r>
              <w:rPr>
                <w:spacing w:val="-4"/>
                <w:sz w:val="28"/>
                <w:szCs w:val="28"/>
              </w:rPr>
              <w:t xml:space="preserve"> </w:t>
            </w:r>
            <w:r>
              <w:rPr>
                <w:sz w:val="28"/>
                <w:szCs w:val="28"/>
              </w:rPr>
              <w:t>Image</w:t>
            </w:r>
            <w:r>
              <w:rPr>
                <w:spacing w:val="-4"/>
                <w:sz w:val="28"/>
                <w:szCs w:val="28"/>
              </w:rPr>
              <w:t xml:space="preserve"> </w:t>
            </w:r>
            <w:r>
              <w:rPr>
                <w:sz w:val="28"/>
                <w:szCs w:val="28"/>
              </w:rPr>
              <w:t>Analysis</w:t>
            </w:r>
            <w:r>
              <w:rPr>
                <w:spacing w:val="-4"/>
                <w:sz w:val="28"/>
                <w:szCs w:val="28"/>
              </w:rPr>
              <w:t xml:space="preserve"> </w:t>
            </w:r>
            <w:r>
              <w:rPr>
                <w:sz w:val="28"/>
                <w:szCs w:val="28"/>
              </w:rPr>
              <w:t>for</w:t>
            </w:r>
            <w:r>
              <w:rPr>
                <w:spacing w:val="-67"/>
                <w:sz w:val="28"/>
                <w:szCs w:val="28"/>
              </w:rPr>
              <w:t xml:space="preserve"> </w:t>
            </w:r>
            <w:r>
              <w:rPr>
                <w:sz w:val="28"/>
                <w:szCs w:val="28"/>
              </w:rPr>
              <w:t>Early</w:t>
            </w:r>
            <w:r>
              <w:rPr>
                <w:spacing w:val="-6"/>
                <w:sz w:val="28"/>
                <w:szCs w:val="28"/>
              </w:rPr>
              <w:t xml:space="preserve"> </w:t>
            </w:r>
            <w:r>
              <w:rPr>
                <w:sz w:val="28"/>
                <w:szCs w:val="28"/>
              </w:rPr>
              <w:t>Detection</w:t>
            </w:r>
            <w:r>
              <w:rPr>
                <w:spacing w:val="-1"/>
                <w:sz w:val="28"/>
                <w:szCs w:val="28"/>
              </w:rPr>
              <w:t xml:space="preserve"> </w:t>
            </w:r>
            <w:r>
              <w:rPr>
                <w:sz w:val="28"/>
                <w:szCs w:val="28"/>
              </w:rPr>
              <w:t>of</w:t>
            </w:r>
            <w:r>
              <w:rPr>
                <w:spacing w:val="-6"/>
                <w:sz w:val="28"/>
                <w:szCs w:val="28"/>
              </w:rPr>
              <w:t xml:space="preserve"> </w:t>
            </w:r>
            <w:r>
              <w:rPr>
                <w:sz w:val="28"/>
                <w:szCs w:val="28"/>
              </w:rPr>
              <w:t>Diabetic</w:t>
            </w:r>
            <w:r>
              <w:rPr>
                <w:spacing w:val="-2"/>
                <w:sz w:val="28"/>
                <w:szCs w:val="28"/>
              </w:rPr>
              <w:t xml:space="preserve"> </w:t>
            </w:r>
            <w:r>
              <w:rPr>
                <w:sz w:val="28"/>
                <w:szCs w:val="28"/>
              </w:rPr>
              <w:t>Retinopathy.</w:t>
            </w:r>
          </w:p>
        </w:tc>
      </w:tr>
    </w:tbl>
    <w:p w14:paraId="03B69691" w14:textId="399C9773" w:rsidR="003548EC" w:rsidRDefault="00A54E39" w:rsidP="003548EC">
      <w:r>
        <w:br w:type="page"/>
      </w:r>
    </w:p>
    <w:tbl>
      <w:tblPr>
        <w:tblStyle w:val="TableGrid"/>
        <w:tblW w:w="0" w:type="auto"/>
        <w:tblLook w:val="04A0" w:firstRow="1" w:lastRow="0" w:firstColumn="1" w:lastColumn="0" w:noHBand="0" w:noVBand="1"/>
      </w:tblPr>
      <w:tblGrid>
        <w:gridCol w:w="9016"/>
      </w:tblGrid>
      <w:tr w:rsidR="00207EB1" w14:paraId="6D82E44B" w14:textId="77777777" w:rsidTr="00207EB1">
        <w:trPr>
          <w:trHeight w:val="2117"/>
        </w:trPr>
        <w:tc>
          <w:tcPr>
            <w:tcW w:w="9016" w:type="dxa"/>
          </w:tcPr>
          <w:p w14:paraId="16BE6B79" w14:textId="7476678A" w:rsidR="00207EB1" w:rsidRPr="00207EB1" w:rsidRDefault="00207EB1" w:rsidP="00207EB1">
            <w:pPr>
              <w:pStyle w:val="TableParagraph"/>
              <w:numPr>
                <w:ilvl w:val="0"/>
                <w:numId w:val="1"/>
              </w:numPr>
              <w:spacing w:before="56"/>
              <w:jc w:val="both"/>
              <w:rPr>
                <w:b/>
                <w:sz w:val="24"/>
                <w:szCs w:val="24"/>
              </w:rPr>
            </w:pPr>
            <w:r w:rsidRPr="00207EB1">
              <w:rPr>
                <w:b/>
                <w:sz w:val="24"/>
                <w:szCs w:val="24"/>
              </w:rPr>
              <w:lastRenderedPageBreak/>
              <w:t>PATIENTS</w:t>
            </w:r>
            <w:r w:rsidRPr="00207EB1">
              <w:rPr>
                <w:b/>
                <w:spacing w:val="-7"/>
                <w:sz w:val="24"/>
                <w:szCs w:val="24"/>
              </w:rPr>
              <w:t xml:space="preserve"> </w:t>
            </w:r>
            <w:r w:rsidRPr="00207EB1">
              <w:rPr>
                <w:b/>
                <w:sz w:val="24"/>
                <w:szCs w:val="24"/>
              </w:rPr>
              <w:t>SEGMENTS</w:t>
            </w:r>
          </w:p>
          <w:p w14:paraId="222DC72B" w14:textId="77777777" w:rsidR="00207EB1" w:rsidRPr="00207EB1" w:rsidRDefault="00207EB1" w:rsidP="00207EB1">
            <w:pPr>
              <w:pStyle w:val="TableParagraph"/>
              <w:spacing w:before="69"/>
              <w:ind w:left="229" w:right="61"/>
              <w:jc w:val="both"/>
              <w:rPr>
                <w:rFonts w:eastAsia="STIXGeneral-Regular"/>
                <w:color w:val="000000"/>
                <w:sz w:val="24"/>
                <w:szCs w:val="24"/>
                <w:shd w:val="clear" w:color="auto" w:fill="FFFFFF"/>
              </w:rPr>
            </w:pPr>
            <w:r w:rsidRPr="00207EB1">
              <w:rPr>
                <w:rFonts w:eastAsia="STIXGeneral-Regular"/>
                <w:color w:val="000000"/>
                <w:sz w:val="24"/>
                <w:szCs w:val="24"/>
                <w:shd w:val="clear" w:color="auto" w:fill="FFFFFF"/>
              </w:rPr>
              <w:t xml:space="preserve"> </w:t>
            </w:r>
          </w:p>
          <w:p w14:paraId="648193B1" w14:textId="73C8E889" w:rsidR="00207EB1" w:rsidRPr="00207EB1" w:rsidRDefault="00207EB1" w:rsidP="004A0D86">
            <w:pPr>
              <w:pStyle w:val="TableParagraph"/>
              <w:spacing w:before="69"/>
              <w:ind w:left="229" w:right="61"/>
              <w:rPr>
                <w:rFonts w:eastAsia="STIXGeneral-Regular"/>
                <w:color w:val="000000"/>
                <w:sz w:val="24"/>
                <w:szCs w:val="24"/>
                <w:shd w:val="clear" w:color="auto" w:fill="FFFFFF"/>
              </w:rPr>
            </w:pPr>
            <w:r w:rsidRPr="00207EB1">
              <w:rPr>
                <w:rFonts w:eastAsia="STIXGeneral-Regular"/>
                <w:color w:val="000000"/>
                <w:sz w:val="24"/>
                <w:szCs w:val="24"/>
                <w:shd w:val="clear" w:color="auto" w:fill="FFFFFF"/>
              </w:rPr>
              <w:t>This method can potentially be utilized to monitor and regulate patients.</w:t>
            </w:r>
            <w:r w:rsidR="004A0D86">
              <w:rPr>
                <w:rFonts w:eastAsia="STIXGeneral-Regular"/>
                <w:color w:val="000000"/>
                <w:sz w:val="24"/>
                <w:szCs w:val="24"/>
                <w:shd w:val="clear" w:color="auto" w:fill="FFFFFF"/>
              </w:rPr>
              <w:t xml:space="preserve"> </w:t>
            </w:r>
            <w:r w:rsidR="000D496F">
              <w:rPr>
                <w:rFonts w:eastAsia="STIXGeneral-Regular"/>
                <w:color w:val="000000"/>
                <w:sz w:val="24"/>
                <w:szCs w:val="24"/>
                <w:shd w:val="clear" w:color="auto" w:fill="FFFFFF"/>
              </w:rPr>
              <w:t>An ophthalmologist</w:t>
            </w:r>
            <w:r w:rsidRPr="00207EB1">
              <w:rPr>
                <w:rFonts w:eastAsia="STIXGeneral-Regular"/>
                <w:color w:val="000000"/>
                <w:sz w:val="24"/>
                <w:szCs w:val="24"/>
                <w:shd w:val="clear" w:color="auto" w:fill="FFFFFF"/>
              </w:rPr>
              <w:t xml:space="preserve"> generally determines the seriousness of the retinopathy of the eye by</w:t>
            </w:r>
            <w:r>
              <w:rPr>
                <w:rFonts w:eastAsia="STIXGeneral-Regular"/>
                <w:color w:val="000000"/>
                <w:sz w:val="24"/>
                <w:szCs w:val="24"/>
                <w:shd w:val="clear" w:color="auto" w:fill="FFFFFF"/>
              </w:rPr>
              <w:t xml:space="preserve"> </w:t>
            </w:r>
            <w:r w:rsidRPr="00207EB1">
              <w:rPr>
                <w:rFonts w:eastAsia="STIXGeneral-Regular"/>
                <w:color w:val="000000"/>
                <w:sz w:val="24"/>
                <w:szCs w:val="24"/>
                <w:shd w:val="clear" w:color="auto" w:fill="FFFFFF"/>
              </w:rPr>
              <w:t>directly examining color photos and evaluating them by visually inspecting the fundus.</w:t>
            </w:r>
          </w:p>
          <w:p w14:paraId="78B25C11" w14:textId="77777777" w:rsidR="00207EB1" w:rsidRPr="00207EB1" w:rsidRDefault="00207EB1">
            <w:pPr>
              <w:rPr>
                <w:sz w:val="24"/>
                <w:szCs w:val="24"/>
              </w:rPr>
            </w:pPr>
          </w:p>
        </w:tc>
      </w:tr>
      <w:tr w:rsidR="00207EB1" w14:paraId="46B43348" w14:textId="77777777" w:rsidTr="004A0D86">
        <w:trPr>
          <w:trHeight w:val="2260"/>
        </w:trPr>
        <w:tc>
          <w:tcPr>
            <w:tcW w:w="9016" w:type="dxa"/>
            <w:shd w:val="clear" w:color="auto" w:fill="FFFFFF" w:themeFill="background1"/>
          </w:tcPr>
          <w:p w14:paraId="23AAA082" w14:textId="10695D2F" w:rsidR="00207EB1" w:rsidRPr="00F23B3B" w:rsidRDefault="00207EB1" w:rsidP="00207EB1">
            <w:pPr>
              <w:pStyle w:val="ListParagraph"/>
              <w:numPr>
                <w:ilvl w:val="0"/>
                <w:numId w:val="1"/>
              </w:numPr>
              <w:rPr>
                <w:sz w:val="24"/>
                <w:szCs w:val="24"/>
              </w:rPr>
            </w:pPr>
            <w:r w:rsidRPr="00F23B3B">
              <w:rPr>
                <w:b/>
                <w:sz w:val="24"/>
                <w:szCs w:val="24"/>
              </w:rPr>
              <w:t>PROBLEM/PAINS</w:t>
            </w:r>
          </w:p>
          <w:p w14:paraId="352889A6" w14:textId="7B03936E" w:rsidR="00207EB1" w:rsidRPr="00F23B3B" w:rsidRDefault="00207EB1" w:rsidP="00207EB1">
            <w:pPr>
              <w:ind w:left="205"/>
              <w:rPr>
                <w:sz w:val="24"/>
                <w:szCs w:val="24"/>
              </w:rPr>
            </w:pPr>
          </w:p>
          <w:p w14:paraId="66C9EB24" w14:textId="76554EFE" w:rsidR="00F23B3B" w:rsidRDefault="00207EB1" w:rsidP="00207EB1">
            <w:pPr>
              <w:rPr>
                <w:sz w:val="24"/>
                <w:szCs w:val="24"/>
              </w:rPr>
            </w:pPr>
            <w:r w:rsidRPr="00F23B3B">
              <w:rPr>
                <w:sz w:val="24"/>
                <w:szCs w:val="24"/>
              </w:rPr>
              <w:t xml:space="preserve">     There are 4 stages namely mild NPDR,</w:t>
            </w:r>
            <w:r w:rsidR="00F23B3B" w:rsidRPr="00F23B3B">
              <w:rPr>
                <w:sz w:val="24"/>
                <w:szCs w:val="24"/>
              </w:rPr>
              <w:t xml:space="preserve"> </w:t>
            </w:r>
            <w:r w:rsidRPr="00F23B3B">
              <w:rPr>
                <w:sz w:val="24"/>
                <w:szCs w:val="24"/>
              </w:rPr>
              <w:t>moder</w:t>
            </w:r>
            <w:r w:rsidR="00F23B3B" w:rsidRPr="00F23B3B">
              <w:rPr>
                <w:sz w:val="24"/>
                <w:szCs w:val="24"/>
              </w:rPr>
              <w:t xml:space="preserve">ate NPDR, and proliferative diabetic </w:t>
            </w:r>
          </w:p>
          <w:p w14:paraId="3E826C77" w14:textId="6303296D" w:rsidR="00F23B3B" w:rsidRPr="00F23B3B" w:rsidRDefault="00F23B3B" w:rsidP="004A0D86">
            <w:pPr>
              <w:jc w:val="both"/>
              <w:rPr>
                <w:sz w:val="24"/>
                <w:szCs w:val="24"/>
              </w:rPr>
            </w:pPr>
            <w:r w:rsidRPr="00F23B3B">
              <w:rPr>
                <w:sz w:val="24"/>
                <w:szCs w:val="24"/>
              </w:rPr>
              <w:t>retinopathy.</w:t>
            </w:r>
            <w:r w:rsidR="004A0D86">
              <w:rPr>
                <w:sz w:val="24"/>
                <w:szCs w:val="24"/>
              </w:rPr>
              <w:t xml:space="preserve"> </w:t>
            </w:r>
            <w:r w:rsidRPr="00F23B3B">
              <w:rPr>
                <w:color w:val="212529"/>
                <w:sz w:val="24"/>
                <w:szCs w:val="24"/>
                <w:shd w:val="clear" w:color="auto" w:fill="FFFFFF"/>
              </w:rPr>
              <w:t xml:space="preserve">No treatment is usually done at this stage though there is evidence that </w:t>
            </w:r>
            <w:r w:rsidR="004A0D86">
              <w:rPr>
                <w:color w:val="212529"/>
                <w:sz w:val="24"/>
                <w:szCs w:val="24"/>
                <w:shd w:val="clear" w:color="auto" w:fill="FFFFFF"/>
              </w:rPr>
              <w:t>anti-vascular</w:t>
            </w:r>
            <w:r>
              <w:rPr>
                <w:color w:val="212529"/>
                <w:sz w:val="24"/>
                <w:szCs w:val="24"/>
                <w:shd w:val="clear" w:color="auto" w:fill="FFFFFF"/>
              </w:rPr>
              <w:t xml:space="preserve"> </w:t>
            </w:r>
            <w:r w:rsidRPr="00F23B3B">
              <w:rPr>
                <w:color w:val="212529"/>
                <w:sz w:val="24"/>
                <w:szCs w:val="24"/>
                <w:shd w:val="clear" w:color="auto" w:fill="FFFFFF"/>
              </w:rPr>
              <w:t>endothelial growth factor (VEGF) injections may help decrease the severity of retinopathy and lower the risk of vision complications</w:t>
            </w:r>
            <w:r w:rsidRPr="00F23B3B">
              <w:rPr>
                <w:rFonts w:ascii="Lato" w:hAnsi="Lato"/>
                <w:color w:val="212529"/>
                <w:sz w:val="24"/>
                <w:szCs w:val="24"/>
                <w:shd w:val="clear" w:color="auto" w:fill="FFFFFF"/>
              </w:rPr>
              <w:t>.</w:t>
            </w:r>
          </w:p>
          <w:p w14:paraId="533BE064" w14:textId="77777777" w:rsidR="00207EB1" w:rsidRPr="00F23B3B" w:rsidRDefault="00207EB1" w:rsidP="00207EB1">
            <w:pPr>
              <w:ind w:left="205"/>
              <w:rPr>
                <w:sz w:val="24"/>
                <w:szCs w:val="24"/>
              </w:rPr>
            </w:pPr>
          </w:p>
          <w:p w14:paraId="62815E54" w14:textId="77777777" w:rsidR="00207EB1" w:rsidRPr="00F23B3B" w:rsidRDefault="00207EB1" w:rsidP="00207EB1">
            <w:pPr>
              <w:ind w:left="205"/>
              <w:rPr>
                <w:sz w:val="24"/>
                <w:szCs w:val="24"/>
              </w:rPr>
            </w:pPr>
          </w:p>
          <w:p w14:paraId="517D15A5" w14:textId="77777777" w:rsidR="00207EB1" w:rsidRPr="00F23B3B" w:rsidRDefault="00207EB1">
            <w:pPr>
              <w:rPr>
                <w:sz w:val="24"/>
                <w:szCs w:val="24"/>
              </w:rPr>
            </w:pPr>
          </w:p>
        </w:tc>
      </w:tr>
      <w:tr w:rsidR="00207EB1" w14:paraId="10016018" w14:textId="77777777" w:rsidTr="004A0D86">
        <w:trPr>
          <w:trHeight w:val="1601"/>
        </w:trPr>
        <w:tc>
          <w:tcPr>
            <w:tcW w:w="9016" w:type="dxa"/>
          </w:tcPr>
          <w:p w14:paraId="5D271DD0" w14:textId="4DE5FA6F" w:rsidR="004A0D86" w:rsidRPr="004A0D86" w:rsidRDefault="004A0D86" w:rsidP="004A0D86">
            <w:pPr>
              <w:pStyle w:val="ListParagraph"/>
              <w:widowControl/>
              <w:numPr>
                <w:ilvl w:val="0"/>
                <w:numId w:val="1"/>
              </w:numPr>
              <w:autoSpaceDE/>
              <w:autoSpaceDN/>
              <w:rPr>
                <w:sz w:val="24"/>
                <w:szCs w:val="24"/>
              </w:rPr>
            </w:pPr>
            <w:r w:rsidRPr="004A0D86">
              <w:rPr>
                <w:rFonts w:ascii="TimesNewRomanPS-BoldMT" w:hAnsi="TimesNewRomanPS-BoldMT"/>
                <w:b/>
                <w:bCs/>
                <w:color w:val="000000"/>
                <w:sz w:val="24"/>
                <w:szCs w:val="24"/>
              </w:rPr>
              <w:t xml:space="preserve">TRIGGERS TO ACT </w:t>
            </w:r>
          </w:p>
          <w:p w14:paraId="0AC55476" w14:textId="77777777" w:rsidR="004A0D86" w:rsidRPr="004A0D86" w:rsidRDefault="004A0D86" w:rsidP="004A0D86">
            <w:pPr>
              <w:widowControl/>
              <w:autoSpaceDE/>
              <w:autoSpaceDN/>
              <w:rPr>
                <w:sz w:val="24"/>
                <w:szCs w:val="24"/>
              </w:rPr>
            </w:pPr>
          </w:p>
          <w:p w14:paraId="3D64973A" w14:textId="0B260DA4" w:rsidR="004A0D86" w:rsidRPr="004A0D86" w:rsidRDefault="004A0D86" w:rsidP="004A0D86">
            <w:pPr>
              <w:widowControl/>
              <w:autoSpaceDE/>
              <w:autoSpaceDN/>
              <w:rPr>
                <w:sz w:val="24"/>
                <w:szCs w:val="24"/>
              </w:rPr>
            </w:pPr>
            <w:r>
              <w:rPr>
                <w:color w:val="000000"/>
              </w:rPr>
              <w:t xml:space="preserve">       </w:t>
            </w:r>
            <w:r w:rsidRPr="004A0D86">
              <w:rPr>
                <w:color w:val="000000"/>
                <w:sz w:val="24"/>
                <w:szCs w:val="24"/>
              </w:rPr>
              <w:t xml:space="preserve">Diabetic Retinopathy is best diagnosed with a comprehensive dilated eye exam. </w:t>
            </w:r>
          </w:p>
          <w:p w14:paraId="27E6B3C1" w14:textId="77777777" w:rsidR="00207EB1" w:rsidRDefault="004A0D86" w:rsidP="004A0D86">
            <w:pPr>
              <w:widowControl/>
              <w:autoSpaceDE/>
              <w:autoSpaceDN/>
              <w:rPr>
                <w:color w:val="000000"/>
                <w:sz w:val="24"/>
                <w:szCs w:val="24"/>
              </w:rPr>
            </w:pPr>
            <w:r w:rsidRPr="004A0D86">
              <w:rPr>
                <w:color w:val="000000"/>
                <w:sz w:val="24"/>
                <w:szCs w:val="24"/>
              </w:rPr>
              <w:t xml:space="preserve">For this exam, drops placed in </w:t>
            </w:r>
            <w:r w:rsidRPr="004A0D86">
              <w:rPr>
                <w:color w:val="000000"/>
                <w:sz w:val="24"/>
                <w:szCs w:val="24"/>
              </w:rPr>
              <w:t>patients’</w:t>
            </w:r>
            <w:r w:rsidRPr="004A0D86">
              <w:rPr>
                <w:color w:val="000000"/>
                <w:sz w:val="24"/>
                <w:szCs w:val="24"/>
              </w:rPr>
              <w:t xml:space="preserve"> eyes widen(dilate) their pupils to know </w:t>
            </w:r>
            <w:r>
              <w:rPr>
                <w:color w:val="000000"/>
                <w:sz w:val="24"/>
                <w:szCs w:val="24"/>
              </w:rPr>
              <w:t>a</w:t>
            </w:r>
            <w:r w:rsidRPr="004A0D86">
              <w:rPr>
                <w:color w:val="000000"/>
                <w:sz w:val="24"/>
                <w:szCs w:val="24"/>
              </w:rPr>
              <w:t xml:space="preserve"> better view inside the </w:t>
            </w:r>
            <w:r w:rsidRPr="004A0D86">
              <w:rPr>
                <w:color w:val="000000"/>
                <w:sz w:val="24"/>
                <w:szCs w:val="24"/>
              </w:rPr>
              <w:t>patient’s</w:t>
            </w:r>
            <w:r w:rsidRPr="004A0D86">
              <w:rPr>
                <w:color w:val="000000"/>
                <w:sz w:val="24"/>
                <w:szCs w:val="24"/>
              </w:rPr>
              <w:t xml:space="preserve"> eyes.</w:t>
            </w:r>
          </w:p>
          <w:p w14:paraId="5D3F1CD5" w14:textId="77777777" w:rsidR="004A0D86" w:rsidRDefault="004A0D86" w:rsidP="004A0D86">
            <w:pPr>
              <w:widowControl/>
              <w:autoSpaceDE/>
              <w:autoSpaceDN/>
              <w:rPr>
                <w:color w:val="000000"/>
                <w:sz w:val="24"/>
                <w:szCs w:val="24"/>
              </w:rPr>
            </w:pPr>
          </w:p>
          <w:p w14:paraId="0A2030EB" w14:textId="588ABB45" w:rsidR="004A0D86" w:rsidRPr="004A0D86" w:rsidRDefault="004A0D86" w:rsidP="004A0D86">
            <w:pPr>
              <w:widowControl/>
              <w:autoSpaceDE/>
              <w:autoSpaceDN/>
              <w:rPr>
                <w:sz w:val="24"/>
                <w:szCs w:val="24"/>
              </w:rPr>
            </w:pPr>
          </w:p>
        </w:tc>
      </w:tr>
      <w:tr w:rsidR="004A0D86" w14:paraId="32D9430A" w14:textId="77777777" w:rsidTr="004A0D86">
        <w:trPr>
          <w:trHeight w:val="1601"/>
        </w:trPr>
        <w:tc>
          <w:tcPr>
            <w:tcW w:w="9016" w:type="dxa"/>
          </w:tcPr>
          <w:p w14:paraId="797BB6FF" w14:textId="53A6E8B3" w:rsidR="004A0D86" w:rsidRPr="004A0D86" w:rsidRDefault="004A0D86" w:rsidP="004A0D86">
            <w:pPr>
              <w:pStyle w:val="ListParagraph"/>
              <w:widowControl/>
              <w:numPr>
                <w:ilvl w:val="0"/>
                <w:numId w:val="1"/>
              </w:numPr>
              <w:autoSpaceDE/>
              <w:autoSpaceDN/>
              <w:rPr>
                <w:sz w:val="24"/>
                <w:szCs w:val="24"/>
              </w:rPr>
            </w:pPr>
            <w:r w:rsidRPr="004A0D86">
              <w:rPr>
                <w:rFonts w:ascii="TimesNewRomanPS-BoldMT" w:hAnsi="TimesNewRomanPS-BoldMT"/>
                <w:b/>
                <w:bCs/>
                <w:color w:val="000000"/>
                <w:sz w:val="24"/>
                <w:szCs w:val="24"/>
              </w:rPr>
              <w:t xml:space="preserve">EMOTIONS </w:t>
            </w:r>
          </w:p>
          <w:p w14:paraId="11CB34A2" w14:textId="77777777" w:rsidR="004A0D86" w:rsidRDefault="004A0D86" w:rsidP="004A0D86">
            <w:pPr>
              <w:widowControl/>
              <w:autoSpaceDE/>
              <w:autoSpaceDN/>
              <w:rPr>
                <w:color w:val="202124"/>
                <w:sz w:val="24"/>
                <w:szCs w:val="24"/>
                <w:shd w:val="clear" w:color="auto" w:fill="FFFFFF"/>
              </w:rPr>
            </w:pPr>
          </w:p>
          <w:p w14:paraId="53C3EC83" w14:textId="77777777" w:rsidR="004A0D86" w:rsidRDefault="004A0D86" w:rsidP="004A0D86">
            <w:pPr>
              <w:widowControl/>
              <w:autoSpaceDE/>
              <w:autoSpaceDN/>
              <w:rPr>
                <w:color w:val="202124"/>
                <w:sz w:val="24"/>
                <w:szCs w:val="24"/>
                <w:shd w:val="clear" w:color="auto" w:fill="FFFFFF"/>
              </w:rPr>
            </w:pPr>
            <w:r>
              <w:rPr>
                <w:color w:val="202124"/>
                <w:sz w:val="24"/>
                <w:szCs w:val="24"/>
                <w:shd w:val="clear" w:color="auto" w:fill="FFFFFF"/>
              </w:rPr>
              <w:t xml:space="preserve">     </w:t>
            </w:r>
            <w:r w:rsidRPr="004A0D86">
              <w:rPr>
                <w:color w:val="202124"/>
                <w:sz w:val="24"/>
                <w:szCs w:val="24"/>
                <w:shd w:val="clear" w:color="auto" w:fill="FFFFFF"/>
              </w:rPr>
              <w:t>Diabetic retinopathy (DR) is the most common cause of blindness in the working population of the United States and of the European Union. Early detection ('screening') and timely treatment have been shown to prevent visual loss and blindness in patients with retinal complications of diabetes.</w:t>
            </w:r>
          </w:p>
          <w:p w14:paraId="47F134FA" w14:textId="77777777" w:rsidR="004A0D86" w:rsidRDefault="004A0D86" w:rsidP="004A0D86">
            <w:pPr>
              <w:widowControl/>
              <w:autoSpaceDE/>
              <w:autoSpaceDN/>
              <w:rPr>
                <w:color w:val="000000"/>
                <w:sz w:val="24"/>
                <w:szCs w:val="24"/>
              </w:rPr>
            </w:pPr>
          </w:p>
          <w:p w14:paraId="28A73CEE" w14:textId="1E5542D2" w:rsidR="004A0D86" w:rsidRPr="004A0D86" w:rsidRDefault="004A0D86" w:rsidP="004A0D86">
            <w:pPr>
              <w:widowControl/>
              <w:autoSpaceDE/>
              <w:autoSpaceDN/>
              <w:rPr>
                <w:color w:val="000000"/>
                <w:sz w:val="24"/>
                <w:szCs w:val="24"/>
              </w:rPr>
            </w:pPr>
          </w:p>
        </w:tc>
      </w:tr>
      <w:tr w:rsidR="00207EB1" w14:paraId="131F0A9A" w14:textId="77777777" w:rsidTr="00207EB1">
        <w:tc>
          <w:tcPr>
            <w:tcW w:w="9016" w:type="dxa"/>
          </w:tcPr>
          <w:p w14:paraId="5CC97E3E" w14:textId="054808A3" w:rsidR="004A0D86" w:rsidRPr="000D496F" w:rsidRDefault="004A0D86" w:rsidP="004A0D86">
            <w:pPr>
              <w:pStyle w:val="ListParagraph"/>
              <w:widowControl/>
              <w:numPr>
                <w:ilvl w:val="0"/>
                <w:numId w:val="1"/>
              </w:numPr>
              <w:autoSpaceDE/>
              <w:autoSpaceDN/>
              <w:rPr>
                <w:sz w:val="24"/>
                <w:szCs w:val="24"/>
              </w:rPr>
            </w:pPr>
            <w:r w:rsidRPr="000D496F">
              <w:rPr>
                <w:rFonts w:ascii="TimesNewRomanPS-BoldMT" w:hAnsi="TimesNewRomanPS-BoldMT"/>
                <w:b/>
                <w:bCs/>
                <w:color w:val="000000"/>
                <w:sz w:val="24"/>
                <w:szCs w:val="24"/>
              </w:rPr>
              <w:t xml:space="preserve">AVAILABLE </w:t>
            </w:r>
            <w:r w:rsidR="000D496F" w:rsidRPr="000D496F">
              <w:rPr>
                <w:rFonts w:ascii="TimesNewRomanPS-BoldMT" w:hAnsi="TimesNewRomanPS-BoldMT"/>
                <w:b/>
                <w:bCs/>
                <w:color w:val="000000"/>
                <w:sz w:val="24"/>
                <w:szCs w:val="24"/>
              </w:rPr>
              <w:t xml:space="preserve"> </w:t>
            </w:r>
            <w:r w:rsidRPr="000D496F">
              <w:rPr>
                <w:rFonts w:ascii="TimesNewRomanPS-BoldMT" w:hAnsi="TimesNewRomanPS-BoldMT"/>
                <w:b/>
                <w:bCs/>
                <w:color w:val="000000"/>
                <w:sz w:val="24"/>
                <w:szCs w:val="24"/>
              </w:rPr>
              <w:t xml:space="preserve">SOLUTIONS </w:t>
            </w:r>
          </w:p>
          <w:p w14:paraId="37801953" w14:textId="77777777" w:rsidR="000D496F" w:rsidRPr="000D496F" w:rsidRDefault="000D496F" w:rsidP="000D496F">
            <w:pPr>
              <w:widowControl/>
              <w:autoSpaceDE/>
              <w:autoSpaceDN/>
              <w:rPr>
                <w:sz w:val="24"/>
                <w:szCs w:val="24"/>
              </w:rPr>
            </w:pPr>
          </w:p>
          <w:p w14:paraId="7E28CD59" w14:textId="2AAE8C45" w:rsidR="004A0D86" w:rsidRPr="004A0D86" w:rsidRDefault="000D496F" w:rsidP="004A0D86">
            <w:pPr>
              <w:widowControl/>
              <w:autoSpaceDE/>
              <w:autoSpaceDN/>
              <w:rPr>
                <w:sz w:val="24"/>
                <w:szCs w:val="24"/>
              </w:rPr>
            </w:pPr>
            <w:r>
              <w:rPr>
                <w:color w:val="000000"/>
                <w:sz w:val="24"/>
                <w:szCs w:val="24"/>
              </w:rPr>
              <w:t xml:space="preserve">     </w:t>
            </w:r>
            <w:r w:rsidRPr="000D496F">
              <w:rPr>
                <w:color w:val="000000"/>
                <w:sz w:val="24"/>
                <w:szCs w:val="24"/>
              </w:rPr>
              <w:t>Non-efficient</w:t>
            </w:r>
            <w:r w:rsidR="004A0D86" w:rsidRPr="004A0D86">
              <w:rPr>
                <w:color w:val="000000"/>
                <w:sz w:val="24"/>
                <w:szCs w:val="24"/>
              </w:rPr>
              <w:t xml:space="preserve"> image processing algorithms were used in earlier systems. This traditional </w:t>
            </w:r>
          </w:p>
          <w:p w14:paraId="71A87449" w14:textId="77777777" w:rsidR="00207EB1" w:rsidRDefault="004A0D86" w:rsidP="000D496F">
            <w:pPr>
              <w:widowControl/>
              <w:autoSpaceDE/>
              <w:autoSpaceDN/>
              <w:rPr>
                <w:color w:val="000000"/>
                <w:sz w:val="24"/>
                <w:szCs w:val="24"/>
              </w:rPr>
            </w:pPr>
            <w:r w:rsidRPr="004A0D86">
              <w:rPr>
                <w:color w:val="000000"/>
                <w:sz w:val="24"/>
                <w:szCs w:val="24"/>
              </w:rPr>
              <w:t xml:space="preserve">approach gives lower accuracy and is </w:t>
            </w:r>
            <w:r w:rsidR="000D496F" w:rsidRPr="000D496F">
              <w:rPr>
                <w:color w:val="000000"/>
                <w:sz w:val="24"/>
                <w:szCs w:val="24"/>
              </w:rPr>
              <w:t>time-consuming</w:t>
            </w:r>
            <w:r w:rsidRPr="004A0D86">
              <w:rPr>
                <w:color w:val="000000"/>
                <w:sz w:val="24"/>
                <w:szCs w:val="24"/>
              </w:rPr>
              <w:t xml:space="preserve">. This drawback of the existing system propelled us towards the idea </w:t>
            </w:r>
            <w:r w:rsidR="000D496F" w:rsidRPr="000D496F">
              <w:rPr>
                <w:color w:val="000000"/>
                <w:sz w:val="24"/>
                <w:szCs w:val="24"/>
              </w:rPr>
              <w:t>of</w:t>
            </w:r>
            <w:r w:rsidRPr="004A0D86">
              <w:rPr>
                <w:color w:val="000000"/>
                <w:sz w:val="24"/>
                <w:szCs w:val="24"/>
              </w:rPr>
              <w:t xml:space="preserve"> developing a system that could ease this </w:t>
            </w:r>
            <w:r w:rsidRPr="000D496F">
              <w:rPr>
                <w:color w:val="000000"/>
                <w:sz w:val="24"/>
                <w:szCs w:val="24"/>
              </w:rPr>
              <w:t>effort.</w:t>
            </w:r>
          </w:p>
          <w:p w14:paraId="25A722DF" w14:textId="77777777" w:rsidR="000D496F" w:rsidRDefault="000D496F" w:rsidP="000D496F">
            <w:pPr>
              <w:widowControl/>
              <w:autoSpaceDE/>
              <w:autoSpaceDN/>
              <w:rPr>
                <w:sz w:val="24"/>
                <w:szCs w:val="24"/>
              </w:rPr>
            </w:pPr>
          </w:p>
          <w:p w14:paraId="1FD03F74" w14:textId="6682092E" w:rsidR="000D496F" w:rsidRPr="000D496F" w:rsidRDefault="000D496F" w:rsidP="000D496F">
            <w:pPr>
              <w:widowControl/>
              <w:autoSpaceDE/>
              <w:autoSpaceDN/>
              <w:rPr>
                <w:sz w:val="24"/>
                <w:szCs w:val="24"/>
              </w:rPr>
            </w:pPr>
          </w:p>
        </w:tc>
      </w:tr>
      <w:tr w:rsidR="00207EB1" w14:paraId="2C97ACB0" w14:textId="77777777" w:rsidTr="00207EB1">
        <w:tc>
          <w:tcPr>
            <w:tcW w:w="9016" w:type="dxa"/>
          </w:tcPr>
          <w:p w14:paraId="288F0481" w14:textId="6B78255B" w:rsidR="000D496F" w:rsidRPr="000D496F" w:rsidRDefault="000D496F" w:rsidP="000D496F">
            <w:pPr>
              <w:pStyle w:val="TableParagraph"/>
              <w:spacing w:before="71"/>
              <w:ind w:left="0"/>
              <w:rPr>
                <w:b/>
                <w:sz w:val="24"/>
                <w:szCs w:val="24"/>
              </w:rPr>
            </w:pPr>
            <w:r w:rsidRPr="000D496F">
              <w:rPr>
                <w:b/>
                <w:sz w:val="24"/>
                <w:szCs w:val="24"/>
              </w:rPr>
              <w:t>6.</w:t>
            </w:r>
            <w:r w:rsidRPr="000D496F">
              <w:rPr>
                <w:b/>
                <w:spacing w:val="-1"/>
                <w:sz w:val="24"/>
                <w:szCs w:val="24"/>
              </w:rPr>
              <w:t xml:space="preserve"> </w:t>
            </w:r>
            <w:r>
              <w:rPr>
                <w:b/>
                <w:spacing w:val="-1"/>
                <w:sz w:val="24"/>
                <w:szCs w:val="24"/>
              </w:rPr>
              <w:t xml:space="preserve"> </w:t>
            </w:r>
            <w:r w:rsidRPr="000D496F">
              <w:rPr>
                <w:b/>
                <w:sz w:val="24"/>
                <w:szCs w:val="24"/>
              </w:rPr>
              <w:t>PATENTS</w:t>
            </w:r>
            <w:r w:rsidRPr="000D496F">
              <w:rPr>
                <w:b/>
                <w:spacing w:val="-5"/>
                <w:sz w:val="24"/>
                <w:szCs w:val="24"/>
              </w:rPr>
              <w:t xml:space="preserve"> </w:t>
            </w:r>
            <w:r w:rsidRPr="000D496F">
              <w:rPr>
                <w:b/>
                <w:sz w:val="24"/>
                <w:szCs w:val="24"/>
              </w:rPr>
              <w:t>LIMITATIONS</w:t>
            </w:r>
          </w:p>
          <w:p w14:paraId="246F61A5" w14:textId="110E38DB" w:rsidR="000D496F" w:rsidRPr="000D496F" w:rsidRDefault="000D496F" w:rsidP="000D496F">
            <w:pPr>
              <w:pStyle w:val="TableParagraph"/>
              <w:spacing w:before="184" w:line="256" w:lineRule="auto"/>
              <w:ind w:right="102"/>
              <w:rPr>
                <w:sz w:val="24"/>
                <w:szCs w:val="24"/>
              </w:rPr>
            </w:pPr>
            <w:r w:rsidRPr="000D496F">
              <w:rPr>
                <w:sz w:val="24"/>
                <w:szCs w:val="24"/>
              </w:rPr>
              <w:t xml:space="preserve"> </w:t>
            </w:r>
            <w:r>
              <w:rPr>
                <w:sz w:val="24"/>
                <w:szCs w:val="24"/>
              </w:rPr>
              <w:t>Diabetes-affected</w:t>
            </w:r>
            <w:r w:rsidRPr="000D496F">
              <w:rPr>
                <w:sz w:val="24"/>
                <w:szCs w:val="24"/>
              </w:rPr>
              <w:t xml:space="preserve"> patients need to keep track </w:t>
            </w:r>
            <w:r>
              <w:rPr>
                <w:sz w:val="24"/>
                <w:szCs w:val="24"/>
              </w:rPr>
              <w:t>of</w:t>
            </w:r>
            <w:r w:rsidRPr="000D496F">
              <w:rPr>
                <w:sz w:val="24"/>
                <w:szCs w:val="24"/>
              </w:rPr>
              <w:t xml:space="preserve"> their dilated </w:t>
            </w:r>
            <w:r>
              <w:rPr>
                <w:sz w:val="24"/>
                <w:szCs w:val="24"/>
              </w:rPr>
              <w:t>exams</w:t>
            </w:r>
            <w:r w:rsidRPr="000D496F">
              <w:rPr>
                <w:sz w:val="24"/>
                <w:szCs w:val="24"/>
              </w:rPr>
              <w:t xml:space="preserve"> </w:t>
            </w:r>
            <w:r>
              <w:rPr>
                <w:sz w:val="24"/>
                <w:szCs w:val="24"/>
              </w:rPr>
              <w:t>at least</w:t>
            </w:r>
            <w:r w:rsidRPr="000D496F">
              <w:rPr>
                <w:sz w:val="24"/>
                <w:szCs w:val="24"/>
              </w:rPr>
              <w:t xml:space="preserve"> once a year</w:t>
            </w:r>
            <w:r>
              <w:t>.</w:t>
            </w:r>
          </w:p>
          <w:p w14:paraId="28E67809" w14:textId="29C155E1" w:rsidR="00207EB1" w:rsidRDefault="00207EB1"/>
        </w:tc>
      </w:tr>
      <w:tr w:rsidR="00207EB1" w14:paraId="1C2EC240" w14:textId="77777777" w:rsidTr="00207EB1">
        <w:tc>
          <w:tcPr>
            <w:tcW w:w="9016" w:type="dxa"/>
          </w:tcPr>
          <w:p w14:paraId="2BABCA2B" w14:textId="0F34EB03" w:rsidR="000D496F" w:rsidRPr="00395BB1" w:rsidRDefault="000D496F" w:rsidP="00395BB1">
            <w:pPr>
              <w:pStyle w:val="ListParagraph"/>
              <w:numPr>
                <w:ilvl w:val="0"/>
                <w:numId w:val="1"/>
              </w:numPr>
              <w:rPr>
                <w:rFonts w:ascii="TimesNewRomanPS-BoldMT" w:hAnsi="TimesNewRomanPS-BoldMT"/>
                <w:b/>
                <w:bCs/>
                <w:color w:val="000000"/>
                <w:sz w:val="24"/>
                <w:szCs w:val="24"/>
              </w:rPr>
            </w:pPr>
            <w:r w:rsidRPr="00395BB1">
              <w:rPr>
                <w:rFonts w:ascii="TimesNewRomanPS-BoldMT" w:hAnsi="TimesNewRomanPS-BoldMT"/>
                <w:b/>
                <w:bCs/>
                <w:color w:val="000000"/>
                <w:sz w:val="24"/>
                <w:szCs w:val="24"/>
              </w:rPr>
              <w:t>BEHAVIOR</w:t>
            </w:r>
          </w:p>
          <w:p w14:paraId="06715084" w14:textId="77777777" w:rsidR="00395BB1" w:rsidRDefault="00395BB1" w:rsidP="000D496F">
            <w:pPr>
              <w:widowControl/>
              <w:autoSpaceDE/>
              <w:autoSpaceDN/>
              <w:rPr>
                <w:color w:val="000000"/>
                <w:sz w:val="24"/>
                <w:szCs w:val="24"/>
              </w:rPr>
            </w:pPr>
          </w:p>
          <w:p w14:paraId="2D3DF67C" w14:textId="6859816D" w:rsidR="000D496F" w:rsidRPr="00395BB1" w:rsidRDefault="00395BB1" w:rsidP="00395BB1">
            <w:pPr>
              <w:widowControl/>
              <w:autoSpaceDE/>
              <w:autoSpaceDN/>
              <w:rPr>
                <w:sz w:val="24"/>
                <w:szCs w:val="24"/>
              </w:rPr>
            </w:pPr>
            <w:r>
              <w:rPr>
                <w:color w:val="000000"/>
                <w:sz w:val="24"/>
                <w:szCs w:val="24"/>
              </w:rPr>
              <w:t xml:space="preserve">    </w:t>
            </w:r>
            <w:r w:rsidR="000D496F" w:rsidRPr="000D496F">
              <w:rPr>
                <w:color w:val="000000"/>
                <w:sz w:val="24"/>
                <w:szCs w:val="24"/>
              </w:rPr>
              <w:t>In our project</w:t>
            </w:r>
            <w:r w:rsidRPr="00395BB1">
              <w:rPr>
                <w:color w:val="000000"/>
                <w:sz w:val="24"/>
                <w:szCs w:val="24"/>
              </w:rPr>
              <w:t>,</w:t>
            </w:r>
            <w:r w:rsidR="000D496F" w:rsidRPr="000D496F">
              <w:rPr>
                <w:color w:val="000000"/>
                <w:sz w:val="24"/>
                <w:szCs w:val="24"/>
              </w:rPr>
              <w:t xml:space="preserve"> we identify the </w:t>
            </w:r>
            <w:r w:rsidRPr="00395BB1">
              <w:rPr>
                <w:color w:val="000000"/>
                <w:sz w:val="24"/>
                <w:szCs w:val="24"/>
              </w:rPr>
              <w:t>patient’s</w:t>
            </w:r>
            <w:r w:rsidR="000D496F" w:rsidRPr="000D496F">
              <w:rPr>
                <w:color w:val="000000"/>
                <w:sz w:val="24"/>
                <w:szCs w:val="24"/>
              </w:rPr>
              <w:t xml:space="preserve"> diseases using fundus </w:t>
            </w:r>
            <w:r>
              <w:rPr>
                <w:color w:val="000000"/>
                <w:sz w:val="24"/>
                <w:szCs w:val="24"/>
              </w:rPr>
              <w:t>images</w:t>
            </w:r>
            <w:r w:rsidR="000D496F" w:rsidRPr="000D496F">
              <w:rPr>
                <w:color w:val="000000"/>
                <w:sz w:val="24"/>
                <w:szCs w:val="24"/>
              </w:rPr>
              <w:t xml:space="preserve">. Then it recommends the treatment to be used. Our project’s accuracy is more because we are using Artificial </w:t>
            </w:r>
            <w:r w:rsidR="000D496F" w:rsidRPr="00395BB1">
              <w:rPr>
                <w:color w:val="000000"/>
                <w:sz w:val="24"/>
                <w:szCs w:val="24"/>
              </w:rPr>
              <w:t>Intelligence.</w:t>
            </w:r>
          </w:p>
          <w:p w14:paraId="1F32BCFA" w14:textId="77777777" w:rsidR="000D496F" w:rsidRPr="00395BB1" w:rsidRDefault="000D496F">
            <w:pPr>
              <w:rPr>
                <w:rFonts w:ascii="TimesNewRomanPS-BoldMT" w:hAnsi="TimesNewRomanPS-BoldMT"/>
                <w:b/>
                <w:bCs/>
                <w:sz w:val="24"/>
                <w:szCs w:val="24"/>
              </w:rPr>
            </w:pPr>
          </w:p>
          <w:p w14:paraId="51C8B759" w14:textId="787798ED" w:rsidR="000D496F" w:rsidRPr="000D496F" w:rsidRDefault="000D496F">
            <w:pPr>
              <w:rPr>
                <w:sz w:val="24"/>
                <w:szCs w:val="24"/>
              </w:rPr>
            </w:pPr>
          </w:p>
        </w:tc>
      </w:tr>
      <w:tr w:rsidR="00207EB1" w14:paraId="2963D4BF" w14:textId="77777777" w:rsidTr="00207EB1">
        <w:tc>
          <w:tcPr>
            <w:tcW w:w="9016" w:type="dxa"/>
          </w:tcPr>
          <w:p w14:paraId="6FC94853" w14:textId="6D68F253" w:rsidR="00207EB1" w:rsidRPr="00395BB1" w:rsidRDefault="00395BB1" w:rsidP="00395BB1">
            <w:pPr>
              <w:widowControl/>
              <w:autoSpaceDE/>
              <w:autoSpaceDN/>
              <w:rPr>
                <w:rFonts w:ascii="TimesNewRomanPS-BoldMT" w:hAnsi="TimesNewRomanPS-BoldMT"/>
                <w:b/>
                <w:bCs/>
                <w:color w:val="000000"/>
                <w:sz w:val="24"/>
                <w:szCs w:val="24"/>
              </w:rPr>
            </w:pPr>
            <w:r>
              <w:rPr>
                <w:rFonts w:ascii="TimesNewRomanPS-BoldMT" w:hAnsi="TimesNewRomanPS-BoldMT"/>
                <w:b/>
                <w:bCs/>
                <w:color w:val="000000"/>
                <w:sz w:val="24"/>
                <w:szCs w:val="24"/>
              </w:rPr>
              <w:lastRenderedPageBreak/>
              <w:t>8.</w:t>
            </w:r>
            <w:r w:rsidRPr="00395BB1">
              <w:rPr>
                <w:rFonts w:ascii="TimesNewRomanPS-BoldMT" w:hAnsi="TimesNewRomanPS-BoldMT"/>
                <w:b/>
                <w:bCs/>
                <w:color w:val="000000"/>
                <w:sz w:val="24"/>
                <w:szCs w:val="24"/>
              </w:rPr>
              <w:t>CHANNELS OF BEHAVIOR</w:t>
            </w:r>
          </w:p>
          <w:p w14:paraId="51774963" w14:textId="77777777" w:rsidR="00395BB1" w:rsidRPr="00395BB1" w:rsidRDefault="00395BB1" w:rsidP="00395BB1">
            <w:pPr>
              <w:widowControl/>
              <w:autoSpaceDE/>
              <w:autoSpaceDN/>
              <w:rPr>
                <w:sz w:val="24"/>
                <w:szCs w:val="24"/>
              </w:rPr>
            </w:pPr>
          </w:p>
          <w:p w14:paraId="07D16CFF" w14:textId="12E4BEDB" w:rsidR="00395BB1" w:rsidRPr="00395BB1" w:rsidRDefault="00395BB1" w:rsidP="00395BB1">
            <w:pPr>
              <w:widowControl/>
              <w:autoSpaceDE/>
              <w:autoSpaceDN/>
              <w:rPr>
                <w:color w:val="000000"/>
                <w:sz w:val="24"/>
                <w:szCs w:val="24"/>
              </w:rPr>
            </w:pPr>
            <w:r>
              <w:rPr>
                <w:color w:val="000000"/>
                <w:sz w:val="24"/>
                <w:szCs w:val="24"/>
              </w:rPr>
              <w:t xml:space="preserve">      </w:t>
            </w:r>
            <w:r w:rsidRPr="00395BB1">
              <w:rPr>
                <w:color w:val="000000"/>
                <w:sz w:val="24"/>
                <w:szCs w:val="24"/>
              </w:rPr>
              <w:t>Early detection and treatment can usually prevent severe vision loss.</w:t>
            </w:r>
          </w:p>
          <w:p w14:paraId="6F4E28E6" w14:textId="77777777" w:rsidR="00395BB1" w:rsidRDefault="00395BB1" w:rsidP="00395BB1">
            <w:pPr>
              <w:widowControl/>
              <w:autoSpaceDE/>
              <w:autoSpaceDN/>
              <w:rPr>
                <w:color w:val="000000"/>
                <w:sz w:val="24"/>
                <w:szCs w:val="24"/>
              </w:rPr>
            </w:pPr>
            <w:r w:rsidRPr="00395BB1">
              <w:rPr>
                <w:color w:val="000000"/>
                <w:sz w:val="24"/>
                <w:szCs w:val="24"/>
              </w:rPr>
              <w:t>Diabetic Retinopathy includes- Effective diabetes management and Regular eye examinations. This will help the patients to delay the development of retinopathy.</w:t>
            </w:r>
          </w:p>
          <w:p w14:paraId="74D83FBD" w14:textId="77777777" w:rsidR="00395BB1" w:rsidRDefault="00395BB1" w:rsidP="00395BB1">
            <w:pPr>
              <w:widowControl/>
              <w:autoSpaceDE/>
              <w:autoSpaceDN/>
              <w:rPr>
                <w:color w:val="000000"/>
                <w:sz w:val="24"/>
                <w:szCs w:val="24"/>
              </w:rPr>
            </w:pPr>
          </w:p>
          <w:p w14:paraId="48DEE0D3" w14:textId="2483F199" w:rsidR="00395BB1" w:rsidRPr="00395BB1" w:rsidRDefault="00395BB1" w:rsidP="00395BB1">
            <w:pPr>
              <w:widowControl/>
              <w:autoSpaceDE/>
              <w:autoSpaceDN/>
              <w:rPr>
                <w:sz w:val="24"/>
                <w:szCs w:val="24"/>
              </w:rPr>
            </w:pPr>
          </w:p>
        </w:tc>
      </w:tr>
      <w:tr w:rsidR="00A25E8F" w14:paraId="6ACD9795" w14:textId="77777777" w:rsidTr="00207EB1">
        <w:tc>
          <w:tcPr>
            <w:tcW w:w="9016" w:type="dxa"/>
          </w:tcPr>
          <w:p w14:paraId="0BA03258" w14:textId="77777777" w:rsidR="00A25E8F" w:rsidRPr="00E7252F" w:rsidRDefault="00A25E8F" w:rsidP="00A25E8F">
            <w:pPr>
              <w:rPr>
                <w:b/>
                <w:bCs/>
                <w:sz w:val="24"/>
                <w:szCs w:val="24"/>
              </w:rPr>
            </w:pPr>
            <w:r w:rsidRPr="00E7252F">
              <w:rPr>
                <w:b/>
                <w:bCs/>
                <w:sz w:val="24"/>
                <w:szCs w:val="24"/>
              </w:rPr>
              <w:t>9. PROBLEM ROOT CAUSE</w:t>
            </w:r>
          </w:p>
          <w:p w14:paraId="1BB80E32" w14:textId="77777777" w:rsidR="00A25E8F" w:rsidRDefault="00A25E8F" w:rsidP="00A25E8F"/>
          <w:p w14:paraId="7F055ECA" w14:textId="77777777" w:rsidR="00A25E8F" w:rsidRPr="00E7252F" w:rsidRDefault="00A25E8F" w:rsidP="00A25E8F">
            <w:pPr>
              <w:rPr>
                <w:sz w:val="24"/>
                <w:szCs w:val="24"/>
              </w:rPr>
            </w:pPr>
            <w:r>
              <w:t xml:space="preserve">       </w:t>
            </w:r>
            <w:r w:rsidRPr="00E7252F">
              <w:rPr>
                <w:color w:val="202124"/>
                <w:sz w:val="24"/>
                <w:szCs w:val="24"/>
                <w:shd w:val="clear" w:color="auto" w:fill="FFFFFF"/>
              </w:rPr>
              <w:t>Diabetic retinopathy is caused by high blood sugar due to diabetes. Over time, having too much sugar in your blood can damage your retina — the part of your eye that detects light and sends signals to your brain through a nerve in the back of your eye (optic nerve).</w:t>
            </w:r>
          </w:p>
          <w:p w14:paraId="583B0221" w14:textId="0C12684B" w:rsidR="00A25E8F" w:rsidRDefault="00A25E8F" w:rsidP="00A25E8F">
            <w:pPr>
              <w:widowControl/>
              <w:autoSpaceDE/>
              <w:autoSpaceDN/>
              <w:rPr>
                <w:rFonts w:ascii="TimesNewRomanPS-BoldMT" w:hAnsi="TimesNewRomanPS-BoldMT"/>
                <w:b/>
                <w:bCs/>
                <w:color w:val="000000"/>
                <w:sz w:val="24"/>
                <w:szCs w:val="24"/>
              </w:rPr>
            </w:pPr>
            <w:r>
              <w:t xml:space="preserve">   </w:t>
            </w:r>
          </w:p>
        </w:tc>
      </w:tr>
      <w:tr w:rsidR="00207EB1" w14:paraId="7E4FDF44" w14:textId="77777777" w:rsidTr="00207EB1">
        <w:tc>
          <w:tcPr>
            <w:tcW w:w="9016" w:type="dxa"/>
          </w:tcPr>
          <w:p w14:paraId="0CB90310" w14:textId="5CE81169" w:rsidR="00A25E8F" w:rsidRDefault="00A25E8F" w:rsidP="00A25E8F">
            <w:pPr>
              <w:widowControl/>
              <w:autoSpaceDE/>
              <w:autoSpaceDN/>
              <w:rPr>
                <w:rFonts w:ascii="TimesNewRomanPS-BoldMT" w:hAnsi="TimesNewRomanPS-BoldMT"/>
                <w:b/>
                <w:bCs/>
                <w:color w:val="000000"/>
              </w:rPr>
            </w:pPr>
            <w:r>
              <w:rPr>
                <w:b/>
                <w:bCs/>
                <w:sz w:val="24"/>
                <w:szCs w:val="24"/>
              </w:rPr>
              <w:t>10</w:t>
            </w:r>
            <w:r w:rsidR="00E7252F" w:rsidRPr="00E7252F">
              <w:rPr>
                <w:b/>
                <w:bCs/>
                <w:sz w:val="24"/>
                <w:szCs w:val="24"/>
              </w:rPr>
              <w:t>.</w:t>
            </w:r>
            <w:r>
              <w:rPr>
                <w:rFonts w:ascii="TimesNewRomanPS-BoldMT" w:hAnsi="TimesNewRomanPS-BoldMT"/>
                <w:b/>
                <w:bCs/>
                <w:color w:val="000000"/>
              </w:rPr>
              <w:t xml:space="preserve"> </w:t>
            </w:r>
            <w:r w:rsidRPr="00A25E8F">
              <w:rPr>
                <w:rFonts w:ascii="TimesNewRomanPS-BoldMT" w:hAnsi="TimesNewRomanPS-BoldMT"/>
                <w:b/>
                <w:bCs/>
                <w:color w:val="000000"/>
                <w:sz w:val="24"/>
                <w:szCs w:val="24"/>
              </w:rPr>
              <w:t>YOUR SOLUTION</w:t>
            </w:r>
            <w:r w:rsidRPr="00A25E8F">
              <w:rPr>
                <w:rFonts w:ascii="TimesNewRomanPS-BoldMT" w:hAnsi="TimesNewRomanPS-BoldMT"/>
                <w:b/>
                <w:bCs/>
                <w:color w:val="000000"/>
              </w:rPr>
              <w:t xml:space="preserve"> </w:t>
            </w:r>
          </w:p>
          <w:p w14:paraId="4DF0DB7C" w14:textId="77777777" w:rsidR="00A25E8F" w:rsidRPr="00A25E8F" w:rsidRDefault="00A25E8F" w:rsidP="00A25E8F">
            <w:pPr>
              <w:widowControl/>
              <w:autoSpaceDE/>
              <w:autoSpaceDN/>
              <w:rPr>
                <w:sz w:val="24"/>
                <w:szCs w:val="24"/>
              </w:rPr>
            </w:pPr>
          </w:p>
          <w:p w14:paraId="30B740B3" w14:textId="45E1D1EF" w:rsidR="00A25E8F" w:rsidRPr="00A25E8F" w:rsidRDefault="00A25E8F" w:rsidP="00A25E8F">
            <w:pPr>
              <w:widowControl/>
              <w:autoSpaceDE/>
              <w:autoSpaceDN/>
              <w:rPr>
                <w:sz w:val="24"/>
                <w:szCs w:val="24"/>
              </w:rPr>
            </w:pPr>
            <w:r>
              <w:rPr>
                <w:color w:val="000000"/>
                <w:sz w:val="24"/>
                <w:szCs w:val="24"/>
              </w:rPr>
              <w:t xml:space="preserve">      </w:t>
            </w:r>
            <w:r w:rsidRPr="00A25E8F">
              <w:rPr>
                <w:color w:val="000000"/>
                <w:sz w:val="24"/>
                <w:szCs w:val="24"/>
              </w:rPr>
              <w:t xml:space="preserve">Patients </w:t>
            </w:r>
            <w:r w:rsidRPr="00A25E8F">
              <w:rPr>
                <w:color w:val="202124"/>
                <w:sz w:val="24"/>
                <w:szCs w:val="24"/>
                <w:shd w:val="clear" w:color="auto" w:fill="FFFFFF"/>
              </w:rPr>
              <w:t xml:space="preserve">reduce your risk of developing diabetic retinopathy or help stop it </w:t>
            </w:r>
            <w:r>
              <w:rPr>
                <w:color w:val="202124"/>
                <w:sz w:val="24"/>
                <w:szCs w:val="24"/>
                <w:shd w:val="clear" w:color="auto" w:fill="FFFFFF"/>
              </w:rPr>
              <w:t xml:space="preserve">from </w:t>
            </w:r>
            <w:r w:rsidRPr="00A25E8F">
              <w:rPr>
                <w:color w:val="202124"/>
                <w:sz w:val="24"/>
                <w:szCs w:val="24"/>
                <w:shd w:val="clear" w:color="auto" w:fill="FFFFFF"/>
              </w:rPr>
              <w:t>getting worse, by keeping your blood sugar levels, blood pressure</w:t>
            </w:r>
            <w:r>
              <w:rPr>
                <w:color w:val="202124"/>
                <w:sz w:val="24"/>
                <w:szCs w:val="24"/>
                <w:shd w:val="clear" w:color="auto" w:fill="FFFFFF"/>
              </w:rPr>
              <w:t>,</w:t>
            </w:r>
            <w:r w:rsidRPr="00A25E8F">
              <w:rPr>
                <w:color w:val="202124"/>
                <w:sz w:val="24"/>
                <w:szCs w:val="24"/>
                <w:shd w:val="clear" w:color="auto" w:fill="FFFFFF"/>
              </w:rPr>
              <w:t xml:space="preserve"> and cholesterol levels under control. This can often be done by making healthy lifestyle choices, although some people will also need to take medication.</w:t>
            </w:r>
          </w:p>
          <w:p w14:paraId="75E571E9" w14:textId="79B8660B" w:rsidR="00E7252F" w:rsidRDefault="00E7252F" w:rsidP="00A25E8F"/>
        </w:tc>
      </w:tr>
    </w:tbl>
    <w:p w14:paraId="558DC822" w14:textId="77777777" w:rsidR="00207EB1" w:rsidRDefault="00207EB1"/>
    <w:sectPr w:rsidR="00207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TIXGeneral-Regular">
    <w:charset w:val="00"/>
    <w:family w:val="auto"/>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E45"/>
    <w:multiLevelType w:val="hybridMultilevel"/>
    <w:tmpl w:val="10A61806"/>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9432B6"/>
    <w:multiLevelType w:val="hybridMultilevel"/>
    <w:tmpl w:val="23A8524E"/>
    <w:lvl w:ilvl="0" w:tplc="EDE032E6">
      <w:start w:val="1"/>
      <w:numFmt w:val="decimal"/>
      <w:lvlText w:val="%1."/>
      <w:lvlJc w:val="left"/>
      <w:pPr>
        <w:ind w:left="360" w:hanging="360"/>
      </w:pPr>
      <w:rPr>
        <w:rFonts w:hint="default"/>
        <w:b/>
        <w:bCs/>
      </w:rPr>
    </w:lvl>
    <w:lvl w:ilvl="1" w:tplc="40090019" w:tentative="1">
      <w:start w:val="1"/>
      <w:numFmt w:val="lowerLetter"/>
      <w:lvlText w:val="%2."/>
      <w:lvlJc w:val="left"/>
      <w:pPr>
        <w:ind w:left="1285" w:hanging="360"/>
      </w:pPr>
    </w:lvl>
    <w:lvl w:ilvl="2" w:tplc="4009001B" w:tentative="1">
      <w:start w:val="1"/>
      <w:numFmt w:val="lowerRoman"/>
      <w:lvlText w:val="%3."/>
      <w:lvlJc w:val="right"/>
      <w:pPr>
        <w:ind w:left="2005" w:hanging="180"/>
      </w:pPr>
    </w:lvl>
    <w:lvl w:ilvl="3" w:tplc="4009000F" w:tentative="1">
      <w:start w:val="1"/>
      <w:numFmt w:val="decimal"/>
      <w:lvlText w:val="%4."/>
      <w:lvlJc w:val="left"/>
      <w:pPr>
        <w:ind w:left="2725" w:hanging="360"/>
      </w:pPr>
    </w:lvl>
    <w:lvl w:ilvl="4" w:tplc="40090019" w:tentative="1">
      <w:start w:val="1"/>
      <w:numFmt w:val="lowerLetter"/>
      <w:lvlText w:val="%5."/>
      <w:lvlJc w:val="left"/>
      <w:pPr>
        <w:ind w:left="3445" w:hanging="360"/>
      </w:pPr>
    </w:lvl>
    <w:lvl w:ilvl="5" w:tplc="4009001B" w:tentative="1">
      <w:start w:val="1"/>
      <w:numFmt w:val="lowerRoman"/>
      <w:lvlText w:val="%6."/>
      <w:lvlJc w:val="right"/>
      <w:pPr>
        <w:ind w:left="4165" w:hanging="180"/>
      </w:pPr>
    </w:lvl>
    <w:lvl w:ilvl="6" w:tplc="4009000F" w:tentative="1">
      <w:start w:val="1"/>
      <w:numFmt w:val="decimal"/>
      <w:lvlText w:val="%7."/>
      <w:lvlJc w:val="left"/>
      <w:pPr>
        <w:ind w:left="4885" w:hanging="360"/>
      </w:pPr>
    </w:lvl>
    <w:lvl w:ilvl="7" w:tplc="40090019" w:tentative="1">
      <w:start w:val="1"/>
      <w:numFmt w:val="lowerLetter"/>
      <w:lvlText w:val="%8."/>
      <w:lvlJc w:val="left"/>
      <w:pPr>
        <w:ind w:left="5605" w:hanging="360"/>
      </w:pPr>
    </w:lvl>
    <w:lvl w:ilvl="8" w:tplc="4009001B" w:tentative="1">
      <w:start w:val="1"/>
      <w:numFmt w:val="lowerRoman"/>
      <w:lvlText w:val="%9."/>
      <w:lvlJc w:val="right"/>
      <w:pPr>
        <w:ind w:left="6325" w:hanging="180"/>
      </w:pPr>
    </w:lvl>
  </w:abstractNum>
  <w:abstractNum w:abstractNumId="2" w15:restartNumberingAfterBreak="0">
    <w:nsid w:val="61CA58B2"/>
    <w:multiLevelType w:val="hybridMultilevel"/>
    <w:tmpl w:val="D95ADCE6"/>
    <w:lvl w:ilvl="0" w:tplc="C1742020">
      <w:start w:val="8"/>
      <w:numFmt w:val="decimal"/>
      <w:lvlText w:val="%1."/>
      <w:lvlJc w:val="left"/>
      <w:pPr>
        <w:ind w:left="720" w:hanging="360"/>
      </w:pPr>
      <w:rPr>
        <w:rFonts w:ascii="TimesNewRomanPS-BoldMT" w:hAnsi="TimesNewRomanPS-BoldMT"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6673072">
    <w:abstractNumId w:val="1"/>
  </w:num>
  <w:num w:numId="2" w16cid:durableId="966157905">
    <w:abstractNumId w:val="0"/>
  </w:num>
  <w:num w:numId="3" w16cid:durableId="398525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B1"/>
    <w:rsid w:val="0002401C"/>
    <w:rsid w:val="000610ED"/>
    <w:rsid w:val="000D496F"/>
    <w:rsid w:val="00117597"/>
    <w:rsid w:val="001E06CC"/>
    <w:rsid w:val="00207EB1"/>
    <w:rsid w:val="003548EC"/>
    <w:rsid w:val="00395BB1"/>
    <w:rsid w:val="004A0D86"/>
    <w:rsid w:val="00971382"/>
    <w:rsid w:val="00A25E8F"/>
    <w:rsid w:val="00A54E39"/>
    <w:rsid w:val="00E7252F"/>
    <w:rsid w:val="00F23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8E8B"/>
  <w15:chartTrackingRefBased/>
  <w15:docId w15:val="{76801C3A-0D3A-4033-AD17-F02AA84D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EB1"/>
    <w:pPr>
      <w:widowControl w:val="0"/>
      <w:autoSpaceDE w:val="0"/>
      <w:autoSpaceDN w:val="0"/>
      <w:spacing w:after="0" w:line="240" w:lineRule="auto"/>
    </w:pPr>
    <w:rPr>
      <w:rFonts w:ascii="Times New Roman" w:eastAsia="Times New Roman"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rsid w:val="00207EB1"/>
    <w:pPr>
      <w:ind w:left="186"/>
    </w:pPr>
  </w:style>
  <w:style w:type="paragraph" w:styleId="ListParagraph">
    <w:name w:val="List Paragraph"/>
    <w:basedOn w:val="Normal"/>
    <w:uiPriority w:val="34"/>
    <w:qFormat/>
    <w:rsid w:val="00207EB1"/>
    <w:pPr>
      <w:ind w:left="720"/>
      <w:contextualSpacing/>
    </w:pPr>
  </w:style>
  <w:style w:type="paragraph" w:styleId="NormalWeb">
    <w:name w:val="Normal (Web)"/>
    <w:basedOn w:val="Normal"/>
    <w:uiPriority w:val="99"/>
    <w:semiHidden/>
    <w:unhideWhenUsed/>
    <w:rsid w:val="00F23B3B"/>
    <w:pPr>
      <w:widowControl/>
      <w:autoSpaceDE/>
      <w:autoSpaceDN/>
      <w:spacing w:before="100" w:beforeAutospacing="1" w:after="100" w:afterAutospacing="1"/>
    </w:pPr>
    <w:rPr>
      <w:sz w:val="24"/>
      <w:szCs w:val="24"/>
    </w:rPr>
  </w:style>
  <w:style w:type="character" w:styleId="CommentReference">
    <w:name w:val="annotation reference"/>
    <w:basedOn w:val="DefaultParagraphFont"/>
    <w:uiPriority w:val="99"/>
    <w:semiHidden/>
    <w:unhideWhenUsed/>
    <w:rsid w:val="00971382"/>
    <w:rPr>
      <w:sz w:val="16"/>
      <w:szCs w:val="16"/>
    </w:rPr>
  </w:style>
  <w:style w:type="paragraph" w:styleId="CommentText">
    <w:name w:val="annotation text"/>
    <w:basedOn w:val="Normal"/>
    <w:link w:val="CommentTextChar"/>
    <w:uiPriority w:val="99"/>
    <w:semiHidden/>
    <w:unhideWhenUsed/>
    <w:rsid w:val="00971382"/>
    <w:rPr>
      <w:sz w:val="20"/>
      <w:szCs w:val="20"/>
    </w:rPr>
  </w:style>
  <w:style w:type="character" w:customStyle="1" w:styleId="CommentTextChar">
    <w:name w:val="Comment Text Char"/>
    <w:basedOn w:val="DefaultParagraphFont"/>
    <w:link w:val="CommentText"/>
    <w:uiPriority w:val="99"/>
    <w:semiHidden/>
    <w:rsid w:val="00971382"/>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971382"/>
    <w:rPr>
      <w:b/>
      <w:bCs/>
    </w:rPr>
  </w:style>
  <w:style w:type="character" w:customStyle="1" w:styleId="CommentSubjectChar">
    <w:name w:val="Comment Subject Char"/>
    <w:basedOn w:val="CommentTextChar"/>
    <w:link w:val="CommentSubject"/>
    <w:uiPriority w:val="99"/>
    <w:semiHidden/>
    <w:rsid w:val="00971382"/>
    <w:rPr>
      <w:rFonts w:ascii="Times New Roman" w:eastAsia="Times New Roman" w:hAnsi="Times New Roman" w:cs="Times New Roman"/>
      <w:b/>
      <w:bCs/>
      <w:sz w:val="20"/>
      <w:szCs w:val="20"/>
      <w:lang w:eastAsia="en-IN"/>
    </w:rPr>
  </w:style>
  <w:style w:type="paragraph" w:styleId="BodyText">
    <w:name w:val="Body Text"/>
    <w:basedOn w:val="Normal"/>
    <w:link w:val="BodyTextChar"/>
    <w:uiPriority w:val="99"/>
    <w:unhideWhenUsed/>
    <w:rsid w:val="003548EC"/>
    <w:pPr>
      <w:spacing w:before="22"/>
      <w:ind w:left="3321" w:right="4367" w:hanging="104"/>
    </w:pPr>
    <w:rPr>
      <w:b/>
      <w:bCs/>
      <w:sz w:val="28"/>
      <w:szCs w:val="28"/>
    </w:rPr>
  </w:style>
  <w:style w:type="character" w:customStyle="1" w:styleId="BodyTextChar">
    <w:name w:val="Body Text Char"/>
    <w:basedOn w:val="DefaultParagraphFont"/>
    <w:link w:val="BodyText"/>
    <w:uiPriority w:val="99"/>
    <w:rsid w:val="003548EC"/>
    <w:rPr>
      <w:rFonts w:ascii="Times New Roman" w:eastAsia="Times New Roman" w:hAnsi="Times New Roman" w:cs="Times New Roman"/>
      <w:b/>
      <w:bCs/>
      <w:sz w:val="28"/>
      <w:szCs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2128">
      <w:bodyDiv w:val="1"/>
      <w:marLeft w:val="0"/>
      <w:marRight w:val="0"/>
      <w:marTop w:val="0"/>
      <w:marBottom w:val="0"/>
      <w:divBdr>
        <w:top w:val="none" w:sz="0" w:space="0" w:color="auto"/>
        <w:left w:val="none" w:sz="0" w:space="0" w:color="auto"/>
        <w:bottom w:val="none" w:sz="0" w:space="0" w:color="auto"/>
        <w:right w:val="none" w:sz="0" w:space="0" w:color="auto"/>
      </w:divBdr>
      <w:divsChild>
        <w:div w:id="1540119807">
          <w:marLeft w:val="0"/>
          <w:marRight w:val="0"/>
          <w:marTop w:val="0"/>
          <w:marBottom w:val="0"/>
          <w:divBdr>
            <w:top w:val="none" w:sz="0" w:space="0" w:color="auto"/>
            <w:left w:val="none" w:sz="0" w:space="0" w:color="auto"/>
            <w:bottom w:val="none" w:sz="0" w:space="0" w:color="auto"/>
            <w:right w:val="none" w:sz="0" w:space="0" w:color="auto"/>
          </w:divBdr>
        </w:div>
        <w:div w:id="1412653227">
          <w:marLeft w:val="0"/>
          <w:marRight w:val="0"/>
          <w:marTop w:val="0"/>
          <w:marBottom w:val="0"/>
          <w:divBdr>
            <w:top w:val="none" w:sz="0" w:space="0" w:color="auto"/>
            <w:left w:val="none" w:sz="0" w:space="0" w:color="auto"/>
            <w:bottom w:val="none" w:sz="0" w:space="0" w:color="auto"/>
            <w:right w:val="none" w:sz="0" w:space="0" w:color="auto"/>
          </w:divBdr>
        </w:div>
        <w:div w:id="708802323">
          <w:marLeft w:val="0"/>
          <w:marRight w:val="0"/>
          <w:marTop w:val="0"/>
          <w:marBottom w:val="0"/>
          <w:divBdr>
            <w:top w:val="none" w:sz="0" w:space="0" w:color="auto"/>
            <w:left w:val="none" w:sz="0" w:space="0" w:color="auto"/>
            <w:bottom w:val="none" w:sz="0" w:space="0" w:color="auto"/>
            <w:right w:val="none" w:sz="0" w:space="0" w:color="auto"/>
          </w:divBdr>
        </w:div>
        <w:div w:id="1364401659">
          <w:marLeft w:val="0"/>
          <w:marRight w:val="0"/>
          <w:marTop w:val="0"/>
          <w:marBottom w:val="0"/>
          <w:divBdr>
            <w:top w:val="none" w:sz="0" w:space="0" w:color="auto"/>
            <w:left w:val="none" w:sz="0" w:space="0" w:color="auto"/>
            <w:bottom w:val="none" w:sz="0" w:space="0" w:color="auto"/>
            <w:right w:val="none" w:sz="0" w:space="0" w:color="auto"/>
          </w:divBdr>
        </w:div>
        <w:div w:id="695928068">
          <w:marLeft w:val="0"/>
          <w:marRight w:val="0"/>
          <w:marTop w:val="0"/>
          <w:marBottom w:val="0"/>
          <w:divBdr>
            <w:top w:val="none" w:sz="0" w:space="0" w:color="auto"/>
            <w:left w:val="none" w:sz="0" w:space="0" w:color="auto"/>
            <w:bottom w:val="none" w:sz="0" w:space="0" w:color="auto"/>
            <w:right w:val="none" w:sz="0" w:space="0" w:color="auto"/>
          </w:divBdr>
        </w:div>
      </w:divsChild>
    </w:div>
    <w:div w:id="71003269">
      <w:bodyDiv w:val="1"/>
      <w:marLeft w:val="0"/>
      <w:marRight w:val="0"/>
      <w:marTop w:val="0"/>
      <w:marBottom w:val="0"/>
      <w:divBdr>
        <w:top w:val="none" w:sz="0" w:space="0" w:color="auto"/>
        <w:left w:val="none" w:sz="0" w:space="0" w:color="auto"/>
        <w:bottom w:val="none" w:sz="0" w:space="0" w:color="auto"/>
        <w:right w:val="none" w:sz="0" w:space="0" w:color="auto"/>
      </w:divBdr>
      <w:divsChild>
        <w:div w:id="877738625">
          <w:marLeft w:val="0"/>
          <w:marRight w:val="0"/>
          <w:marTop w:val="0"/>
          <w:marBottom w:val="0"/>
          <w:divBdr>
            <w:top w:val="none" w:sz="0" w:space="0" w:color="auto"/>
            <w:left w:val="none" w:sz="0" w:space="0" w:color="auto"/>
            <w:bottom w:val="none" w:sz="0" w:space="0" w:color="auto"/>
            <w:right w:val="none" w:sz="0" w:space="0" w:color="auto"/>
          </w:divBdr>
        </w:div>
        <w:div w:id="103690392">
          <w:marLeft w:val="0"/>
          <w:marRight w:val="0"/>
          <w:marTop w:val="0"/>
          <w:marBottom w:val="0"/>
          <w:divBdr>
            <w:top w:val="none" w:sz="0" w:space="0" w:color="auto"/>
            <w:left w:val="none" w:sz="0" w:space="0" w:color="auto"/>
            <w:bottom w:val="none" w:sz="0" w:space="0" w:color="auto"/>
            <w:right w:val="none" w:sz="0" w:space="0" w:color="auto"/>
          </w:divBdr>
        </w:div>
      </w:divsChild>
    </w:div>
    <w:div w:id="294265247">
      <w:bodyDiv w:val="1"/>
      <w:marLeft w:val="0"/>
      <w:marRight w:val="0"/>
      <w:marTop w:val="0"/>
      <w:marBottom w:val="0"/>
      <w:divBdr>
        <w:top w:val="none" w:sz="0" w:space="0" w:color="auto"/>
        <w:left w:val="none" w:sz="0" w:space="0" w:color="auto"/>
        <w:bottom w:val="none" w:sz="0" w:space="0" w:color="auto"/>
        <w:right w:val="none" w:sz="0" w:space="0" w:color="auto"/>
      </w:divBdr>
    </w:div>
    <w:div w:id="412893222">
      <w:bodyDiv w:val="1"/>
      <w:marLeft w:val="0"/>
      <w:marRight w:val="0"/>
      <w:marTop w:val="0"/>
      <w:marBottom w:val="0"/>
      <w:divBdr>
        <w:top w:val="none" w:sz="0" w:space="0" w:color="auto"/>
        <w:left w:val="none" w:sz="0" w:space="0" w:color="auto"/>
        <w:bottom w:val="none" w:sz="0" w:space="0" w:color="auto"/>
        <w:right w:val="none" w:sz="0" w:space="0" w:color="auto"/>
      </w:divBdr>
    </w:div>
    <w:div w:id="600525065">
      <w:bodyDiv w:val="1"/>
      <w:marLeft w:val="0"/>
      <w:marRight w:val="0"/>
      <w:marTop w:val="0"/>
      <w:marBottom w:val="0"/>
      <w:divBdr>
        <w:top w:val="none" w:sz="0" w:space="0" w:color="auto"/>
        <w:left w:val="none" w:sz="0" w:space="0" w:color="auto"/>
        <w:bottom w:val="none" w:sz="0" w:space="0" w:color="auto"/>
        <w:right w:val="none" w:sz="0" w:space="0" w:color="auto"/>
      </w:divBdr>
      <w:divsChild>
        <w:div w:id="292757105">
          <w:marLeft w:val="0"/>
          <w:marRight w:val="0"/>
          <w:marTop w:val="0"/>
          <w:marBottom w:val="0"/>
          <w:divBdr>
            <w:top w:val="none" w:sz="0" w:space="0" w:color="auto"/>
            <w:left w:val="none" w:sz="0" w:space="0" w:color="auto"/>
            <w:bottom w:val="none" w:sz="0" w:space="0" w:color="auto"/>
            <w:right w:val="none" w:sz="0" w:space="0" w:color="auto"/>
          </w:divBdr>
        </w:div>
        <w:div w:id="1738934616">
          <w:marLeft w:val="0"/>
          <w:marRight w:val="0"/>
          <w:marTop w:val="0"/>
          <w:marBottom w:val="0"/>
          <w:divBdr>
            <w:top w:val="none" w:sz="0" w:space="0" w:color="auto"/>
            <w:left w:val="none" w:sz="0" w:space="0" w:color="auto"/>
            <w:bottom w:val="none" w:sz="0" w:space="0" w:color="auto"/>
            <w:right w:val="none" w:sz="0" w:space="0" w:color="auto"/>
          </w:divBdr>
        </w:div>
        <w:div w:id="1993102175">
          <w:marLeft w:val="0"/>
          <w:marRight w:val="0"/>
          <w:marTop w:val="0"/>
          <w:marBottom w:val="0"/>
          <w:divBdr>
            <w:top w:val="none" w:sz="0" w:space="0" w:color="auto"/>
            <w:left w:val="none" w:sz="0" w:space="0" w:color="auto"/>
            <w:bottom w:val="none" w:sz="0" w:space="0" w:color="auto"/>
            <w:right w:val="none" w:sz="0" w:space="0" w:color="auto"/>
          </w:divBdr>
        </w:div>
        <w:div w:id="50422658">
          <w:marLeft w:val="0"/>
          <w:marRight w:val="0"/>
          <w:marTop w:val="0"/>
          <w:marBottom w:val="0"/>
          <w:divBdr>
            <w:top w:val="none" w:sz="0" w:space="0" w:color="auto"/>
            <w:left w:val="none" w:sz="0" w:space="0" w:color="auto"/>
            <w:bottom w:val="none" w:sz="0" w:space="0" w:color="auto"/>
            <w:right w:val="none" w:sz="0" w:space="0" w:color="auto"/>
          </w:divBdr>
        </w:div>
        <w:div w:id="323822741">
          <w:marLeft w:val="0"/>
          <w:marRight w:val="0"/>
          <w:marTop w:val="0"/>
          <w:marBottom w:val="0"/>
          <w:divBdr>
            <w:top w:val="none" w:sz="0" w:space="0" w:color="auto"/>
            <w:left w:val="none" w:sz="0" w:space="0" w:color="auto"/>
            <w:bottom w:val="none" w:sz="0" w:space="0" w:color="auto"/>
            <w:right w:val="none" w:sz="0" w:space="0" w:color="auto"/>
          </w:divBdr>
        </w:div>
        <w:div w:id="1790926381">
          <w:marLeft w:val="0"/>
          <w:marRight w:val="0"/>
          <w:marTop w:val="0"/>
          <w:marBottom w:val="0"/>
          <w:divBdr>
            <w:top w:val="none" w:sz="0" w:space="0" w:color="auto"/>
            <w:left w:val="none" w:sz="0" w:space="0" w:color="auto"/>
            <w:bottom w:val="none" w:sz="0" w:space="0" w:color="auto"/>
            <w:right w:val="none" w:sz="0" w:space="0" w:color="auto"/>
          </w:divBdr>
        </w:div>
        <w:div w:id="196241607">
          <w:marLeft w:val="0"/>
          <w:marRight w:val="0"/>
          <w:marTop w:val="0"/>
          <w:marBottom w:val="0"/>
          <w:divBdr>
            <w:top w:val="none" w:sz="0" w:space="0" w:color="auto"/>
            <w:left w:val="none" w:sz="0" w:space="0" w:color="auto"/>
            <w:bottom w:val="none" w:sz="0" w:space="0" w:color="auto"/>
            <w:right w:val="none" w:sz="0" w:space="0" w:color="auto"/>
          </w:divBdr>
        </w:div>
        <w:div w:id="1230921169">
          <w:marLeft w:val="0"/>
          <w:marRight w:val="0"/>
          <w:marTop w:val="0"/>
          <w:marBottom w:val="0"/>
          <w:divBdr>
            <w:top w:val="none" w:sz="0" w:space="0" w:color="auto"/>
            <w:left w:val="none" w:sz="0" w:space="0" w:color="auto"/>
            <w:bottom w:val="none" w:sz="0" w:space="0" w:color="auto"/>
            <w:right w:val="none" w:sz="0" w:space="0" w:color="auto"/>
          </w:divBdr>
        </w:div>
        <w:div w:id="907769652">
          <w:marLeft w:val="0"/>
          <w:marRight w:val="0"/>
          <w:marTop w:val="0"/>
          <w:marBottom w:val="0"/>
          <w:divBdr>
            <w:top w:val="none" w:sz="0" w:space="0" w:color="auto"/>
            <w:left w:val="none" w:sz="0" w:space="0" w:color="auto"/>
            <w:bottom w:val="none" w:sz="0" w:space="0" w:color="auto"/>
            <w:right w:val="none" w:sz="0" w:space="0" w:color="auto"/>
          </w:divBdr>
        </w:div>
        <w:div w:id="1044912103">
          <w:marLeft w:val="0"/>
          <w:marRight w:val="0"/>
          <w:marTop w:val="0"/>
          <w:marBottom w:val="0"/>
          <w:divBdr>
            <w:top w:val="none" w:sz="0" w:space="0" w:color="auto"/>
            <w:left w:val="none" w:sz="0" w:space="0" w:color="auto"/>
            <w:bottom w:val="none" w:sz="0" w:space="0" w:color="auto"/>
            <w:right w:val="none" w:sz="0" w:space="0" w:color="auto"/>
          </w:divBdr>
        </w:div>
        <w:div w:id="191378933">
          <w:marLeft w:val="0"/>
          <w:marRight w:val="0"/>
          <w:marTop w:val="0"/>
          <w:marBottom w:val="0"/>
          <w:divBdr>
            <w:top w:val="none" w:sz="0" w:space="0" w:color="auto"/>
            <w:left w:val="none" w:sz="0" w:space="0" w:color="auto"/>
            <w:bottom w:val="none" w:sz="0" w:space="0" w:color="auto"/>
            <w:right w:val="none" w:sz="0" w:space="0" w:color="auto"/>
          </w:divBdr>
        </w:div>
        <w:div w:id="541090297">
          <w:marLeft w:val="0"/>
          <w:marRight w:val="0"/>
          <w:marTop w:val="0"/>
          <w:marBottom w:val="0"/>
          <w:divBdr>
            <w:top w:val="none" w:sz="0" w:space="0" w:color="auto"/>
            <w:left w:val="none" w:sz="0" w:space="0" w:color="auto"/>
            <w:bottom w:val="none" w:sz="0" w:space="0" w:color="auto"/>
            <w:right w:val="none" w:sz="0" w:space="0" w:color="auto"/>
          </w:divBdr>
        </w:div>
      </w:divsChild>
    </w:div>
    <w:div w:id="604116155">
      <w:bodyDiv w:val="1"/>
      <w:marLeft w:val="0"/>
      <w:marRight w:val="0"/>
      <w:marTop w:val="0"/>
      <w:marBottom w:val="0"/>
      <w:divBdr>
        <w:top w:val="none" w:sz="0" w:space="0" w:color="auto"/>
        <w:left w:val="none" w:sz="0" w:space="0" w:color="auto"/>
        <w:bottom w:val="none" w:sz="0" w:space="0" w:color="auto"/>
        <w:right w:val="none" w:sz="0" w:space="0" w:color="auto"/>
      </w:divBdr>
    </w:div>
    <w:div w:id="688683604">
      <w:bodyDiv w:val="1"/>
      <w:marLeft w:val="0"/>
      <w:marRight w:val="0"/>
      <w:marTop w:val="0"/>
      <w:marBottom w:val="0"/>
      <w:divBdr>
        <w:top w:val="none" w:sz="0" w:space="0" w:color="auto"/>
        <w:left w:val="none" w:sz="0" w:space="0" w:color="auto"/>
        <w:bottom w:val="none" w:sz="0" w:space="0" w:color="auto"/>
        <w:right w:val="none" w:sz="0" w:space="0" w:color="auto"/>
      </w:divBdr>
      <w:divsChild>
        <w:div w:id="1236009189">
          <w:marLeft w:val="0"/>
          <w:marRight w:val="0"/>
          <w:marTop w:val="0"/>
          <w:marBottom w:val="0"/>
          <w:divBdr>
            <w:top w:val="none" w:sz="0" w:space="0" w:color="auto"/>
            <w:left w:val="none" w:sz="0" w:space="0" w:color="auto"/>
            <w:bottom w:val="none" w:sz="0" w:space="0" w:color="auto"/>
            <w:right w:val="none" w:sz="0" w:space="0" w:color="auto"/>
          </w:divBdr>
        </w:div>
      </w:divsChild>
    </w:div>
    <w:div w:id="865798911">
      <w:bodyDiv w:val="1"/>
      <w:marLeft w:val="0"/>
      <w:marRight w:val="0"/>
      <w:marTop w:val="0"/>
      <w:marBottom w:val="0"/>
      <w:divBdr>
        <w:top w:val="none" w:sz="0" w:space="0" w:color="auto"/>
        <w:left w:val="none" w:sz="0" w:space="0" w:color="auto"/>
        <w:bottom w:val="none" w:sz="0" w:space="0" w:color="auto"/>
        <w:right w:val="none" w:sz="0" w:space="0" w:color="auto"/>
      </w:divBdr>
      <w:divsChild>
        <w:div w:id="1017390982">
          <w:marLeft w:val="0"/>
          <w:marRight w:val="0"/>
          <w:marTop w:val="0"/>
          <w:marBottom w:val="0"/>
          <w:divBdr>
            <w:top w:val="none" w:sz="0" w:space="0" w:color="auto"/>
            <w:left w:val="none" w:sz="0" w:space="0" w:color="auto"/>
            <w:bottom w:val="none" w:sz="0" w:space="0" w:color="auto"/>
            <w:right w:val="none" w:sz="0" w:space="0" w:color="auto"/>
          </w:divBdr>
        </w:div>
        <w:div w:id="1315453138">
          <w:marLeft w:val="0"/>
          <w:marRight w:val="0"/>
          <w:marTop w:val="0"/>
          <w:marBottom w:val="0"/>
          <w:divBdr>
            <w:top w:val="none" w:sz="0" w:space="0" w:color="auto"/>
            <w:left w:val="none" w:sz="0" w:space="0" w:color="auto"/>
            <w:bottom w:val="none" w:sz="0" w:space="0" w:color="auto"/>
            <w:right w:val="none" w:sz="0" w:space="0" w:color="auto"/>
          </w:divBdr>
        </w:div>
        <w:div w:id="1481658282">
          <w:marLeft w:val="0"/>
          <w:marRight w:val="0"/>
          <w:marTop w:val="0"/>
          <w:marBottom w:val="0"/>
          <w:divBdr>
            <w:top w:val="none" w:sz="0" w:space="0" w:color="auto"/>
            <w:left w:val="none" w:sz="0" w:space="0" w:color="auto"/>
            <w:bottom w:val="none" w:sz="0" w:space="0" w:color="auto"/>
            <w:right w:val="none" w:sz="0" w:space="0" w:color="auto"/>
          </w:divBdr>
        </w:div>
        <w:div w:id="1495488909">
          <w:marLeft w:val="0"/>
          <w:marRight w:val="0"/>
          <w:marTop w:val="0"/>
          <w:marBottom w:val="0"/>
          <w:divBdr>
            <w:top w:val="none" w:sz="0" w:space="0" w:color="auto"/>
            <w:left w:val="none" w:sz="0" w:space="0" w:color="auto"/>
            <w:bottom w:val="none" w:sz="0" w:space="0" w:color="auto"/>
            <w:right w:val="none" w:sz="0" w:space="0" w:color="auto"/>
          </w:divBdr>
        </w:div>
        <w:div w:id="481386852">
          <w:marLeft w:val="0"/>
          <w:marRight w:val="0"/>
          <w:marTop w:val="0"/>
          <w:marBottom w:val="0"/>
          <w:divBdr>
            <w:top w:val="none" w:sz="0" w:space="0" w:color="auto"/>
            <w:left w:val="none" w:sz="0" w:space="0" w:color="auto"/>
            <w:bottom w:val="none" w:sz="0" w:space="0" w:color="auto"/>
            <w:right w:val="none" w:sz="0" w:space="0" w:color="auto"/>
          </w:divBdr>
        </w:div>
      </w:divsChild>
    </w:div>
    <w:div w:id="1121076525">
      <w:bodyDiv w:val="1"/>
      <w:marLeft w:val="0"/>
      <w:marRight w:val="0"/>
      <w:marTop w:val="0"/>
      <w:marBottom w:val="0"/>
      <w:divBdr>
        <w:top w:val="none" w:sz="0" w:space="0" w:color="auto"/>
        <w:left w:val="none" w:sz="0" w:space="0" w:color="auto"/>
        <w:bottom w:val="none" w:sz="0" w:space="0" w:color="auto"/>
        <w:right w:val="none" w:sz="0" w:space="0" w:color="auto"/>
      </w:divBdr>
      <w:divsChild>
        <w:div w:id="1851288307">
          <w:marLeft w:val="0"/>
          <w:marRight w:val="0"/>
          <w:marTop w:val="0"/>
          <w:marBottom w:val="0"/>
          <w:divBdr>
            <w:top w:val="none" w:sz="0" w:space="0" w:color="auto"/>
            <w:left w:val="none" w:sz="0" w:space="0" w:color="auto"/>
            <w:bottom w:val="none" w:sz="0" w:space="0" w:color="auto"/>
            <w:right w:val="none" w:sz="0" w:space="0" w:color="auto"/>
          </w:divBdr>
        </w:div>
      </w:divsChild>
    </w:div>
    <w:div w:id="1195734867">
      <w:bodyDiv w:val="1"/>
      <w:marLeft w:val="0"/>
      <w:marRight w:val="0"/>
      <w:marTop w:val="0"/>
      <w:marBottom w:val="0"/>
      <w:divBdr>
        <w:top w:val="none" w:sz="0" w:space="0" w:color="auto"/>
        <w:left w:val="none" w:sz="0" w:space="0" w:color="auto"/>
        <w:bottom w:val="none" w:sz="0" w:space="0" w:color="auto"/>
        <w:right w:val="none" w:sz="0" w:space="0" w:color="auto"/>
      </w:divBdr>
      <w:divsChild>
        <w:div w:id="861283989">
          <w:marLeft w:val="0"/>
          <w:marRight w:val="0"/>
          <w:marTop w:val="0"/>
          <w:marBottom w:val="0"/>
          <w:divBdr>
            <w:top w:val="none" w:sz="0" w:space="0" w:color="auto"/>
            <w:left w:val="none" w:sz="0" w:space="0" w:color="auto"/>
            <w:bottom w:val="none" w:sz="0" w:space="0" w:color="auto"/>
            <w:right w:val="none" w:sz="0" w:space="0" w:color="auto"/>
          </w:divBdr>
        </w:div>
        <w:div w:id="821891312">
          <w:marLeft w:val="0"/>
          <w:marRight w:val="0"/>
          <w:marTop w:val="0"/>
          <w:marBottom w:val="0"/>
          <w:divBdr>
            <w:top w:val="none" w:sz="0" w:space="0" w:color="auto"/>
            <w:left w:val="none" w:sz="0" w:space="0" w:color="auto"/>
            <w:bottom w:val="none" w:sz="0" w:space="0" w:color="auto"/>
            <w:right w:val="none" w:sz="0" w:space="0" w:color="auto"/>
          </w:divBdr>
        </w:div>
        <w:div w:id="1204446204">
          <w:marLeft w:val="0"/>
          <w:marRight w:val="0"/>
          <w:marTop w:val="0"/>
          <w:marBottom w:val="0"/>
          <w:divBdr>
            <w:top w:val="none" w:sz="0" w:space="0" w:color="auto"/>
            <w:left w:val="none" w:sz="0" w:space="0" w:color="auto"/>
            <w:bottom w:val="none" w:sz="0" w:space="0" w:color="auto"/>
            <w:right w:val="none" w:sz="0" w:space="0" w:color="auto"/>
          </w:divBdr>
        </w:div>
        <w:div w:id="1859388868">
          <w:marLeft w:val="0"/>
          <w:marRight w:val="0"/>
          <w:marTop w:val="0"/>
          <w:marBottom w:val="0"/>
          <w:divBdr>
            <w:top w:val="none" w:sz="0" w:space="0" w:color="auto"/>
            <w:left w:val="none" w:sz="0" w:space="0" w:color="auto"/>
            <w:bottom w:val="none" w:sz="0" w:space="0" w:color="auto"/>
            <w:right w:val="none" w:sz="0" w:space="0" w:color="auto"/>
          </w:divBdr>
        </w:div>
        <w:div w:id="1190491857">
          <w:marLeft w:val="0"/>
          <w:marRight w:val="0"/>
          <w:marTop w:val="0"/>
          <w:marBottom w:val="0"/>
          <w:divBdr>
            <w:top w:val="none" w:sz="0" w:space="0" w:color="auto"/>
            <w:left w:val="none" w:sz="0" w:space="0" w:color="auto"/>
            <w:bottom w:val="none" w:sz="0" w:space="0" w:color="auto"/>
            <w:right w:val="none" w:sz="0" w:space="0" w:color="auto"/>
          </w:divBdr>
        </w:div>
        <w:div w:id="1253970845">
          <w:marLeft w:val="0"/>
          <w:marRight w:val="0"/>
          <w:marTop w:val="0"/>
          <w:marBottom w:val="0"/>
          <w:divBdr>
            <w:top w:val="none" w:sz="0" w:space="0" w:color="auto"/>
            <w:left w:val="none" w:sz="0" w:space="0" w:color="auto"/>
            <w:bottom w:val="none" w:sz="0" w:space="0" w:color="auto"/>
            <w:right w:val="none" w:sz="0" w:space="0" w:color="auto"/>
          </w:divBdr>
        </w:div>
      </w:divsChild>
    </w:div>
    <w:div w:id="1272933624">
      <w:bodyDiv w:val="1"/>
      <w:marLeft w:val="0"/>
      <w:marRight w:val="0"/>
      <w:marTop w:val="0"/>
      <w:marBottom w:val="0"/>
      <w:divBdr>
        <w:top w:val="none" w:sz="0" w:space="0" w:color="auto"/>
        <w:left w:val="none" w:sz="0" w:space="0" w:color="auto"/>
        <w:bottom w:val="none" w:sz="0" w:space="0" w:color="auto"/>
        <w:right w:val="none" w:sz="0" w:space="0" w:color="auto"/>
      </w:divBdr>
      <w:divsChild>
        <w:div w:id="1570190832">
          <w:marLeft w:val="0"/>
          <w:marRight w:val="0"/>
          <w:marTop w:val="0"/>
          <w:marBottom w:val="0"/>
          <w:divBdr>
            <w:top w:val="none" w:sz="0" w:space="0" w:color="auto"/>
            <w:left w:val="none" w:sz="0" w:space="0" w:color="auto"/>
            <w:bottom w:val="none" w:sz="0" w:space="0" w:color="auto"/>
            <w:right w:val="none" w:sz="0" w:space="0" w:color="auto"/>
          </w:divBdr>
        </w:div>
        <w:div w:id="1274049210">
          <w:marLeft w:val="0"/>
          <w:marRight w:val="0"/>
          <w:marTop w:val="0"/>
          <w:marBottom w:val="0"/>
          <w:divBdr>
            <w:top w:val="none" w:sz="0" w:space="0" w:color="auto"/>
            <w:left w:val="none" w:sz="0" w:space="0" w:color="auto"/>
            <w:bottom w:val="none" w:sz="0" w:space="0" w:color="auto"/>
            <w:right w:val="none" w:sz="0" w:space="0" w:color="auto"/>
          </w:divBdr>
        </w:div>
      </w:divsChild>
    </w:div>
    <w:div w:id="1298413611">
      <w:bodyDiv w:val="1"/>
      <w:marLeft w:val="0"/>
      <w:marRight w:val="0"/>
      <w:marTop w:val="0"/>
      <w:marBottom w:val="0"/>
      <w:divBdr>
        <w:top w:val="none" w:sz="0" w:space="0" w:color="auto"/>
        <w:left w:val="none" w:sz="0" w:space="0" w:color="auto"/>
        <w:bottom w:val="none" w:sz="0" w:space="0" w:color="auto"/>
        <w:right w:val="none" w:sz="0" w:space="0" w:color="auto"/>
      </w:divBdr>
    </w:div>
    <w:div w:id="1417048790">
      <w:bodyDiv w:val="1"/>
      <w:marLeft w:val="0"/>
      <w:marRight w:val="0"/>
      <w:marTop w:val="0"/>
      <w:marBottom w:val="0"/>
      <w:divBdr>
        <w:top w:val="none" w:sz="0" w:space="0" w:color="auto"/>
        <w:left w:val="none" w:sz="0" w:space="0" w:color="auto"/>
        <w:bottom w:val="none" w:sz="0" w:space="0" w:color="auto"/>
        <w:right w:val="none" w:sz="0" w:space="0" w:color="auto"/>
      </w:divBdr>
      <w:divsChild>
        <w:div w:id="1426804400">
          <w:marLeft w:val="0"/>
          <w:marRight w:val="0"/>
          <w:marTop w:val="0"/>
          <w:marBottom w:val="0"/>
          <w:divBdr>
            <w:top w:val="none" w:sz="0" w:space="0" w:color="auto"/>
            <w:left w:val="none" w:sz="0" w:space="0" w:color="auto"/>
            <w:bottom w:val="none" w:sz="0" w:space="0" w:color="auto"/>
            <w:right w:val="none" w:sz="0" w:space="0" w:color="auto"/>
          </w:divBdr>
        </w:div>
        <w:div w:id="1482652158">
          <w:marLeft w:val="0"/>
          <w:marRight w:val="0"/>
          <w:marTop w:val="0"/>
          <w:marBottom w:val="0"/>
          <w:divBdr>
            <w:top w:val="none" w:sz="0" w:space="0" w:color="auto"/>
            <w:left w:val="none" w:sz="0" w:space="0" w:color="auto"/>
            <w:bottom w:val="none" w:sz="0" w:space="0" w:color="auto"/>
            <w:right w:val="none" w:sz="0" w:space="0" w:color="auto"/>
          </w:divBdr>
        </w:div>
        <w:div w:id="991328378">
          <w:marLeft w:val="0"/>
          <w:marRight w:val="0"/>
          <w:marTop w:val="0"/>
          <w:marBottom w:val="0"/>
          <w:divBdr>
            <w:top w:val="none" w:sz="0" w:space="0" w:color="auto"/>
            <w:left w:val="none" w:sz="0" w:space="0" w:color="auto"/>
            <w:bottom w:val="none" w:sz="0" w:space="0" w:color="auto"/>
            <w:right w:val="none" w:sz="0" w:space="0" w:color="auto"/>
          </w:divBdr>
        </w:div>
        <w:div w:id="15471665">
          <w:marLeft w:val="0"/>
          <w:marRight w:val="0"/>
          <w:marTop w:val="0"/>
          <w:marBottom w:val="0"/>
          <w:divBdr>
            <w:top w:val="none" w:sz="0" w:space="0" w:color="auto"/>
            <w:left w:val="none" w:sz="0" w:space="0" w:color="auto"/>
            <w:bottom w:val="none" w:sz="0" w:space="0" w:color="auto"/>
            <w:right w:val="none" w:sz="0" w:space="0" w:color="auto"/>
          </w:divBdr>
        </w:div>
        <w:div w:id="512303295">
          <w:marLeft w:val="0"/>
          <w:marRight w:val="0"/>
          <w:marTop w:val="0"/>
          <w:marBottom w:val="0"/>
          <w:divBdr>
            <w:top w:val="none" w:sz="0" w:space="0" w:color="auto"/>
            <w:left w:val="none" w:sz="0" w:space="0" w:color="auto"/>
            <w:bottom w:val="none" w:sz="0" w:space="0" w:color="auto"/>
            <w:right w:val="none" w:sz="0" w:space="0" w:color="auto"/>
          </w:divBdr>
        </w:div>
        <w:div w:id="1534732378">
          <w:marLeft w:val="0"/>
          <w:marRight w:val="0"/>
          <w:marTop w:val="0"/>
          <w:marBottom w:val="0"/>
          <w:divBdr>
            <w:top w:val="none" w:sz="0" w:space="0" w:color="auto"/>
            <w:left w:val="none" w:sz="0" w:space="0" w:color="auto"/>
            <w:bottom w:val="none" w:sz="0" w:space="0" w:color="auto"/>
            <w:right w:val="none" w:sz="0" w:space="0" w:color="auto"/>
          </w:divBdr>
        </w:div>
        <w:div w:id="537088015">
          <w:marLeft w:val="0"/>
          <w:marRight w:val="0"/>
          <w:marTop w:val="0"/>
          <w:marBottom w:val="0"/>
          <w:divBdr>
            <w:top w:val="none" w:sz="0" w:space="0" w:color="auto"/>
            <w:left w:val="none" w:sz="0" w:space="0" w:color="auto"/>
            <w:bottom w:val="none" w:sz="0" w:space="0" w:color="auto"/>
            <w:right w:val="none" w:sz="0" w:space="0" w:color="auto"/>
          </w:divBdr>
        </w:div>
        <w:div w:id="2008239509">
          <w:marLeft w:val="0"/>
          <w:marRight w:val="0"/>
          <w:marTop w:val="0"/>
          <w:marBottom w:val="0"/>
          <w:divBdr>
            <w:top w:val="none" w:sz="0" w:space="0" w:color="auto"/>
            <w:left w:val="none" w:sz="0" w:space="0" w:color="auto"/>
            <w:bottom w:val="none" w:sz="0" w:space="0" w:color="auto"/>
            <w:right w:val="none" w:sz="0" w:space="0" w:color="auto"/>
          </w:divBdr>
        </w:div>
      </w:divsChild>
    </w:div>
    <w:div w:id="1442064440">
      <w:bodyDiv w:val="1"/>
      <w:marLeft w:val="0"/>
      <w:marRight w:val="0"/>
      <w:marTop w:val="0"/>
      <w:marBottom w:val="0"/>
      <w:divBdr>
        <w:top w:val="none" w:sz="0" w:space="0" w:color="auto"/>
        <w:left w:val="none" w:sz="0" w:space="0" w:color="auto"/>
        <w:bottom w:val="none" w:sz="0" w:space="0" w:color="auto"/>
        <w:right w:val="none" w:sz="0" w:space="0" w:color="auto"/>
      </w:divBdr>
    </w:div>
    <w:div w:id="1461651312">
      <w:bodyDiv w:val="1"/>
      <w:marLeft w:val="0"/>
      <w:marRight w:val="0"/>
      <w:marTop w:val="0"/>
      <w:marBottom w:val="0"/>
      <w:divBdr>
        <w:top w:val="none" w:sz="0" w:space="0" w:color="auto"/>
        <w:left w:val="none" w:sz="0" w:space="0" w:color="auto"/>
        <w:bottom w:val="none" w:sz="0" w:space="0" w:color="auto"/>
        <w:right w:val="none" w:sz="0" w:space="0" w:color="auto"/>
      </w:divBdr>
      <w:divsChild>
        <w:div w:id="1843542322">
          <w:marLeft w:val="0"/>
          <w:marRight w:val="0"/>
          <w:marTop w:val="0"/>
          <w:marBottom w:val="0"/>
          <w:divBdr>
            <w:top w:val="none" w:sz="0" w:space="0" w:color="auto"/>
            <w:left w:val="none" w:sz="0" w:space="0" w:color="auto"/>
            <w:bottom w:val="none" w:sz="0" w:space="0" w:color="auto"/>
            <w:right w:val="none" w:sz="0" w:space="0" w:color="auto"/>
          </w:divBdr>
        </w:div>
        <w:div w:id="1176575413">
          <w:marLeft w:val="0"/>
          <w:marRight w:val="0"/>
          <w:marTop w:val="0"/>
          <w:marBottom w:val="0"/>
          <w:divBdr>
            <w:top w:val="none" w:sz="0" w:space="0" w:color="auto"/>
            <w:left w:val="none" w:sz="0" w:space="0" w:color="auto"/>
            <w:bottom w:val="none" w:sz="0" w:space="0" w:color="auto"/>
            <w:right w:val="none" w:sz="0" w:space="0" w:color="auto"/>
          </w:divBdr>
        </w:div>
        <w:div w:id="888801025">
          <w:marLeft w:val="0"/>
          <w:marRight w:val="0"/>
          <w:marTop w:val="0"/>
          <w:marBottom w:val="0"/>
          <w:divBdr>
            <w:top w:val="none" w:sz="0" w:space="0" w:color="auto"/>
            <w:left w:val="none" w:sz="0" w:space="0" w:color="auto"/>
            <w:bottom w:val="none" w:sz="0" w:space="0" w:color="auto"/>
            <w:right w:val="none" w:sz="0" w:space="0" w:color="auto"/>
          </w:divBdr>
        </w:div>
        <w:div w:id="780224310">
          <w:marLeft w:val="0"/>
          <w:marRight w:val="0"/>
          <w:marTop w:val="0"/>
          <w:marBottom w:val="0"/>
          <w:divBdr>
            <w:top w:val="none" w:sz="0" w:space="0" w:color="auto"/>
            <w:left w:val="none" w:sz="0" w:space="0" w:color="auto"/>
            <w:bottom w:val="none" w:sz="0" w:space="0" w:color="auto"/>
            <w:right w:val="none" w:sz="0" w:space="0" w:color="auto"/>
          </w:divBdr>
        </w:div>
      </w:divsChild>
    </w:div>
    <w:div w:id="1530725750">
      <w:bodyDiv w:val="1"/>
      <w:marLeft w:val="0"/>
      <w:marRight w:val="0"/>
      <w:marTop w:val="0"/>
      <w:marBottom w:val="0"/>
      <w:divBdr>
        <w:top w:val="none" w:sz="0" w:space="0" w:color="auto"/>
        <w:left w:val="none" w:sz="0" w:space="0" w:color="auto"/>
        <w:bottom w:val="none" w:sz="0" w:space="0" w:color="auto"/>
        <w:right w:val="none" w:sz="0" w:space="0" w:color="auto"/>
      </w:divBdr>
    </w:div>
    <w:div w:id="1536655162">
      <w:bodyDiv w:val="1"/>
      <w:marLeft w:val="0"/>
      <w:marRight w:val="0"/>
      <w:marTop w:val="0"/>
      <w:marBottom w:val="0"/>
      <w:divBdr>
        <w:top w:val="none" w:sz="0" w:space="0" w:color="auto"/>
        <w:left w:val="none" w:sz="0" w:space="0" w:color="auto"/>
        <w:bottom w:val="none" w:sz="0" w:space="0" w:color="auto"/>
        <w:right w:val="none" w:sz="0" w:space="0" w:color="auto"/>
      </w:divBdr>
    </w:div>
    <w:div w:id="1624340716">
      <w:bodyDiv w:val="1"/>
      <w:marLeft w:val="0"/>
      <w:marRight w:val="0"/>
      <w:marTop w:val="0"/>
      <w:marBottom w:val="0"/>
      <w:divBdr>
        <w:top w:val="none" w:sz="0" w:space="0" w:color="auto"/>
        <w:left w:val="none" w:sz="0" w:space="0" w:color="auto"/>
        <w:bottom w:val="none" w:sz="0" w:space="0" w:color="auto"/>
        <w:right w:val="none" w:sz="0" w:space="0" w:color="auto"/>
      </w:divBdr>
      <w:divsChild>
        <w:div w:id="888416377">
          <w:marLeft w:val="0"/>
          <w:marRight w:val="0"/>
          <w:marTop w:val="0"/>
          <w:marBottom w:val="0"/>
          <w:divBdr>
            <w:top w:val="none" w:sz="0" w:space="0" w:color="auto"/>
            <w:left w:val="none" w:sz="0" w:space="0" w:color="auto"/>
            <w:bottom w:val="none" w:sz="0" w:space="0" w:color="auto"/>
            <w:right w:val="none" w:sz="0" w:space="0" w:color="auto"/>
          </w:divBdr>
        </w:div>
        <w:div w:id="882325594">
          <w:marLeft w:val="0"/>
          <w:marRight w:val="0"/>
          <w:marTop w:val="0"/>
          <w:marBottom w:val="0"/>
          <w:divBdr>
            <w:top w:val="none" w:sz="0" w:space="0" w:color="auto"/>
            <w:left w:val="none" w:sz="0" w:space="0" w:color="auto"/>
            <w:bottom w:val="none" w:sz="0" w:space="0" w:color="auto"/>
            <w:right w:val="none" w:sz="0" w:space="0" w:color="auto"/>
          </w:divBdr>
        </w:div>
      </w:divsChild>
    </w:div>
    <w:div w:id="1689284875">
      <w:bodyDiv w:val="1"/>
      <w:marLeft w:val="0"/>
      <w:marRight w:val="0"/>
      <w:marTop w:val="0"/>
      <w:marBottom w:val="0"/>
      <w:divBdr>
        <w:top w:val="none" w:sz="0" w:space="0" w:color="auto"/>
        <w:left w:val="none" w:sz="0" w:space="0" w:color="auto"/>
        <w:bottom w:val="none" w:sz="0" w:space="0" w:color="auto"/>
        <w:right w:val="none" w:sz="0" w:space="0" w:color="auto"/>
      </w:divBdr>
    </w:div>
    <w:div w:id="1741057772">
      <w:bodyDiv w:val="1"/>
      <w:marLeft w:val="0"/>
      <w:marRight w:val="0"/>
      <w:marTop w:val="0"/>
      <w:marBottom w:val="0"/>
      <w:divBdr>
        <w:top w:val="none" w:sz="0" w:space="0" w:color="auto"/>
        <w:left w:val="none" w:sz="0" w:space="0" w:color="auto"/>
        <w:bottom w:val="none" w:sz="0" w:space="0" w:color="auto"/>
        <w:right w:val="none" w:sz="0" w:space="0" w:color="auto"/>
      </w:divBdr>
    </w:div>
    <w:div w:id="1855218166">
      <w:bodyDiv w:val="1"/>
      <w:marLeft w:val="0"/>
      <w:marRight w:val="0"/>
      <w:marTop w:val="0"/>
      <w:marBottom w:val="0"/>
      <w:divBdr>
        <w:top w:val="none" w:sz="0" w:space="0" w:color="auto"/>
        <w:left w:val="none" w:sz="0" w:space="0" w:color="auto"/>
        <w:bottom w:val="none" w:sz="0" w:space="0" w:color="auto"/>
        <w:right w:val="none" w:sz="0" w:space="0" w:color="auto"/>
      </w:divBdr>
    </w:div>
    <w:div w:id="210444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KHAMILA BANU K</dc:creator>
  <cp:keywords/>
  <dc:description/>
  <cp:lastModifiedBy>KHAMILA BANU K</cp:lastModifiedBy>
  <cp:revision>2</cp:revision>
  <dcterms:created xsi:type="dcterms:W3CDTF">2022-10-01T18:08:00Z</dcterms:created>
  <dcterms:modified xsi:type="dcterms:W3CDTF">2022-10-01T18:08:00Z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90d38504-7667-42fd-ba10-0c58b75332e5</vt:lpwstr>
  </property>
</Properties>
</file>