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rPr>
          <w:b w:val="true"/>
          <w:sz w:val="48"/>
        </w:rPr>
        <w:t>Pharma Sales Dash Board</w:t>
      </w:r>
    </w:p>
    <w:p>
      <w:pPr>
        <w:rPr>
          <w:b w:val="false"/>
          <w:sz w:val="48"/>
        </w:rPr>
      </w:pPr>
      <w:r>
        <w:rPr>
          <w:b w:val="false"/>
          <w:sz w:val="32"/>
        </w:rPr>
        <w:t>Sales task(1 to4)</w:t>
      </w:r>
    </w:p>
    <w:p>
      <w:pPr>
        <w:rPr>
          <w:b w:val="false"/>
          <w:sz w:val="32"/>
        </w:rPr>
      </w:pPr>
    </w:p>
    <w:p>
      <w:pPr>
        <w:rPr>
          <w:b w:val="false"/>
          <w:sz w:val="32"/>
        </w:rPr>
      </w:pPr>
    </w:p>
    <w:p>
      <w:pPr>
        <w:rPr>
          <w:b w:val="false"/>
          <w:sz w:val="3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https://us1.ca.analytics.ibm.com/bi/?perspective=dashboard&amp;pathRef=.my_folders%2FIBM%2BDESH%2BBOARD%2BASSIGNMENT&amp;action=view&amp;mode=dashboard&amp;subView=model000001836eb3435d_00000002</w:t>
      </w:r>
    </w:p>
    <w:p>
      <w:pPr>
        <w:rPr>
          <w:b w:val="false"/>
          <w:sz w:val="48"/>
        </w:rPr>
      </w:pPr>
      <w:r>
        <w:rPr>
          <w:b w:val="false"/>
          <w:sz w:val="32"/>
        </w:rPr>
        <w:t>Inventory (Task 5to 8):-</w:t>
      </w:r>
    </w:p>
    <w:p>
      <w:pPr>
        <w:rPr>
          <w:b w:val="false"/>
          <w:sz w:val="32"/>
        </w:rPr>
      </w:pPr>
      <w:r>
        <w:drawing>
          <wp:inline distT="0" distR="0" distB="0" distL="0">
            <wp:extent cx="5943600" cy="3341643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false"/>
          <w:sz w:val="32"/>
        </w:rPr>
      </w:pPr>
      <w:r>
        <w:drawing>
          <wp:inline distT="0" distR="0" distB="0" distL="0">
            <wp:extent cx="5943600" cy="3341643"/>
            <wp:docPr id="2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false"/>
          <w:sz w:val="3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https://us1.ca.analytics.ibm.com/bi/?perspective=dashboard&amp;pathRef=.my_folders%2FIBM%2BDESH%2BBOARD%2BASSIGNMENT&amp;action=view&amp;mode=dashboard&amp;subView=model000001836eb7f030_00000000</w:t>
      </w:r>
    </w:p>
    <w:sectPr>
      <w:headerReference r:id="rId7" w:type="default"/>
      <w:footerReference r:id="rId8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5a3a835-6289-4ead-a6c4-c2fdea19cf3b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5a3a835-6289-4ead-a6c4-c2fdea19cf3b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401752560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2022-09-24T11:05:25Z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