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1326" w14:textId="77777777" w:rsidR="00135F8C" w:rsidRDefault="00BE58BA">
      <w:pPr>
        <w:spacing w:line="259" w:lineRule="auto"/>
        <w:ind w:left="0" w:right="704" w:firstLine="0"/>
        <w:jc w:val="center"/>
      </w:pPr>
      <w:r>
        <w:rPr>
          <w:b/>
          <w:sz w:val="30"/>
        </w:rPr>
        <w:t xml:space="preserve">Sprint-1 </w:t>
      </w:r>
      <w:r>
        <w:t xml:space="preserve"> </w:t>
      </w:r>
    </w:p>
    <w:tbl>
      <w:tblPr>
        <w:tblStyle w:val="TableGrid"/>
        <w:tblW w:w="9631" w:type="dxa"/>
        <w:tblInd w:w="23" w:type="dxa"/>
        <w:tblCellMar>
          <w:top w:w="60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15"/>
        <w:gridCol w:w="4816"/>
      </w:tblGrid>
      <w:tr w:rsidR="00135F8C" w14:paraId="2CE2FD3A" w14:textId="77777777">
        <w:trPr>
          <w:trHeight w:val="581"/>
        </w:trPr>
        <w:tc>
          <w:tcPr>
            <w:tcW w:w="4815" w:type="dxa"/>
            <w:tcBorders>
              <w:top w:val="single" w:sz="2" w:space="0" w:color="A5A5A5"/>
              <w:left w:val="single" w:sz="2" w:space="0" w:color="A5A5A5"/>
              <w:bottom w:val="single" w:sz="35" w:space="0" w:color="F5F5F5"/>
              <w:right w:val="single" w:sz="2" w:space="0" w:color="A5A5A5"/>
            </w:tcBorders>
          </w:tcPr>
          <w:p w14:paraId="486D9928" w14:textId="77777777" w:rsidR="00135F8C" w:rsidRDefault="00BE58BA">
            <w:pPr>
              <w:spacing w:line="259" w:lineRule="auto"/>
              <w:ind w:left="0" w:firstLine="0"/>
            </w:pPr>
            <w:r>
              <w:rPr>
                <w:sz w:val="20"/>
              </w:rPr>
              <w:t>Date</w:t>
            </w:r>
            <w:r>
              <w:t xml:space="preserve"> </w:t>
            </w:r>
          </w:p>
        </w:tc>
        <w:tc>
          <w:tcPr>
            <w:tcW w:w="4816" w:type="dxa"/>
            <w:tcBorders>
              <w:top w:val="single" w:sz="2" w:space="0" w:color="A5A5A5"/>
              <w:left w:val="single" w:sz="2" w:space="0" w:color="A5A5A5"/>
              <w:bottom w:val="single" w:sz="35" w:space="0" w:color="F5F5F5"/>
              <w:right w:val="single" w:sz="2" w:space="0" w:color="A5A5A5"/>
            </w:tcBorders>
          </w:tcPr>
          <w:p w14:paraId="2F997324" w14:textId="77777777" w:rsidR="00135F8C" w:rsidRDefault="00BE58BA">
            <w:pPr>
              <w:spacing w:line="259" w:lineRule="auto"/>
              <w:ind w:left="0" w:firstLine="0"/>
            </w:pPr>
            <w:r>
              <w:rPr>
                <w:sz w:val="20"/>
              </w:rPr>
              <w:t>2 November 2022</w:t>
            </w:r>
            <w:r>
              <w:t xml:space="preserve"> </w:t>
            </w:r>
          </w:p>
        </w:tc>
      </w:tr>
      <w:tr w:rsidR="00135F8C" w14:paraId="795899AA" w14:textId="77777777">
        <w:trPr>
          <w:trHeight w:val="514"/>
        </w:trPr>
        <w:tc>
          <w:tcPr>
            <w:tcW w:w="4815" w:type="dxa"/>
            <w:tcBorders>
              <w:top w:val="single" w:sz="35" w:space="0" w:color="F5F5F5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5F5F5"/>
          </w:tcPr>
          <w:p w14:paraId="1B19690C" w14:textId="77777777" w:rsidR="00135F8C" w:rsidRDefault="00BE58BA">
            <w:pPr>
              <w:spacing w:line="259" w:lineRule="auto"/>
              <w:ind w:left="0" w:firstLine="0"/>
            </w:pPr>
            <w:r>
              <w:rPr>
                <w:sz w:val="20"/>
              </w:rPr>
              <w:t>Team ID</w:t>
            </w:r>
            <w:r>
              <w:t xml:space="preserve"> </w:t>
            </w:r>
          </w:p>
        </w:tc>
        <w:tc>
          <w:tcPr>
            <w:tcW w:w="4816" w:type="dxa"/>
            <w:tcBorders>
              <w:top w:val="single" w:sz="35" w:space="0" w:color="F5F5F5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5F5F5"/>
          </w:tcPr>
          <w:p w14:paraId="38DFB612" w14:textId="77777777" w:rsidR="00135F8C" w:rsidRDefault="00BE58BA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PNT2022TMID24844</w:t>
            </w:r>
            <w:r>
              <w:t xml:space="preserve"> </w:t>
            </w:r>
          </w:p>
        </w:tc>
      </w:tr>
      <w:tr w:rsidR="00135F8C" w14:paraId="14805A27" w14:textId="77777777">
        <w:trPr>
          <w:trHeight w:val="766"/>
        </w:trPr>
        <w:tc>
          <w:tcPr>
            <w:tcW w:w="4815" w:type="dxa"/>
            <w:tcBorders>
              <w:top w:val="single" w:sz="2" w:space="0" w:color="A5A5A5"/>
              <w:left w:val="single" w:sz="2" w:space="0" w:color="A5A5A5"/>
              <w:bottom w:val="single" w:sz="35" w:space="0" w:color="F5F5F5"/>
              <w:right w:val="single" w:sz="2" w:space="0" w:color="A5A5A5"/>
            </w:tcBorders>
          </w:tcPr>
          <w:p w14:paraId="570C19C0" w14:textId="77777777" w:rsidR="00135F8C" w:rsidRDefault="00BE58BA">
            <w:pPr>
              <w:spacing w:line="259" w:lineRule="auto"/>
              <w:ind w:left="0" w:firstLine="0"/>
            </w:pPr>
            <w:r>
              <w:rPr>
                <w:sz w:val="20"/>
              </w:rPr>
              <w:t>Project Name</w:t>
            </w:r>
            <w:r>
              <w:t xml:space="preserve"> </w:t>
            </w:r>
          </w:p>
        </w:tc>
        <w:tc>
          <w:tcPr>
            <w:tcW w:w="4816" w:type="dxa"/>
            <w:tcBorders>
              <w:top w:val="single" w:sz="2" w:space="0" w:color="A5A5A5"/>
              <w:left w:val="single" w:sz="2" w:space="0" w:color="A5A5A5"/>
              <w:bottom w:val="single" w:sz="35" w:space="0" w:color="F5F5F5"/>
              <w:right w:val="single" w:sz="2" w:space="0" w:color="A5A5A5"/>
            </w:tcBorders>
          </w:tcPr>
          <w:p w14:paraId="0644B27F" w14:textId="77777777" w:rsidR="00135F8C" w:rsidRDefault="00BE58BA">
            <w:pPr>
              <w:spacing w:line="259" w:lineRule="auto"/>
              <w:ind w:left="0" w:firstLine="0"/>
            </w:pPr>
            <w:r>
              <w:rPr>
                <w:sz w:val="20"/>
              </w:rPr>
              <w:t>Project: Signs with Smart Connectivity for Better Road Safety</w:t>
            </w:r>
            <w:r>
              <w:t xml:space="preserve"> </w:t>
            </w:r>
          </w:p>
        </w:tc>
      </w:tr>
      <w:tr w:rsidR="00135F8C" w14:paraId="2FDCF0A5" w14:textId="77777777">
        <w:trPr>
          <w:trHeight w:val="515"/>
        </w:trPr>
        <w:tc>
          <w:tcPr>
            <w:tcW w:w="4815" w:type="dxa"/>
            <w:tcBorders>
              <w:top w:val="single" w:sz="35" w:space="0" w:color="F5F5F5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5F5F5"/>
          </w:tcPr>
          <w:p w14:paraId="1B0F3D7F" w14:textId="77777777" w:rsidR="00135F8C" w:rsidRDefault="00BE58BA">
            <w:pPr>
              <w:spacing w:line="259" w:lineRule="auto"/>
              <w:ind w:left="0" w:firstLine="0"/>
            </w:pPr>
            <w:r>
              <w:rPr>
                <w:sz w:val="20"/>
              </w:rPr>
              <w:t>Marks</w:t>
            </w:r>
            <w:r>
              <w:t xml:space="preserve"> </w:t>
            </w:r>
          </w:p>
        </w:tc>
        <w:tc>
          <w:tcPr>
            <w:tcW w:w="4816" w:type="dxa"/>
            <w:tcBorders>
              <w:top w:val="single" w:sz="35" w:space="0" w:color="F5F5F5"/>
              <w:left w:val="single" w:sz="2" w:space="0" w:color="A5A5A5"/>
              <w:bottom w:val="single" w:sz="2" w:space="0" w:color="A5A5A5"/>
              <w:right w:val="single" w:sz="2" w:space="0" w:color="A5A5A5"/>
            </w:tcBorders>
            <w:shd w:val="clear" w:color="auto" w:fill="F5F5F5"/>
          </w:tcPr>
          <w:p w14:paraId="32B6F4DF" w14:textId="77777777" w:rsidR="00135F8C" w:rsidRDefault="00BE58BA">
            <w:pPr>
              <w:spacing w:line="259" w:lineRule="auto"/>
              <w:ind w:left="0" w:firstLine="0"/>
            </w:pPr>
            <w:r>
              <w:rPr>
                <w:sz w:val="20"/>
              </w:rPr>
              <w:t>20 Marks</w:t>
            </w:r>
            <w:r>
              <w:t xml:space="preserve"> </w:t>
            </w:r>
          </w:p>
        </w:tc>
      </w:tr>
    </w:tbl>
    <w:p w14:paraId="4A08B76B" w14:textId="77777777" w:rsidR="00135F8C" w:rsidRDefault="00BE58BA">
      <w:pPr>
        <w:spacing w:after="125"/>
        <w:ind w:left="-5" w:right="449"/>
      </w:pPr>
      <w:r>
        <w:rPr>
          <w:b/>
        </w:rPr>
        <w:t>US-1:</w:t>
      </w:r>
      <w:r>
        <w:t xml:space="preserve"> </w:t>
      </w:r>
      <w:r>
        <w:t xml:space="preserve">Create the IBM Cloud services which are being used in this project.  </w:t>
      </w:r>
    </w:p>
    <w:p w14:paraId="4B7156AB" w14:textId="4B31A207" w:rsidR="00135F8C" w:rsidRDefault="00BE58BA">
      <w:pPr>
        <w:spacing w:line="259" w:lineRule="auto"/>
        <w:ind w:left="-521" w:right="113" w:firstLine="0"/>
        <w:jc w:val="right"/>
      </w:pPr>
      <w:r>
        <w:t xml:space="preserve"> </w:t>
      </w:r>
    </w:p>
    <w:p w14:paraId="5616ACF2" w14:textId="77777777" w:rsidR="00135F8C" w:rsidRDefault="00BE58BA">
      <w:pPr>
        <w:spacing w:after="61"/>
        <w:ind w:left="-5" w:right="449"/>
      </w:pPr>
      <w:r>
        <w:rPr>
          <w:b/>
        </w:rPr>
        <w:t>US-2:</w:t>
      </w:r>
      <w:r>
        <w:t xml:space="preserve"> Configure the IBM Cloud service which are being used in completing this project.  </w:t>
      </w:r>
    </w:p>
    <w:p w14:paraId="3EF59D0D" w14:textId="77777777" w:rsidR="00135F8C" w:rsidRDefault="00BE58BA">
      <w:pPr>
        <w:spacing w:after="492" w:line="259" w:lineRule="auto"/>
        <w:ind w:left="-620" w:right="14" w:firstLine="0"/>
        <w:jc w:val="right"/>
      </w:pPr>
      <w:r>
        <w:rPr>
          <w:noProof/>
        </w:rPr>
        <w:drawing>
          <wp:inline distT="0" distB="0" distL="0" distR="0" wp14:anchorId="68F708C9" wp14:editId="6818F589">
            <wp:extent cx="6926834" cy="389445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6834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96CD18" w14:textId="77777777" w:rsidR="00135F8C" w:rsidRDefault="00BE58BA">
      <w:pPr>
        <w:spacing w:after="799"/>
        <w:ind w:left="-5" w:right="449"/>
      </w:pPr>
      <w:r>
        <w:rPr>
          <w:b/>
        </w:rPr>
        <w:t>US-3:</w:t>
      </w:r>
      <w:r>
        <w:t xml:space="preserve"> IBM Watson IoT Platform acts as the mediator to connect the web application to IoT de</w:t>
      </w:r>
      <w:r>
        <w:t xml:space="preserve">vices, so create the IBM Watson IoT platform.  </w:t>
      </w:r>
    </w:p>
    <w:p w14:paraId="0746F59A" w14:textId="77777777" w:rsidR="00135F8C" w:rsidRDefault="00BE58BA">
      <w:pPr>
        <w:spacing w:line="259" w:lineRule="auto"/>
        <w:ind w:left="-636" w:firstLine="0"/>
      </w:pPr>
      <w:r>
        <w:rPr>
          <w:noProof/>
        </w:rPr>
        <w:lastRenderedPageBreak/>
        <w:drawing>
          <wp:inline distT="0" distB="0" distL="0" distR="0" wp14:anchorId="209085E7" wp14:editId="636DAF6E">
            <wp:extent cx="6947154" cy="3905885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7154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CD5E" w14:textId="77777777" w:rsidR="00135F8C" w:rsidRDefault="00BE58BA">
      <w:pPr>
        <w:ind w:left="-5" w:right="449"/>
      </w:pPr>
      <w:r>
        <w:rPr>
          <w:b/>
        </w:rPr>
        <w:t xml:space="preserve">US-4: </w:t>
      </w:r>
      <w:r>
        <w:t xml:space="preserve">In order to connect the IoT device to the IBM Cloud, create a device in </w:t>
      </w:r>
      <w:proofErr w:type="spellStart"/>
      <w:r>
        <w:t>IBm</w:t>
      </w:r>
      <w:proofErr w:type="spellEnd"/>
      <w:r>
        <w:t xml:space="preserve"> Watson IoT platform and get device credentials.  </w:t>
      </w:r>
    </w:p>
    <w:p w14:paraId="2BFB605F" w14:textId="77777777" w:rsidR="00135F8C" w:rsidRDefault="00BE58BA">
      <w:pPr>
        <w:spacing w:after="737" w:line="432" w:lineRule="auto"/>
        <w:ind w:left="15" w:hanging="720"/>
      </w:pPr>
      <w:r>
        <w:rPr>
          <w:noProof/>
        </w:rPr>
        <w:drawing>
          <wp:inline distT="0" distB="0" distL="0" distR="0" wp14:anchorId="01EFF7DD" wp14:editId="6E049826">
            <wp:extent cx="6990081" cy="393001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0081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5ACF274" w14:textId="77777777" w:rsidR="00135F8C" w:rsidRDefault="00BE58BA">
      <w:pPr>
        <w:spacing w:line="259" w:lineRule="auto"/>
        <w:ind w:left="-706" w:right="-3" w:firstLine="0"/>
      </w:pPr>
      <w:r>
        <w:rPr>
          <w:noProof/>
        </w:rPr>
        <w:lastRenderedPageBreak/>
        <w:drawing>
          <wp:inline distT="0" distB="0" distL="0" distR="0" wp14:anchorId="414DD2DB" wp14:editId="619EFF70">
            <wp:extent cx="7035165" cy="3955288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165" cy="395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3318" w14:textId="77777777" w:rsidR="00135F8C" w:rsidRDefault="00BE58BA">
      <w:pPr>
        <w:spacing w:after="194" w:line="259" w:lineRule="auto"/>
        <w:ind w:left="-234" w:right="401" w:firstLine="0"/>
        <w:jc w:val="right"/>
      </w:pPr>
      <w:r>
        <w:rPr>
          <w:noProof/>
        </w:rPr>
        <w:drawing>
          <wp:inline distT="0" distB="0" distL="0" distR="0" wp14:anchorId="2BBA4A66" wp14:editId="24C4F550">
            <wp:extent cx="6436995" cy="4023106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402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5AE93A" w14:textId="77777777" w:rsidR="00135F8C" w:rsidRDefault="00BE58BA">
      <w:pPr>
        <w:spacing w:after="164" w:line="259" w:lineRule="auto"/>
        <w:ind w:left="14" w:firstLine="0"/>
      </w:pPr>
      <w:r>
        <w:t xml:space="preserve">  </w:t>
      </w:r>
    </w:p>
    <w:p w14:paraId="0BB210D1" w14:textId="77777777" w:rsidR="00135F8C" w:rsidRDefault="00BE58BA">
      <w:pPr>
        <w:spacing w:line="259" w:lineRule="auto"/>
        <w:ind w:left="-234" w:right="168" w:firstLine="0"/>
        <w:jc w:val="right"/>
      </w:pPr>
      <w:r>
        <w:rPr>
          <w:noProof/>
        </w:rPr>
        <w:lastRenderedPageBreak/>
        <w:drawing>
          <wp:inline distT="0" distB="0" distL="0" distR="0" wp14:anchorId="3303B1C4" wp14:editId="2FC76C6B">
            <wp:extent cx="6584696" cy="411543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696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3BE4FD" w14:textId="77777777" w:rsidR="00135F8C" w:rsidRDefault="00BE58BA">
      <w:pPr>
        <w:spacing w:line="259" w:lineRule="auto"/>
        <w:ind w:left="322" w:firstLine="0"/>
        <w:jc w:val="both"/>
      </w:pPr>
      <w:r>
        <w:t xml:space="preserve"> </w:t>
      </w:r>
    </w:p>
    <w:sectPr w:rsidR="00135F8C">
      <w:pgSz w:w="11906" w:h="16838"/>
      <w:pgMar w:top="707" w:right="418" w:bottom="1261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8C"/>
    <w:rsid w:val="00135F8C"/>
    <w:rsid w:val="00B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73E8"/>
  <w15:docId w15:val="{21324D50-D9E3-4465-8578-88D749D7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dc:subject/>
  <dc:creator>ELANGO R A</dc:creator>
  <cp:keywords/>
  <cp:lastModifiedBy>srikrishna s</cp:lastModifiedBy>
  <cp:revision>2</cp:revision>
  <dcterms:created xsi:type="dcterms:W3CDTF">2022-11-17T13:14:00Z</dcterms:created>
  <dcterms:modified xsi:type="dcterms:W3CDTF">2022-11-17T13:14:00Z</dcterms:modified>
</cp:coreProperties>
</file>