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022" w:rsidRPr="00410022" w:rsidRDefault="00410022" w:rsidP="00410022">
      <w:pPr>
        <w:shd w:val="clear" w:color="auto" w:fill="FFFFFF"/>
        <w:spacing w:after="0"/>
        <w:jc w:val="center"/>
        <w:textAlignment w:val="baseline"/>
        <w:rPr>
          <w:rFonts w:ascii="Arial" w:hAnsi="Arial" w:cs="Arial"/>
          <w:b/>
          <w:color w:val="000000" w:themeColor="text1"/>
          <w:spacing w:val="2"/>
        </w:rPr>
      </w:pPr>
      <w:r w:rsidRPr="00410022">
        <w:rPr>
          <w:rFonts w:ascii="Arial" w:hAnsi="Arial" w:cs="Arial"/>
          <w:b/>
          <w:color w:val="000000" w:themeColor="text1"/>
          <w:spacing w:val="2"/>
        </w:rPr>
        <w:t>REGISTER FOR IBM CLOUD</w:t>
      </w:r>
    </w:p>
    <w:p w:rsidR="00410022" w:rsidRPr="00410022" w:rsidRDefault="00410022" w:rsidP="00410022">
      <w:pPr>
        <w:pStyle w:val="NormalWeb"/>
        <w:numPr>
          <w:ilvl w:val="0"/>
          <w:numId w:val="1"/>
        </w:numPr>
        <w:shd w:val="clear" w:color="auto" w:fill="FFFFFF"/>
        <w:spacing w:before="0" w:after="0"/>
        <w:ind w:left="0"/>
        <w:textAlignment w:val="baseline"/>
        <w:rPr>
          <w:rFonts w:ascii="Arial" w:hAnsi="Arial" w:cs="Arial"/>
          <w:color w:val="000000" w:themeColor="text1"/>
          <w:spacing w:val="2"/>
          <w:sz w:val="22"/>
          <w:szCs w:val="22"/>
        </w:rPr>
      </w:pPr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Go to the </w:t>
      </w:r>
      <w:hyperlink r:id="rId5" w:tgtFrame="_blank" w:history="1">
        <w:r w:rsidRPr="00410022">
          <w:rPr>
            <w:rStyle w:val="Hyperlink"/>
            <w:rFonts w:ascii="Arial" w:hAnsi="Arial" w:cs="Arial"/>
            <w:color w:val="000000" w:themeColor="text1"/>
            <w:spacing w:val="2"/>
            <w:sz w:val="19"/>
            <w:szCs w:val="19"/>
            <w:bdr w:val="none" w:sz="0" w:space="0" w:color="auto" w:frame="1"/>
          </w:rPr>
          <w:t>IBM Cloud login page</w:t>
        </w:r>
      </w:hyperlink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, and click </w:t>
      </w:r>
      <w:r w:rsidRPr="00410022">
        <w:rPr>
          <w:rStyle w:val="Strong"/>
          <w:rFonts w:ascii="Arial" w:hAnsi="Arial" w:cs="Arial"/>
          <w:color w:val="000000" w:themeColor="text1"/>
          <w:spacing w:val="2"/>
          <w:sz w:val="19"/>
          <w:szCs w:val="19"/>
          <w:bdr w:val="none" w:sz="0" w:space="0" w:color="auto" w:frame="1"/>
        </w:rPr>
        <w:t>Create an IBM Cloud account</w:t>
      </w:r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.</w:t>
      </w:r>
    </w:p>
    <w:p w:rsidR="00410022" w:rsidRPr="00410022" w:rsidRDefault="00410022" w:rsidP="00410022">
      <w:pPr>
        <w:pStyle w:val="NormalWeb"/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hAnsi="Arial" w:cs="Arial"/>
          <w:color w:val="000000" w:themeColor="text1"/>
          <w:spacing w:val="2"/>
          <w:sz w:val="22"/>
          <w:szCs w:val="22"/>
        </w:rPr>
      </w:pPr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 xml:space="preserve">Enter your </w:t>
      </w:r>
      <w:proofErr w:type="spellStart"/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IBMid</w:t>
      </w:r>
      <w:proofErr w:type="spellEnd"/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 xml:space="preserve"> email address. If you don't have an existing </w:t>
      </w:r>
      <w:proofErr w:type="spellStart"/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IBMid</w:t>
      </w:r>
      <w:proofErr w:type="spellEnd"/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, an ID is created based on the email that you enter.</w:t>
      </w:r>
    </w:p>
    <w:p w:rsidR="00410022" w:rsidRPr="00410022" w:rsidRDefault="00410022" w:rsidP="00410022">
      <w:pPr>
        <w:pStyle w:val="NormalWeb"/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hAnsi="Arial" w:cs="Arial"/>
          <w:color w:val="000000" w:themeColor="text1"/>
          <w:spacing w:val="2"/>
          <w:sz w:val="22"/>
          <w:szCs w:val="22"/>
        </w:rPr>
      </w:pPr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Complete the remaining fields with your information.</w:t>
      </w:r>
    </w:p>
    <w:p w:rsidR="00410022" w:rsidRPr="00410022" w:rsidRDefault="00410022" w:rsidP="00410022">
      <w:pPr>
        <w:pStyle w:val="note"/>
        <w:shd w:val="clear" w:color="auto" w:fill="F2F4F8"/>
        <w:spacing w:before="0" w:after="0"/>
        <w:textAlignment w:val="baseline"/>
        <w:rPr>
          <w:rFonts w:ascii="Arial" w:hAnsi="Arial" w:cs="Arial"/>
          <w:color w:val="000000" w:themeColor="text1"/>
          <w:spacing w:val="2"/>
          <w:sz w:val="22"/>
          <w:szCs w:val="22"/>
        </w:rPr>
      </w:pPr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You are prompted for your credit card information to verify your identity and secure your account. You can </w:t>
      </w:r>
      <w:hyperlink r:id="rId6" w:history="1">
        <w:r w:rsidRPr="00410022">
          <w:rPr>
            <w:rStyle w:val="Hyperlink"/>
            <w:rFonts w:ascii="Arial" w:hAnsi="Arial" w:cs="Arial"/>
            <w:color w:val="000000" w:themeColor="text1"/>
            <w:spacing w:val="2"/>
            <w:sz w:val="19"/>
            <w:szCs w:val="19"/>
            <w:bdr w:val="none" w:sz="0" w:space="0" w:color="auto" w:frame="1"/>
          </w:rPr>
          <w:t>try out IBM Cloud for free</w:t>
        </w:r>
      </w:hyperlink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 and pay only for the billable services that you choose to use, with no long-term contracts or commitments.</w:t>
      </w:r>
    </w:p>
    <w:p w:rsidR="00410022" w:rsidRPr="00410022" w:rsidRDefault="00410022" w:rsidP="00410022">
      <w:pPr>
        <w:pStyle w:val="NormalWeb"/>
        <w:numPr>
          <w:ilvl w:val="0"/>
          <w:numId w:val="1"/>
        </w:numPr>
        <w:shd w:val="clear" w:color="auto" w:fill="FFFFFF"/>
        <w:spacing w:before="0" w:after="0"/>
        <w:ind w:left="0"/>
        <w:textAlignment w:val="baseline"/>
        <w:rPr>
          <w:rFonts w:ascii="Arial" w:hAnsi="Arial" w:cs="Arial"/>
          <w:color w:val="000000" w:themeColor="text1"/>
          <w:spacing w:val="2"/>
          <w:sz w:val="22"/>
          <w:szCs w:val="22"/>
        </w:rPr>
      </w:pPr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Click </w:t>
      </w:r>
      <w:r w:rsidRPr="00410022">
        <w:rPr>
          <w:rStyle w:val="Strong"/>
          <w:rFonts w:ascii="Arial" w:hAnsi="Arial" w:cs="Arial"/>
          <w:color w:val="000000" w:themeColor="text1"/>
          <w:spacing w:val="2"/>
          <w:sz w:val="19"/>
          <w:szCs w:val="19"/>
          <w:bdr w:val="none" w:sz="0" w:space="0" w:color="auto" w:frame="1"/>
        </w:rPr>
        <w:t>Create account</w:t>
      </w:r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.</w:t>
      </w:r>
    </w:p>
    <w:p w:rsidR="00410022" w:rsidRDefault="00410022" w:rsidP="00410022">
      <w:pPr>
        <w:pStyle w:val="NormalWeb"/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hAnsi="Arial" w:cs="Arial"/>
          <w:color w:val="000000" w:themeColor="text1"/>
          <w:spacing w:val="2"/>
          <w:sz w:val="22"/>
          <w:szCs w:val="22"/>
        </w:rPr>
      </w:pPr>
      <w:r w:rsidRPr="00410022">
        <w:rPr>
          <w:rFonts w:ascii="Arial" w:hAnsi="Arial" w:cs="Arial"/>
          <w:color w:val="000000" w:themeColor="text1"/>
          <w:spacing w:val="2"/>
          <w:sz w:val="22"/>
          <w:szCs w:val="22"/>
        </w:rPr>
        <w:t>Confirm your account by clicking the link in the confirmation email that's sent to your provided email address.</w:t>
      </w:r>
    </w:p>
    <w:p w:rsidR="00410022" w:rsidRPr="00410022" w:rsidRDefault="00410022" w:rsidP="00410022">
      <w:pPr>
        <w:pStyle w:val="NormalWeb"/>
        <w:shd w:val="clear" w:color="auto" w:fill="FFFFFF"/>
        <w:textAlignment w:val="baseline"/>
        <w:rPr>
          <w:rFonts w:ascii="Arial" w:hAnsi="Arial" w:cs="Arial"/>
          <w:color w:val="000000" w:themeColor="text1"/>
          <w:spacing w:val="2"/>
          <w:sz w:val="22"/>
          <w:szCs w:val="22"/>
        </w:rPr>
      </w:pPr>
      <w:bookmarkStart w:id="0" w:name="_GoBack"/>
      <w:bookmarkEnd w:id="0"/>
    </w:p>
    <w:p w:rsidR="00724881" w:rsidRPr="00410022" w:rsidRDefault="00724881">
      <w:pPr>
        <w:rPr>
          <w:rFonts w:ascii="Arial" w:hAnsi="Arial" w:cs="Arial"/>
          <w:color w:val="000000" w:themeColor="text1"/>
        </w:rPr>
      </w:pPr>
    </w:p>
    <w:sectPr w:rsidR="00724881" w:rsidRPr="00410022" w:rsidSect="00724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C6733"/>
    <w:multiLevelType w:val="multilevel"/>
    <w:tmpl w:val="5B28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41EE"/>
    <w:rsid w:val="00410022"/>
    <w:rsid w:val="00724881"/>
    <w:rsid w:val="00C041EE"/>
    <w:rsid w:val="00D8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DB603C-8C1F-44AA-A6DC-8F07E22D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0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10022"/>
    <w:rPr>
      <w:b/>
      <w:bCs/>
    </w:rPr>
  </w:style>
  <w:style w:type="paragraph" w:customStyle="1" w:styleId="note">
    <w:name w:val="note"/>
    <w:basedOn w:val="Normal"/>
    <w:rsid w:val="00410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docs/overview?topic=overview-tutorial-try-for-free" TargetMode="External"/><Relationship Id="rId5" Type="http://schemas.openxmlformats.org/officeDocument/2006/relationships/hyperlink" Target="https://cloud.ib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2022-11-04T09:01:00Z</dcterms:created>
  <dcterms:modified xsi:type="dcterms:W3CDTF">2022-11-18T11:18:00Z</dcterms:modified>
</cp:coreProperties>
</file>