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E14" w14:textId="77777777" w:rsidR="00C934B6" w:rsidRPr="00101764" w:rsidRDefault="00101764">
      <w:pPr>
        <w:spacing w:after="103"/>
        <w:ind w:left="283" w:firstLine="0"/>
        <w:rPr>
          <w:rFonts w:ascii="Palatino Linotype" w:hAnsi="Palatino Linotype"/>
        </w:rPr>
      </w:pPr>
      <w:r w:rsidRPr="00101764">
        <w:rPr>
          <w:rFonts w:ascii="Palatino Linotype" w:eastAsia="Times New Roman" w:hAnsi="Palatino Linotype" w:cs="Times New Roman"/>
          <w:sz w:val="21"/>
        </w:rPr>
        <w:t xml:space="preserve"> </w:t>
      </w:r>
    </w:p>
    <w:p w14:paraId="12F12E63" w14:textId="77777777" w:rsidR="00C934B6" w:rsidRPr="00101764" w:rsidRDefault="00101764">
      <w:pPr>
        <w:ind w:left="637" w:right="9"/>
        <w:jc w:val="center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24"/>
        </w:rPr>
        <w:t xml:space="preserve">Project Design Phase-II </w:t>
      </w:r>
    </w:p>
    <w:p w14:paraId="498D4F07" w14:textId="77777777" w:rsidR="00C934B6" w:rsidRPr="00101764" w:rsidRDefault="00101764">
      <w:pPr>
        <w:ind w:left="637"/>
        <w:jc w:val="center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24"/>
        </w:rPr>
        <w:t xml:space="preserve">Data Flow Diagram &amp; User Stories </w:t>
      </w:r>
    </w:p>
    <w:p w14:paraId="4D1D88D3" w14:textId="77777777" w:rsidR="00C934B6" w:rsidRPr="00101764" w:rsidRDefault="00101764">
      <w:pPr>
        <w:ind w:left="283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25"/>
        </w:rPr>
        <w:t xml:space="preserve"> </w:t>
      </w:r>
    </w:p>
    <w:tbl>
      <w:tblPr>
        <w:tblStyle w:val="TableGrid"/>
        <w:tblW w:w="9352" w:type="dxa"/>
        <w:tblInd w:w="2981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934B6" w:rsidRPr="00101764" w14:paraId="227A8DB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D2DC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EAFB" w14:textId="5BF03037" w:rsidR="00C934B6" w:rsidRPr="00101764" w:rsidRDefault="00101764">
            <w:pPr>
              <w:ind w:left="5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>27</w:t>
            </w:r>
            <w:r w:rsidRPr="00101764">
              <w:rPr>
                <w:rFonts w:ascii="Palatino Linotype" w:hAnsi="Palatino Linotype"/>
              </w:rPr>
              <w:t xml:space="preserve"> October 2022 </w:t>
            </w:r>
          </w:p>
        </w:tc>
      </w:tr>
      <w:tr w:rsidR="00C934B6" w:rsidRPr="00101764" w14:paraId="2F6C09F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49F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F6A0" w14:textId="13EC49D0" w:rsidR="00C934B6" w:rsidRPr="00101764" w:rsidRDefault="00101764">
            <w:pPr>
              <w:ind w:left="5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color w:val="222222"/>
                <w:sz w:val="20"/>
                <w:szCs w:val="20"/>
                <w:shd w:val="clear" w:color="auto" w:fill="FFFFFF"/>
              </w:rPr>
              <w:t>PNT2022TMID12047</w:t>
            </w:r>
          </w:p>
        </w:tc>
      </w:tr>
      <w:tr w:rsidR="00C934B6" w:rsidRPr="00101764" w14:paraId="2BB8E12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A776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4132" w14:textId="77777777" w:rsidR="00C934B6" w:rsidRPr="00101764" w:rsidRDefault="00101764">
            <w:pPr>
              <w:ind w:left="5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Car Resale value Prediction </w:t>
            </w:r>
          </w:p>
        </w:tc>
      </w:tr>
      <w:tr w:rsidR="00C934B6" w:rsidRPr="00101764" w14:paraId="4206C6E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3B4E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0AA2" w14:textId="77777777" w:rsidR="00C934B6" w:rsidRPr="00101764" w:rsidRDefault="00101764">
            <w:pPr>
              <w:ind w:left="5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</w:rPr>
              <w:t xml:space="preserve">4 Marks </w:t>
            </w:r>
          </w:p>
        </w:tc>
      </w:tr>
    </w:tbl>
    <w:p w14:paraId="1908CABC" w14:textId="77777777" w:rsidR="00C934B6" w:rsidRPr="00101764" w:rsidRDefault="00101764">
      <w:pPr>
        <w:ind w:left="283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37"/>
        </w:rPr>
        <w:t xml:space="preserve"> </w:t>
      </w:r>
    </w:p>
    <w:p w14:paraId="015640BA" w14:textId="77777777" w:rsidR="00C934B6" w:rsidRPr="00101764" w:rsidRDefault="00101764">
      <w:pPr>
        <w:spacing w:after="163"/>
        <w:ind w:left="379" w:right="48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</w:rPr>
        <w:t xml:space="preserve">Data Flow Diagrams: </w:t>
      </w:r>
    </w:p>
    <w:p w14:paraId="64FDDC69" w14:textId="77777777" w:rsidR="00C934B6" w:rsidRPr="00101764" w:rsidRDefault="00101764">
      <w:pPr>
        <w:rPr>
          <w:rFonts w:ascii="Palatino Linotype" w:hAnsi="Palatino Linotype"/>
        </w:rPr>
      </w:pPr>
      <w:r w:rsidRPr="00101764">
        <w:rPr>
          <w:rFonts w:ascii="Palatino Linotype" w:hAnsi="Palatino Linotype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 w:rsidRPr="00101764">
        <w:rPr>
          <w:rFonts w:ascii="Palatino Linotype" w:hAnsi="Palatino Linotype"/>
        </w:rPr>
        <w:t xml:space="preserve">the information, and where data is stored. </w:t>
      </w:r>
    </w:p>
    <w:p w14:paraId="79FD94DD" w14:textId="77777777" w:rsidR="00C934B6" w:rsidRPr="00101764" w:rsidRDefault="00101764">
      <w:pPr>
        <w:spacing w:after="12"/>
        <w:ind w:left="283" w:right="1061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sz w:val="24"/>
        </w:rPr>
        <w:t xml:space="preserve"> </w:t>
      </w:r>
    </w:p>
    <w:p w14:paraId="1044DD19" w14:textId="77777777" w:rsidR="00C934B6" w:rsidRPr="00101764" w:rsidRDefault="00101764">
      <w:pPr>
        <w:ind w:left="283" w:right="48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sz w:val="27"/>
        </w:rPr>
        <w:t xml:space="preserve"> </w:t>
      </w:r>
    </w:p>
    <w:tbl>
      <w:tblPr>
        <w:tblStyle w:val="TableGrid"/>
        <w:tblpPr w:vertAnchor="text" w:tblpX="7974" w:tblpY="-435"/>
        <w:tblOverlap w:val="never"/>
        <w:tblW w:w="5660" w:type="dxa"/>
        <w:tblInd w:w="0" w:type="dxa"/>
        <w:tblCellMar>
          <w:top w:w="12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60"/>
      </w:tblGrid>
      <w:tr w:rsidR="00C934B6" w:rsidRPr="00101764" w14:paraId="5F98C1C2" w14:textId="77777777">
        <w:trPr>
          <w:trHeight w:val="570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B078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Calibri" w:hAnsi="Palatino Linotype" w:cs="Calibri"/>
              </w:rPr>
              <w:t xml:space="preserve">                                                DFD Level 0  </w:t>
            </w:r>
          </w:p>
        </w:tc>
      </w:tr>
    </w:tbl>
    <w:p w14:paraId="024E2B56" w14:textId="77777777" w:rsidR="00C934B6" w:rsidRPr="00101764" w:rsidRDefault="00101764">
      <w:pPr>
        <w:ind w:left="379" w:right="48"/>
        <w:rPr>
          <w:rFonts w:ascii="Palatino Linotype" w:hAnsi="Palatino Linotype"/>
        </w:rPr>
      </w:pPr>
      <w:r w:rsidRPr="00101764">
        <w:rPr>
          <w:rFonts w:ascii="Palatino Linotype" w:eastAsia="Calibri" w:hAnsi="Palatino Linotype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5DB9F9" wp14:editId="14B46FA2">
                <wp:simplePos x="0" y="0"/>
                <wp:positionH relativeFrom="column">
                  <wp:posOffset>4949190</wp:posOffset>
                </wp:positionH>
                <wp:positionV relativeFrom="paragraph">
                  <wp:posOffset>-53705</wp:posOffset>
                </wp:positionV>
                <wp:extent cx="4351783" cy="3317622"/>
                <wp:effectExtent l="0" t="0" r="0" b="0"/>
                <wp:wrapSquare wrapText="bothSides"/>
                <wp:docPr id="3106" name="Group 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783" cy="3317622"/>
                          <a:chOff x="0" y="0"/>
                          <a:chExt cx="4351783" cy="3317622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254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819400">
                                <a:moveTo>
                                  <a:pt x="0" y="0"/>
                                </a:moveTo>
                                <a:lnTo>
                                  <a:pt x="25400" y="281940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231522"/>
                            <a:ext cx="4341877" cy="3086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06" style="width:342.66pt;height:261.23pt;position:absolute;mso-position-horizontal-relative:text;mso-position-horizontal:absolute;margin-left:389.7pt;mso-position-vertical-relative:text;margin-top:-4.22879pt;" coordsize="43517,33176">
                <v:shape id="Shape 112" style="position:absolute;width:254;height:28194;left:0;top:0;" coordsize="25400,2819400" path="m0,0l25400,2819400">
                  <v:stroke weight="0.5pt" endcap="flat" joinstyle="round" on="true" color="#4471c4"/>
                  <v:fill on="false" color="#000000" opacity="0"/>
                </v:shape>
                <v:shape id="Picture 126" style="position:absolute;width:43418;height:30861;left:99;top:2315;" filled="f">
                  <v:imagedata r:id="rId5"/>
                </v:shape>
                <w10:wrap type="square"/>
              </v:group>
            </w:pict>
          </mc:Fallback>
        </mc:AlternateContent>
      </w:r>
      <w:r w:rsidRPr="00101764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0" wp14:anchorId="692B5C16" wp14:editId="3F78A7B6">
            <wp:simplePos x="0" y="0"/>
            <wp:positionH relativeFrom="column">
              <wp:posOffset>176784</wp:posOffset>
            </wp:positionH>
            <wp:positionV relativeFrom="paragraph">
              <wp:posOffset>301260</wp:posOffset>
            </wp:positionV>
            <wp:extent cx="3744468" cy="3182112"/>
            <wp:effectExtent l="0" t="0" r="0" b="0"/>
            <wp:wrapSquare wrapText="bothSides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764">
        <w:rPr>
          <w:rFonts w:ascii="Palatino Linotype" w:hAnsi="Palatino Linotype"/>
          <w:b/>
        </w:rPr>
        <w:t xml:space="preserve">Car Resale Value Prediction </w:t>
      </w:r>
    </w:p>
    <w:p w14:paraId="0BE13F63" w14:textId="77777777" w:rsidR="00C934B6" w:rsidRPr="00101764" w:rsidRDefault="00101764">
      <w:pPr>
        <w:ind w:left="283" w:right="48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17"/>
        </w:rPr>
        <w:t xml:space="preserve"> </w:t>
      </w:r>
    </w:p>
    <w:p w14:paraId="5B4974D5" w14:textId="77777777" w:rsidR="00C934B6" w:rsidRPr="00101764" w:rsidRDefault="00101764">
      <w:pPr>
        <w:spacing w:after="96"/>
        <w:ind w:left="283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  <w:sz w:val="20"/>
        </w:rPr>
        <w:t xml:space="preserve"> </w:t>
      </w:r>
    </w:p>
    <w:p w14:paraId="2C14053C" w14:textId="77777777" w:rsidR="00C934B6" w:rsidRPr="00101764" w:rsidRDefault="00101764">
      <w:pPr>
        <w:spacing w:after="76"/>
        <w:ind w:left="10" w:right="48"/>
        <w:rPr>
          <w:rFonts w:ascii="Palatino Linotype" w:hAnsi="Palatino Linotype"/>
        </w:rPr>
      </w:pPr>
      <w:r w:rsidRPr="00101764">
        <w:rPr>
          <w:rFonts w:ascii="Palatino Linotype" w:hAnsi="Palatino Linotype"/>
          <w:b/>
        </w:rPr>
        <w:t xml:space="preserve">User Stories </w:t>
      </w:r>
    </w:p>
    <w:p w14:paraId="17198EA3" w14:textId="77777777" w:rsidR="00C934B6" w:rsidRPr="00101764" w:rsidRDefault="00101764">
      <w:pPr>
        <w:ind w:left="-5"/>
        <w:rPr>
          <w:rFonts w:ascii="Palatino Linotype" w:hAnsi="Palatino Linotype"/>
        </w:rPr>
      </w:pPr>
      <w:r w:rsidRPr="00101764">
        <w:rPr>
          <w:rFonts w:ascii="Palatino Linotype" w:hAnsi="Palatino Linotype"/>
        </w:rPr>
        <w:t>Use the below template to list all the user stories for the product.</w:t>
      </w:r>
      <w:r w:rsidRPr="00101764">
        <w:rPr>
          <w:rFonts w:ascii="Palatino Linotype" w:hAnsi="Palatino Linotype"/>
          <w:b/>
        </w:rPr>
        <w:t xml:space="preserve"> </w:t>
      </w:r>
    </w:p>
    <w:p w14:paraId="4A81D3C3" w14:textId="77777777" w:rsidR="00C934B6" w:rsidRPr="00101764" w:rsidRDefault="00101764">
      <w:pPr>
        <w:ind w:left="283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  <w:sz w:val="15"/>
        </w:rPr>
        <w:t xml:space="preserve"> </w:t>
      </w:r>
    </w:p>
    <w:tbl>
      <w:tblPr>
        <w:tblStyle w:val="TableGrid"/>
        <w:tblW w:w="14887" w:type="dxa"/>
        <w:tblInd w:w="0" w:type="dxa"/>
        <w:tblCellMar>
          <w:top w:w="7" w:type="dxa"/>
          <w:left w:w="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560"/>
        <w:gridCol w:w="2410"/>
        <w:gridCol w:w="1246"/>
        <w:gridCol w:w="4328"/>
        <w:gridCol w:w="2597"/>
        <w:gridCol w:w="1370"/>
        <w:gridCol w:w="1376"/>
      </w:tblGrid>
      <w:tr w:rsidR="00C934B6" w:rsidRPr="00101764" w14:paraId="38383A49" w14:textId="77777777">
        <w:trPr>
          <w:trHeight w:val="70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C3CB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lastRenderedPageBreak/>
              <w:t xml:space="preserve"> </w:t>
            </w:r>
          </w:p>
          <w:p w14:paraId="7F55286C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User Type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3CF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 </w:t>
            </w:r>
          </w:p>
          <w:p w14:paraId="7724F751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Functional </w:t>
            </w:r>
          </w:p>
          <w:p w14:paraId="6030C454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Requirement (Epic)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B118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User </w:t>
            </w:r>
          </w:p>
          <w:p w14:paraId="7EDEB2BE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Story </w:t>
            </w:r>
          </w:p>
          <w:p w14:paraId="407C18BC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CBEB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 </w:t>
            </w:r>
          </w:p>
          <w:p w14:paraId="3914FE97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C962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 </w:t>
            </w:r>
          </w:p>
          <w:p w14:paraId="0F75AF56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3E1A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 </w:t>
            </w:r>
          </w:p>
          <w:p w14:paraId="595F2656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A89B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 </w:t>
            </w:r>
          </w:p>
          <w:p w14:paraId="0EA7035A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b/>
                <w:sz w:val="20"/>
              </w:rPr>
              <w:t xml:space="preserve">Release </w:t>
            </w:r>
          </w:p>
        </w:tc>
      </w:tr>
      <w:tr w:rsidR="00C934B6" w:rsidRPr="00101764" w14:paraId="06721C71" w14:textId="77777777">
        <w:trPr>
          <w:trHeight w:val="12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CAE6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>Customer (</w:t>
            </w:r>
            <w:proofErr w:type="spellStart"/>
            <w:r w:rsidRPr="00101764">
              <w:rPr>
                <w:rFonts w:ascii="Palatino Linotype" w:hAnsi="Palatino Linotype"/>
                <w:sz w:val="20"/>
              </w:rPr>
              <w:t>WebUser</w:t>
            </w:r>
            <w:proofErr w:type="spellEnd"/>
            <w:r w:rsidRPr="00101764">
              <w:rPr>
                <w:rFonts w:ascii="Palatino Linotype" w:hAnsi="Palatino Linotype"/>
                <w:sz w:val="20"/>
              </w:rPr>
              <w:t xml:space="preserve">)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C53A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68DF1C95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Fill the required field in the user interface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A27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24ED34D5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3B10A0FA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93F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795E41DE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As </w:t>
            </w:r>
            <w:r w:rsidRPr="00101764">
              <w:rPr>
                <w:rFonts w:ascii="Palatino Linotype" w:hAnsi="Palatino Linotype"/>
                <w:sz w:val="20"/>
              </w:rPr>
              <w:t xml:space="preserve">a </w:t>
            </w:r>
            <w:proofErr w:type="spellStart"/>
            <w:proofErr w:type="gramStart"/>
            <w:r w:rsidRPr="00101764">
              <w:rPr>
                <w:rFonts w:ascii="Palatino Linotype" w:hAnsi="Palatino Linotype"/>
                <w:sz w:val="20"/>
              </w:rPr>
              <w:t>user,I</w:t>
            </w:r>
            <w:proofErr w:type="spellEnd"/>
            <w:proofErr w:type="gramEnd"/>
            <w:r w:rsidRPr="00101764">
              <w:rPr>
                <w:rFonts w:ascii="Palatino Linotype" w:hAnsi="Palatino Linotype"/>
                <w:sz w:val="20"/>
              </w:rPr>
              <w:t xml:space="preserve"> will fill the field with the help text </w:t>
            </w:r>
          </w:p>
          <w:p w14:paraId="3011D364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and </w:t>
            </w:r>
            <w:proofErr w:type="gramStart"/>
            <w:r w:rsidRPr="00101764">
              <w:rPr>
                <w:rFonts w:ascii="Palatino Linotype" w:hAnsi="Palatino Linotype"/>
                <w:sz w:val="20"/>
              </w:rPr>
              <w:t>drop down</w:t>
            </w:r>
            <w:proofErr w:type="gramEnd"/>
            <w:r w:rsidRPr="00101764">
              <w:rPr>
                <w:rFonts w:ascii="Palatino Linotype" w:hAnsi="Palatino Linotype"/>
                <w:sz w:val="20"/>
              </w:rPr>
              <w:t xml:space="preserve"> menu’s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72FA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6832BDE1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I can fill the required information in the UI itself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5180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3062A9DD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619E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397CDE8A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Sprint-1 </w:t>
            </w:r>
          </w:p>
        </w:tc>
      </w:tr>
      <w:tr w:rsidR="00C934B6" w:rsidRPr="00101764" w14:paraId="34A3EA64" w14:textId="77777777">
        <w:trPr>
          <w:trHeight w:val="137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D964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AFF7" w14:textId="77777777" w:rsidR="00C934B6" w:rsidRPr="00101764" w:rsidRDefault="00101764">
            <w:pPr>
              <w:ind w:left="72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  <w:sz w:val="20"/>
              </w:rPr>
              <w:t xml:space="preserve">  </w:t>
            </w:r>
          </w:p>
          <w:p w14:paraId="36CC5A04" w14:textId="77777777" w:rsidR="00C934B6" w:rsidRPr="00101764" w:rsidRDefault="00101764">
            <w:pPr>
              <w:ind w:left="72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</w:rPr>
              <w:t xml:space="preserve">After fill all the </w:t>
            </w:r>
            <w:proofErr w:type="gramStart"/>
            <w:r w:rsidRPr="00101764">
              <w:rPr>
                <w:rFonts w:ascii="Palatino Linotype" w:eastAsia="Times New Roman" w:hAnsi="Palatino Linotype" w:cs="Times New Roman"/>
              </w:rPr>
              <w:t xml:space="preserve">required  </w:t>
            </w:r>
            <w:proofErr w:type="spellStart"/>
            <w:r w:rsidRPr="00101764">
              <w:rPr>
                <w:rFonts w:ascii="Palatino Linotype" w:eastAsia="Times New Roman" w:hAnsi="Palatino Linotype" w:cs="Times New Roman"/>
              </w:rPr>
              <w:t>fields</w:t>
            </w:r>
            <w:proofErr w:type="gramEnd"/>
            <w:r w:rsidRPr="00101764">
              <w:rPr>
                <w:rFonts w:ascii="Palatino Linotype" w:eastAsia="Times New Roman" w:hAnsi="Palatino Linotype" w:cs="Times New Roman"/>
              </w:rPr>
              <w:t>,User</w:t>
            </w:r>
            <w:proofErr w:type="spellEnd"/>
            <w:r w:rsidRPr="00101764">
              <w:rPr>
                <w:rFonts w:ascii="Palatino Linotype" w:eastAsia="Times New Roman" w:hAnsi="Palatino Linotype" w:cs="Times New Roman"/>
              </w:rPr>
              <w:t xml:space="preserve"> will click the ‘predict’ button.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29A3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7998386A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5FB9316B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B9E6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304D9934" w14:textId="77777777" w:rsidR="00C934B6" w:rsidRPr="00101764" w:rsidRDefault="00101764">
            <w:pPr>
              <w:ind w:left="108" w:right="397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As a </w:t>
            </w:r>
            <w:r w:rsidRPr="00101764">
              <w:rPr>
                <w:rFonts w:ascii="Palatino Linotype" w:hAnsi="Palatino Linotype"/>
                <w:sz w:val="20"/>
              </w:rPr>
              <w:t xml:space="preserve">user, I will click ‘Predict’ button to see the value prediction of the used car’s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21E7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5C5075BB" w14:textId="77777777" w:rsidR="00C934B6" w:rsidRPr="00101764" w:rsidRDefault="00101764">
            <w:pPr>
              <w:ind w:left="108" w:right="64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I can receive value of used car’s prize in the UI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678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3784D3C6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2606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5C689EE0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Sprint-1 </w:t>
            </w:r>
          </w:p>
        </w:tc>
      </w:tr>
      <w:tr w:rsidR="00C934B6" w:rsidRPr="00101764" w14:paraId="33007A17" w14:textId="77777777">
        <w:trPr>
          <w:trHeight w:val="124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D134" w14:textId="77777777" w:rsidR="00C934B6" w:rsidRPr="00101764" w:rsidRDefault="00101764">
            <w:pPr>
              <w:ind w:left="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6753" w14:textId="77777777" w:rsidR="00C934B6" w:rsidRPr="00101764" w:rsidRDefault="00101764">
            <w:pPr>
              <w:ind w:left="72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  <w:sz w:val="20"/>
              </w:rPr>
              <w:t xml:space="preserve">  </w:t>
            </w:r>
          </w:p>
          <w:p w14:paraId="31518DCE" w14:textId="77777777" w:rsidR="00C934B6" w:rsidRPr="00101764" w:rsidRDefault="00101764">
            <w:pPr>
              <w:ind w:left="72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eastAsia="Times New Roman" w:hAnsi="Palatino Linotype" w:cs="Times New Roman"/>
              </w:rPr>
              <w:t>User can able to see the multiple time of used car</w:t>
            </w:r>
            <w:r w:rsidRPr="00101764">
              <w:rPr>
                <w:rFonts w:ascii="Palatino Linotype" w:hAnsi="Palatino Linotype"/>
              </w:rPr>
              <w:t>’</w:t>
            </w:r>
            <w:r w:rsidRPr="00101764">
              <w:rPr>
                <w:rFonts w:ascii="Palatino Linotype" w:eastAsia="Times New Roman" w:hAnsi="Palatino Linotype" w:cs="Times New Roman"/>
              </w:rPr>
              <w:t xml:space="preserve">s prize.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E996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1742D97D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7A9E5A83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4615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20A45C16" w14:textId="77777777" w:rsidR="00C934B6" w:rsidRPr="00101764" w:rsidRDefault="00101764">
            <w:pPr>
              <w:ind w:left="108" w:right="32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As a user, I can able to reset the previously entered information in the UI.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8445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70782175" w14:textId="77777777" w:rsidR="00C934B6" w:rsidRPr="00101764" w:rsidRDefault="00101764">
            <w:pPr>
              <w:ind w:left="108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I can able to reset the fields for new information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6FE7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17D9C810" w14:textId="77777777" w:rsidR="00C934B6" w:rsidRPr="00101764" w:rsidRDefault="00101764">
            <w:pPr>
              <w:ind w:left="110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CACF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 </w:t>
            </w:r>
          </w:p>
          <w:p w14:paraId="695D1521" w14:textId="77777777" w:rsidR="00C934B6" w:rsidRPr="00101764" w:rsidRDefault="00101764">
            <w:pPr>
              <w:ind w:left="113" w:firstLine="0"/>
              <w:rPr>
                <w:rFonts w:ascii="Palatino Linotype" w:hAnsi="Palatino Linotype"/>
              </w:rPr>
            </w:pPr>
            <w:r w:rsidRPr="00101764">
              <w:rPr>
                <w:rFonts w:ascii="Palatino Linotype" w:hAnsi="Palatino Linotype"/>
                <w:sz w:val="20"/>
              </w:rPr>
              <w:t xml:space="preserve">Sprint-2 </w:t>
            </w:r>
          </w:p>
        </w:tc>
      </w:tr>
    </w:tbl>
    <w:p w14:paraId="34589BCC" w14:textId="77777777" w:rsidR="00C934B6" w:rsidRPr="00101764" w:rsidRDefault="00101764">
      <w:pPr>
        <w:ind w:left="283" w:firstLine="0"/>
        <w:rPr>
          <w:rFonts w:ascii="Palatino Linotype" w:hAnsi="Palatino Linotype"/>
        </w:rPr>
      </w:pPr>
      <w:r w:rsidRPr="00101764">
        <w:rPr>
          <w:rFonts w:ascii="Palatino Linotype" w:hAnsi="Palatino Linotype"/>
        </w:rPr>
        <w:t xml:space="preserve"> </w:t>
      </w:r>
    </w:p>
    <w:sectPr w:rsidR="00C934B6" w:rsidRPr="00101764" w:rsidSect="00101764">
      <w:pgSz w:w="16841" w:h="11911" w:orient="landscape"/>
      <w:pgMar w:top="1101" w:right="1090" w:bottom="4896" w:left="105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B6"/>
    <w:rsid w:val="00101764"/>
    <w:rsid w:val="00C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162F"/>
  <w15:docId w15:val="{AB60F8A7-1AE7-4C14-91DD-2CECA5A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9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yavanikav2805@outlook.com</cp:lastModifiedBy>
  <cp:revision>2</cp:revision>
  <dcterms:created xsi:type="dcterms:W3CDTF">2022-10-27T06:06:00Z</dcterms:created>
  <dcterms:modified xsi:type="dcterms:W3CDTF">2022-10-27T06:06:00Z</dcterms:modified>
</cp:coreProperties>
</file>