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Sprint-3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PNT2022TMID54096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Industry Specific-Intelligent Fire Management System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BLYNK_TEMPLATE_ID "TMPL-uhc59_T"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BLYNK_DEVICE_NAME "Fire alert"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BLYNK_AUTH_TOKEN "jkfkhu5fzDC9_PBdtssloT9OmXq3THwb"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BLYNK_FIRMWARE_VERSION        "0.1.0"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 BLYNK_PRINT Serial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//#define BLYNK_DEBUG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APP_DEBUG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&lt;BlynkSimpleEsp8266.h&gt;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#include "DHT.h"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DHTPIN 5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DHTTYPE DHT22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DHT dht(DHTPIN, DHTTYPE);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char auth[]=BLYNK_AUTH_TOKEN;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char ssid[]="OPPO A52";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char pass[]="6380604277";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Gas=A0;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Flame=4;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buzz=2;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redLight=3;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greenLight=4;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float sensorvalue;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flamevalue;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pinMode(Gas, INPUT);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pinMode(Flame, INPUT);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pinMode(buzz,OUTPUT);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pinMode(redLight,OUTPUT);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pinMode(greenLight,OUTPUT);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Blynk.begin(auth,ssid,pass);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dht.begin();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sensorvalue = analogRead(Gas);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flamevalue= digitalRead(Flame);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Blynk.run();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Blynk.virtualWrite(V0,sensorvalue);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Blynk.virtualWrite(V1,!(flamevalue));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Serial.print("Gas value:");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Serial.println(sensorvalue);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Serial.print("flame state:");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Serial.println(!(flamevalue));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float h = dht.readHumidity();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float t = dht.readTemperature();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if (isnan(h) || isnan(t))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Serial.println("Failed to read from DHT sensor!");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Serial.print("Humidity: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Serial.print(h);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Serial.print(" %\t");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Serial.print("Temperature: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Serial.print(t);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if(flamevalue==0){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tone(buzz,1000,200);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digitalWrite(redLight,HIGH);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digitalWrite(greenLight,LOW);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noTone(buzz);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digitalWrite(redLight,LOW);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digitalWrite(greenLight,HIGH);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if(sensorvalue&gt;500){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tone(buzz,1000,200);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digitalWrite(redLight,HIGH);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digitalWrite(greenLight,LOW);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noTone(buzz);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digitalWrite(redLight,LOW);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digitalWrite(greenLight,HIGH);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