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3C" w:rsidRDefault="00E6463C">
      <w:pPr>
        <w:pStyle w:val="BodyText"/>
        <w:spacing w:before="22" w:line="357" w:lineRule="auto"/>
        <w:ind w:left="4019" w:right="2802" w:hanging="651"/>
        <w:rPr>
          <w:u w:val="none"/>
        </w:rPr>
      </w:pPr>
      <w:r w:rsidRPr="00E6463C">
        <w:pict>
          <v:shape id="_x0000_s1027" style="position:absolute;left:0;text-align:left;margin-left:24.5pt;margin-top:24.5pt;width:547pt;height:793.6pt;z-index:-1580595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462AC">
        <w:rPr>
          <w:u w:val="thick"/>
        </w:rPr>
        <w:t>CAPE INSTITUTE OF TECHNOLOGY</w:t>
      </w:r>
      <w:r w:rsidR="002462AC">
        <w:rPr>
          <w:u w:val="thick"/>
        </w:rPr>
        <w:t xml:space="preserve"> </w:t>
      </w:r>
      <w:r w:rsidR="002462AC">
        <w:rPr>
          <w:spacing w:val="-71"/>
          <w:u w:val="none"/>
        </w:rPr>
        <w:t xml:space="preserve">    </w:t>
      </w:r>
      <w:r w:rsidR="002462AC">
        <w:rPr>
          <w:u w:val="thick"/>
        </w:rPr>
        <w:t>IBM</w:t>
      </w:r>
      <w:r w:rsidR="002462AC">
        <w:rPr>
          <w:spacing w:val="-2"/>
          <w:u w:val="thick"/>
        </w:rPr>
        <w:t xml:space="preserve"> </w:t>
      </w:r>
      <w:r w:rsidR="002462AC">
        <w:rPr>
          <w:u w:val="thick"/>
        </w:rPr>
        <w:t>NALAIYA</w:t>
      </w:r>
      <w:r w:rsidR="002462AC">
        <w:rPr>
          <w:spacing w:val="1"/>
          <w:u w:val="thick"/>
        </w:rPr>
        <w:t xml:space="preserve"> </w:t>
      </w:r>
      <w:r w:rsidR="002462AC">
        <w:rPr>
          <w:u w:val="thick"/>
        </w:rPr>
        <w:t>THIRAN</w:t>
      </w:r>
    </w:p>
    <w:p w:rsidR="00E6463C" w:rsidRDefault="002462AC">
      <w:pPr>
        <w:pStyle w:val="BodyText"/>
        <w:ind w:left="4307"/>
        <w:rPr>
          <w:u w:val="none"/>
        </w:rPr>
      </w:pPr>
      <w:r>
        <w:rPr>
          <w:u w:val="thick"/>
        </w:rPr>
        <w:t>LITERATURE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</w:p>
    <w:p w:rsidR="00E6463C" w:rsidRDefault="002462AC">
      <w:pPr>
        <w:spacing w:before="208"/>
        <w:ind w:left="2186" w:right="2249"/>
        <w:jc w:val="center"/>
        <w:rPr>
          <w:rFonts w:ascii="Tahoma"/>
          <w:b/>
          <w:sz w:val="27"/>
        </w:rPr>
      </w:pPr>
      <w:r>
        <w:rPr>
          <w:rFonts w:ascii="Tahoma"/>
          <w:b/>
          <w:color w:val="35465C"/>
          <w:w w:val="95"/>
          <w:sz w:val="27"/>
        </w:rPr>
        <w:t>Real-Time</w:t>
      </w:r>
      <w:r>
        <w:rPr>
          <w:rFonts w:ascii="Tahoma"/>
          <w:b/>
          <w:color w:val="35465C"/>
          <w:spacing w:val="30"/>
          <w:w w:val="95"/>
          <w:sz w:val="27"/>
        </w:rPr>
        <w:t xml:space="preserve"> </w:t>
      </w:r>
      <w:r>
        <w:rPr>
          <w:rFonts w:ascii="Tahoma"/>
          <w:b/>
          <w:color w:val="35465C"/>
          <w:w w:val="95"/>
          <w:sz w:val="27"/>
        </w:rPr>
        <w:t>Communication</w:t>
      </w:r>
      <w:r>
        <w:rPr>
          <w:rFonts w:ascii="Tahoma"/>
          <w:b/>
          <w:color w:val="35465C"/>
          <w:spacing w:val="25"/>
          <w:w w:val="95"/>
          <w:sz w:val="27"/>
        </w:rPr>
        <w:t xml:space="preserve"> </w:t>
      </w:r>
      <w:r>
        <w:rPr>
          <w:rFonts w:ascii="Tahoma"/>
          <w:b/>
          <w:color w:val="35465C"/>
          <w:w w:val="95"/>
          <w:sz w:val="27"/>
        </w:rPr>
        <w:t>System</w:t>
      </w:r>
      <w:r>
        <w:rPr>
          <w:rFonts w:ascii="Tahoma"/>
          <w:b/>
          <w:color w:val="35465C"/>
          <w:spacing w:val="30"/>
          <w:w w:val="95"/>
          <w:sz w:val="27"/>
        </w:rPr>
        <w:t xml:space="preserve"> </w:t>
      </w:r>
      <w:r>
        <w:rPr>
          <w:rFonts w:ascii="Tahoma"/>
          <w:b/>
          <w:color w:val="35465C"/>
          <w:w w:val="95"/>
          <w:sz w:val="27"/>
        </w:rPr>
        <w:t>Powered</w:t>
      </w:r>
      <w:r>
        <w:rPr>
          <w:rFonts w:ascii="Tahoma"/>
          <w:b/>
          <w:color w:val="35465C"/>
          <w:spacing w:val="28"/>
          <w:w w:val="95"/>
          <w:sz w:val="27"/>
        </w:rPr>
        <w:t xml:space="preserve"> </w:t>
      </w:r>
      <w:r>
        <w:rPr>
          <w:rFonts w:ascii="Tahoma"/>
          <w:b/>
          <w:color w:val="35465C"/>
          <w:w w:val="95"/>
          <w:sz w:val="27"/>
        </w:rPr>
        <w:t>by</w:t>
      </w:r>
      <w:r>
        <w:rPr>
          <w:rFonts w:ascii="Tahoma"/>
          <w:b/>
          <w:color w:val="35465C"/>
          <w:spacing w:val="27"/>
          <w:w w:val="95"/>
          <w:sz w:val="27"/>
        </w:rPr>
        <w:t xml:space="preserve"> </w:t>
      </w:r>
      <w:r>
        <w:rPr>
          <w:rFonts w:ascii="Tahoma"/>
          <w:b/>
          <w:color w:val="35465C"/>
          <w:w w:val="95"/>
          <w:sz w:val="27"/>
        </w:rPr>
        <w:t>AI</w:t>
      </w:r>
    </w:p>
    <w:p w:rsidR="00E6463C" w:rsidRDefault="002462AC">
      <w:pPr>
        <w:spacing w:before="231"/>
        <w:ind w:left="2186" w:right="1732"/>
        <w:jc w:val="center"/>
        <w:rPr>
          <w:rFonts w:ascii="Tahoma"/>
          <w:b/>
          <w:sz w:val="27"/>
        </w:rPr>
      </w:pPr>
      <w:proofErr w:type="gramStart"/>
      <w:r>
        <w:rPr>
          <w:rFonts w:ascii="Tahoma"/>
          <w:b/>
          <w:color w:val="35465C"/>
          <w:sz w:val="27"/>
        </w:rPr>
        <w:t>for</w:t>
      </w:r>
      <w:proofErr w:type="gramEnd"/>
      <w:r>
        <w:rPr>
          <w:rFonts w:ascii="Tahoma"/>
          <w:b/>
          <w:color w:val="35465C"/>
          <w:spacing w:val="-14"/>
          <w:sz w:val="27"/>
        </w:rPr>
        <w:t xml:space="preserve"> </w:t>
      </w:r>
      <w:r>
        <w:rPr>
          <w:rFonts w:ascii="Tahoma"/>
          <w:b/>
          <w:color w:val="35465C"/>
          <w:sz w:val="27"/>
        </w:rPr>
        <w:t>Specially</w:t>
      </w:r>
      <w:r>
        <w:rPr>
          <w:rFonts w:ascii="Tahoma"/>
          <w:b/>
          <w:color w:val="35465C"/>
          <w:spacing w:val="-15"/>
          <w:sz w:val="27"/>
        </w:rPr>
        <w:t xml:space="preserve"> </w:t>
      </w:r>
      <w:proofErr w:type="spellStart"/>
      <w:r>
        <w:rPr>
          <w:rFonts w:ascii="Tahoma"/>
          <w:b/>
          <w:color w:val="35465C"/>
          <w:sz w:val="27"/>
        </w:rPr>
        <w:t>Abled</w:t>
      </w:r>
      <w:proofErr w:type="spellEnd"/>
    </w:p>
    <w:p w:rsidR="00E6463C" w:rsidRDefault="00E6463C">
      <w:pPr>
        <w:pStyle w:val="BodyText"/>
        <w:rPr>
          <w:rFonts w:ascii="Tahoma"/>
          <w:sz w:val="20"/>
          <w:u w:val="none"/>
        </w:rPr>
      </w:pPr>
    </w:p>
    <w:p w:rsidR="00E6463C" w:rsidRDefault="00E6463C">
      <w:pPr>
        <w:pStyle w:val="BodyText"/>
        <w:rPr>
          <w:rFonts w:ascii="Tahoma"/>
          <w:sz w:val="20"/>
          <w:u w:val="none"/>
        </w:rPr>
      </w:pPr>
    </w:p>
    <w:p w:rsidR="00E6463C" w:rsidRDefault="00E6463C">
      <w:pPr>
        <w:pStyle w:val="BodyText"/>
        <w:rPr>
          <w:rFonts w:ascii="Tahoma"/>
          <w:sz w:val="20"/>
          <w:u w:val="none"/>
        </w:rPr>
      </w:pPr>
    </w:p>
    <w:p w:rsidR="00E6463C" w:rsidRDefault="00E6463C">
      <w:pPr>
        <w:pStyle w:val="BodyText"/>
        <w:rPr>
          <w:rFonts w:ascii="Tahoma"/>
          <w:sz w:val="20"/>
          <w:u w:val="none"/>
        </w:rPr>
      </w:pPr>
    </w:p>
    <w:p w:rsidR="00E6463C" w:rsidRDefault="00E6463C">
      <w:pPr>
        <w:pStyle w:val="BodyText"/>
        <w:spacing w:before="7"/>
        <w:rPr>
          <w:rFonts w:ascii="Tahoma"/>
          <w:sz w:val="24"/>
          <w:u w:val="none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1724"/>
        <w:gridCol w:w="2725"/>
        <w:gridCol w:w="1810"/>
        <w:gridCol w:w="2694"/>
      </w:tblGrid>
      <w:tr w:rsidR="00E6463C">
        <w:trPr>
          <w:trHeight w:val="822"/>
        </w:trPr>
        <w:tc>
          <w:tcPr>
            <w:tcW w:w="1820" w:type="dxa"/>
          </w:tcPr>
          <w:p w:rsidR="00E6463C" w:rsidRDefault="002462AC">
            <w:pPr>
              <w:pStyle w:val="TableParagraph"/>
              <w:spacing w:line="292" w:lineRule="exact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spacing w:line="292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spacing w:line="292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DISADVANTGES</w:t>
            </w:r>
          </w:p>
        </w:tc>
      </w:tr>
      <w:tr w:rsidR="00E6463C">
        <w:trPr>
          <w:trHeight w:val="4696"/>
        </w:trPr>
        <w:tc>
          <w:tcPr>
            <w:tcW w:w="1820" w:type="dxa"/>
          </w:tcPr>
          <w:p w:rsidR="00E6463C" w:rsidRDefault="002462AC">
            <w:pPr>
              <w:pStyle w:val="TableParagraph"/>
              <w:ind w:right="83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color w:val="111111"/>
                <w:w w:val="105"/>
                <w:sz w:val="24"/>
              </w:rPr>
              <w:t>DIABET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ES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spacing w:val="-1"/>
                <w:sz w:val="24"/>
              </w:rPr>
              <w:t>M</w:t>
            </w:r>
            <w:r>
              <w:rPr>
                <w:rFonts w:ascii="Roboto" w:hAnsi="Roboto"/>
                <w:color w:val="111111"/>
                <w:sz w:val="24"/>
              </w:rPr>
              <w:t>ON</w:t>
            </w:r>
            <w:r>
              <w:rPr>
                <w:rFonts w:ascii="Roboto" w:hAnsi="Roboto"/>
                <w:color w:val="111111"/>
                <w:spacing w:val="-1"/>
                <w:sz w:val="24"/>
              </w:rPr>
              <w:t>I</w:t>
            </w:r>
            <w:r>
              <w:rPr>
                <w:rFonts w:ascii="Roboto" w:hAnsi="Roboto"/>
                <w:color w:val="111111"/>
                <w:w w:val="236"/>
                <w:sz w:val="24"/>
              </w:rPr>
              <w:t>T</w:t>
            </w:r>
            <w:r>
              <w:rPr>
                <w:rFonts w:ascii="Roboto" w:hAnsi="Roboto"/>
                <w:color w:val="111111"/>
                <w:w w:val="98"/>
                <w:sz w:val="24"/>
              </w:rPr>
              <w:t>O</w:t>
            </w:r>
            <w:r>
              <w:rPr>
                <w:rFonts w:ascii="Roboto" w:hAnsi="Roboto"/>
                <w:color w:val="111111"/>
                <w:spacing w:val="1"/>
                <w:w w:val="98"/>
                <w:sz w:val="24"/>
              </w:rPr>
              <w:t>R</w:t>
            </w:r>
            <w:r>
              <w:rPr>
                <w:rFonts w:ascii="Roboto" w:hAnsi="Roboto"/>
                <w:color w:val="111111"/>
                <w:w w:val="99"/>
                <w:sz w:val="24"/>
              </w:rPr>
              <w:t>I</w:t>
            </w:r>
            <w:r>
              <w:rPr>
                <w:rFonts w:ascii="Roboto" w:hAnsi="Roboto"/>
                <w:color w:val="111111"/>
                <w:spacing w:val="-2"/>
                <w:w w:val="99"/>
                <w:sz w:val="24"/>
              </w:rPr>
              <w:t>N</w:t>
            </w:r>
            <w:r>
              <w:rPr>
                <w:rFonts w:ascii="Roboto" w:hAnsi="Roboto"/>
                <w:color w:val="111111"/>
                <w:sz w:val="24"/>
              </w:rPr>
              <w:t xml:space="preserve">G </w:t>
            </w:r>
            <w:r>
              <w:rPr>
                <w:rFonts w:ascii="Roboto" w:hAnsi="Roboto"/>
                <w:color w:val="111111"/>
                <w:w w:val="101"/>
                <w:sz w:val="24"/>
              </w:rPr>
              <w:t>P</w:t>
            </w:r>
            <w:r>
              <w:rPr>
                <w:rFonts w:ascii="Roboto" w:hAnsi="Roboto"/>
                <w:color w:val="111111"/>
                <w:spacing w:val="-1"/>
                <w:w w:val="101"/>
                <w:sz w:val="24"/>
              </w:rPr>
              <w:t>A</w:t>
            </w:r>
            <w:r>
              <w:rPr>
                <w:rFonts w:ascii="Roboto" w:hAnsi="Roboto"/>
                <w:color w:val="111111"/>
                <w:w w:val="236"/>
                <w:sz w:val="24"/>
              </w:rPr>
              <w:t>T</w:t>
            </w:r>
            <w:r>
              <w:rPr>
                <w:rFonts w:ascii="Roboto" w:hAnsi="Roboto"/>
                <w:color w:val="111111"/>
                <w:w w:val="102"/>
                <w:sz w:val="24"/>
              </w:rPr>
              <w:t>CH</w:t>
            </w:r>
            <w:r>
              <w:rPr>
                <w:rFonts w:ascii="Roboto" w:hAnsi="Roboto"/>
                <w:color w:val="111111"/>
                <w:spacing w:val="-2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99"/>
                <w:sz w:val="24"/>
              </w:rPr>
              <w:t xml:space="preserve">FOR 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VISUALLY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IMPAIRED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PERSONS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USING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ART</w:t>
            </w:r>
            <w:r>
              <w:rPr>
                <w:rFonts w:ascii="Roboto" w:hAnsi="Roboto"/>
                <w:color w:val="111111"/>
                <w:w w:val="105"/>
                <w:sz w:val="24"/>
              </w:rPr>
              <w:t>IFICIAL</w:t>
            </w:r>
            <w:r>
              <w:rPr>
                <w:rFonts w:ascii="Roboto" w:hAnsi="Roboto"/>
                <w:color w:val="111111"/>
                <w:spacing w:val="1"/>
                <w:w w:val="105"/>
                <w:sz w:val="24"/>
              </w:rPr>
              <w:t xml:space="preserve"> </w:t>
            </w:r>
            <w:r>
              <w:rPr>
                <w:rFonts w:ascii="Roboto" w:hAnsi="Roboto"/>
                <w:color w:val="111111"/>
                <w:w w:val="99"/>
                <w:sz w:val="24"/>
              </w:rPr>
              <w:t>I</w:t>
            </w:r>
            <w:r>
              <w:rPr>
                <w:rFonts w:ascii="Roboto" w:hAnsi="Roboto"/>
                <w:color w:val="111111"/>
                <w:spacing w:val="-2"/>
                <w:w w:val="99"/>
                <w:sz w:val="24"/>
              </w:rPr>
              <w:t>N</w:t>
            </w:r>
            <w:r>
              <w:rPr>
                <w:rFonts w:ascii="Roboto" w:hAnsi="Roboto"/>
                <w:color w:val="111111"/>
                <w:w w:val="236"/>
                <w:sz w:val="24"/>
              </w:rPr>
              <w:t>T</w:t>
            </w:r>
            <w:r>
              <w:rPr>
                <w:rFonts w:ascii="Roboto" w:hAnsi="Roboto"/>
                <w:color w:val="111111"/>
                <w:spacing w:val="-1"/>
                <w:sz w:val="24"/>
              </w:rPr>
              <w:t>E</w:t>
            </w:r>
            <w:r>
              <w:rPr>
                <w:rFonts w:ascii="Roboto" w:hAnsi="Roboto"/>
                <w:color w:val="111111"/>
                <w:sz w:val="24"/>
              </w:rPr>
              <w:t>LLIGE</w:t>
            </w:r>
            <w:r>
              <w:rPr>
                <w:rFonts w:ascii="Roboto" w:hAnsi="Roboto"/>
                <w:color w:val="111111"/>
                <w:spacing w:val="-1"/>
                <w:sz w:val="24"/>
              </w:rPr>
              <w:t>N</w:t>
            </w:r>
            <w:r>
              <w:rPr>
                <w:rFonts w:ascii="Roboto" w:hAnsi="Roboto"/>
                <w:color w:val="111111"/>
                <w:w w:val="102"/>
                <w:sz w:val="24"/>
              </w:rPr>
              <w:t>CE</w:t>
            </w:r>
          </w:p>
          <w:p w:rsidR="00E6463C" w:rsidRDefault="00E6463C">
            <w:pPr>
              <w:pStyle w:val="TableParagraph"/>
              <w:spacing w:before="4"/>
              <w:ind w:left="0"/>
              <w:rPr>
                <w:rFonts w:ascii="Tahoma"/>
                <w:b/>
                <w:sz w:val="28"/>
              </w:rPr>
            </w:pPr>
          </w:p>
          <w:p w:rsidR="00E6463C" w:rsidRDefault="002462AC">
            <w:pPr>
              <w:pStyle w:val="TableParagraph"/>
              <w:spacing w:before="1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  <w:p w:rsidR="00E6463C" w:rsidRDefault="002462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JANUARY 2021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ind w:right="452"/>
              <w:rPr>
                <w:sz w:val="24"/>
              </w:rPr>
            </w:pPr>
            <w:r>
              <w:rPr>
                <w:sz w:val="24"/>
              </w:rPr>
              <w:t>GOPIRAJAN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SHOBANA</w:t>
            </w:r>
          </w:p>
          <w:p w:rsidR="00E6463C" w:rsidRDefault="002462AC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MAHALINGAM,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MANICKAM 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REVATHI A.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ind w:left="104" w:right="413"/>
              <w:rPr>
                <w:sz w:val="24"/>
              </w:rPr>
            </w:pPr>
            <w:r>
              <w:rPr>
                <w:sz w:val="24"/>
              </w:rPr>
              <w:t>PATCH USES AN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COLLECTED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BODY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BIOSENSORS.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6463C" w:rsidRDefault="002462AC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pacing w:val="-1"/>
                <w:sz w:val="24"/>
              </w:rPr>
              <w:t>GLUCOSE</w:t>
            </w:r>
            <w:proofErr w:type="gramStart"/>
            <w:r>
              <w:rPr>
                <w:spacing w:val="-1"/>
                <w:sz w:val="24"/>
              </w:rPr>
              <w:t>,TEMPERATURE</w:t>
            </w:r>
            <w:proofErr w:type="gramEnd"/>
            <w:r>
              <w:rPr>
                <w:spacing w:val="-1"/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ULTRASONIC,GPS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BUZZER.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HEARING LOUD 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BUZZER THE VISUALLY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IMPAIRED PERSON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DECIDE IF ANALYZED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ABNORMAL.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ind w:left="106" w:right="173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RETENIAL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 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ind w:left="106" w:right="272"/>
              <w:rPr>
                <w:sz w:val="24"/>
              </w:rPr>
            </w:pPr>
            <w:r>
              <w:rPr>
                <w:sz w:val="24"/>
              </w:rPr>
              <w:t>HUMAN FACTORS,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</w:tr>
      <w:tr w:rsidR="00E6463C">
        <w:trPr>
          <w:trHeight w:val="3809"/>
        </w:trPr>
        <w:tc>
          <w:tcPr>
            <w:tcW w:w="1820" w:type="dxa"/>
          </w:tcPr>
          <w:p w:rsidR="00E6463C" w:rsidRDefault="002462A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LOCATING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RESTROOM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AI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:rsidR="00E6463C" w:rsidRDefault="00E6463C">
            <w:pPr>
              <w:pStyle w:val="TableParagraph"/>
              <w:spacing w:before="4"/>
              <w:ind w:left="0"/>
              <w:rPr>
                <w:rFonts w:ascii="Tahoma"/>
                <w:b/>
                <w:sz w:val="28"/>
              </w:rPr>
            </w:pPr>
          </w:p>
          <w:p w:rsidR="00E6463C" w:rsidRDefault="002462AC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  <w:p w:rsidR="00E6463C" w:rsidRDefault="002462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ind w:right="659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RAIZADA,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SHAGUN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SABOO,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SRISHTI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GUPTA,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ind w:left="104" w:right="179"/>
              <w:rPr>
                <w:sz w:val="24"/>
              </w:rPr>
            </w:pPr>
            <w:r>
              <w:rPr>
                <w:sz w:val="24"/>
              </w:rPr>
              <w:t>APP DESIGNED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ASSISTANCE OF AI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 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 RECOGNITION,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LIVE, 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OVERALL PURPOSE IS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LOCATE RESTROOMS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KEEP HYGIENE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 FOR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</w:p>
          <w:p w:rsidR="00E6463C" w:rsidRDefault="002462AC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ABLED.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ind w:left="106" w:right="189"/>
              <w:rPr>
                <w:sz w:val="24"/>
              </w:rPr>
            </w:pPr>
            <w:r>
              <w:rPr>
                <w:sz w:val="24"/>
              </w:rPr>
              <w:t>USEFUL FOR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ABLED PERSON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IMPAIRED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RESTROOM.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DUE TO LIMITATION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OR DESIGN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 RECOGNITION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GUIDE PEOPLE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LOCATE IS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SERIO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ISSUE.</w:t>
            </w:r>
          </w:p>
        </w:tc>
      </w:tr>
    </w:tbl>
    <w:p w:rsidR="00E6463C" w:rsidRDefault="00E6463C">
      <w:pPr>
        <w:rPr>
          <w:sz w:val="24"/>
        </w:rPr>
        <w:sectPr w:rsidR="00E6463C">
          <w:type w:val="continuous"/>
          <w:pgSz w:w="11910" w:h="16840"/>
          <w:pgMar w:top="1400" w:right="440" w:bottom="280" w:left="4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1724"/>
        <w:gridCol w:w="2725"/>
        <w:gridCol w:w="1810"/>
        <w:gridCol w:w="2694"/>
      </w:tblGrid>
      <w:tr w:rsidR="00E6463C">
        <w:trPr>
          <w:trHeight w:val="4526"/>
        </w:trPr>
        <w:tc>
          <w:tcPr>
            <w:tcW w:w="1820" w:type="dxa"/>
          </w:tcPr>
          <w:p w:rsidR="00E6463C" w:rsidRDefault="002462AC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lastRenderedPageBreak/>
              <w:t>COMMUNICA-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TION LEARNING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CHILDREN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AUTISM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 DIRECTED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:rsidR="00E6463C" w:rsidRDefault="00E6463C">
            <w:pPr>
              <w:pStyle w:val="TableParagraph"/>
              <w:spacing w:before="3"/>
              <w:ind w:left="0"/>
              <w:rPr>
                <w:rFonts w:ascii="Tahoma"/>
                <w:b/>
                <w:sz w:val="28"/>
              </w:rPr>
            </w:pPr>
          </w:p>
          <w:p w:rsidR="00E6463C" w:rsidRDefault="002462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  <w:p w:rsidR="00E6463C" w:rsidRDefault="002462A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JULY 2019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ind w:right="415"/>
              <w:rPr>
                <w:sz w:val="24"/>
              </w:rPr>
            </w:pPr>
            <w:r>
              <w:rPr>
                <w:sz w:val="24"/>
              </w:rPr>
              <w:t>FITRILIA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SUSANTI,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JUNAEDI,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VERONIKHA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EFFENDY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CHILDREN WITH AUTISM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DISORDER THAT AFFECTS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CHILDREN 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DIFFICULTY INTERACTING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 COMMUNICATING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VERBALLY &amp; </w:t>
            </w:r>
            <w:proofErr w:type="gramStart"/>
            <w:r>
              <w:rPr>
                <w:sz w:val="24"/>
              </w:rPr>
              <w:t>NON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VERBALLY.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ind w:left="106" w:right="136"/>
              <w:rPr>
                <w:sz w:val="24"/>
              </w:rPr>
            </w:pPr>
            <w:r>
              <w:rPr>
                <w:sz w:val="24"/>
              </w:rPr>
              <w:t xml:space="preserve">IT </w:t>
            </w:r>
            <w:proofErr w:type="gramStart"/>
            <w:r>
              <w:rPr>
                <w:sz w:val="24"/>
              </w:rPr>
              <w:t>PRODUCE</w:t>
            </w:r>
            <w:proofErr w:type="gramEnd"/>
            <w:r>
              <w:rPr>
                <w:sz w:val="24"/>
              </w:rPr>
              <w:t xml:space="preserve">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ind w:left="106" w:right="130"/>
              <w:rPr>
                <w:sz w:val="24"/>
              </w:rPr>
            </w:pPr>
            <w:r>
              <w:rPr>
                <w:sz w:val="24"/>
              </w:rPr>
              <w:t>USER HAS TO WAIT 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</w:p>
          <w:p w:rsidR="00E6463C" w:rsidRDefault="002462AC">
            <w:pPr>
              <w:pStyle w:val="TableParagraph"/>
              <w:ind w:left="106" w:right="274"/>
              <w:rPr>
                <w:sz w:val="24"/>
              </w:rPr>
            </w:pPr>
            <w:r>
              <w:rPr>
                <w:sz w:val="24"/>
              </w:rPr>
              <w:t xml:space="preserve">DUE TO </w:t>
            </w:r>
            <w:proofErr w:type="gramStart"/>
            <w:r>
              <w:rPr>
                <w:sz w:val="24"/>
              </w:rPr>
              <w:t>THIS CHILDREN</w:t>
            </w:r>
            <w:proofErr w:type="gramEnd"/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WILL DISPLAY AUTISTIC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ACTIVITIES 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ARE BORED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IMPATIENT.</w:t>
            </w:r>
          </w:p>
        </w:tc>
      </w:tr>
      <w:tr w:rsidR="00E6463C">
        <w:trPr>
          <w:trHeight w:val="4519"/>
        </w:trPr>
        <w:tc>
          <w:tcPr>
            <w:tcW w:w="1820" w:type="dxa"/>
          </w:tcPr>
          <w:p w:rsidR="00E6463C" w:rsidRDefault="002462AC"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>FACE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COMMUNICATI-</w:t>
            </w:r>
          </w:p>
          <w:p w:rsidR="00E6463C" w:rsidRDefault="002462AC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-ON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  <w:p w:rsidR="00E6463C" w:rsidRDefault="00E6463C">
            <w:pPr>
              <w:pStyle w:val="TableParagraph"/>
              <w:spacing w:before="3"/>
              <w:ind w:left="0"/>
              <w:rPr>
                <w:rFonts w:ascii="Tahoma"/>
                <w:b/>
                <w:sz w:val="28"/>
              </w:rPr>
            </w:pPr>
          </w:p>
          <w:p w:rsidR="00E6463C" w:rsidRDefault="002462AC">
            <w:pPr>
              <w:pStyle w:val="TableParagraph"/>
              <w:spacing w:before="1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  <w:p w:rsidR="00E6463C" w:rsidRDefault="002462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JANUARY 2011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ind w:right="263"/>
              <w:rPr>
                <w:sz w:val="24"/>
              </w:rPr>
            </w:pPr>
            <w:r>
              <w:rPr>
                <w:sz w:val="24"/>
              </w:rPr>
              <w:t>ONG CHIN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ANN, BEE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THENG LAU,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MARLENE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LU.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TO ENHANCE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DIABLED COMMUNITY.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HAS 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BEHAVIOUR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MONITORING, DESIGNED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UBIQUITOUS.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z w:val="24"/>
              </w:rPr>
              <w:t>TO ASSIST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COMMUNICATI-</w:t>
            </w:r>
          </w:p>
          <w:p w:rsidR="00E6463C" w:rsidRDefault="002462AC">
            <w:pPr>
              <w:pStyle w:val="TableParagraph"/>
              <w:ind w:left="106" w:right="321"/>
              <w:rPr>
                <w:sz w:val="24"/>
              </w:rPr>
            </w:pPr>
            <w:r>
              <w:rPr>
                <w:sz w:val="24"/>
              </w:rPr>
              <w:t>-ON NEEDS,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ind w:left="106" w:right="291"/>
              <w:rPr>
                <w:sz w:val="24"/>
              </w:rPr>
            </w:pPr>
            <w:r>
              <w:rPr>
                <w:sz w:val="24"/>
              </w:rPr>
              <w:t>IN THIS MODEL IT STILL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FAILED TO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 FACE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BACKLIGHT IS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STRONG.</w:t>
            </w:r>
          </w:p>
        </w:tc>
      </w:tr>
      <w:tr w:rsidR="00E6463C">
        <w:trPr>
          <w:trHeight w:val="4097"/>
        </w:trPr>
        <w:tc>
          <w:tcPr>
            <w:tcW w:w="1820" w:type="dxa"/>
          </w:tcPr>
          <w:p w:rsidR="00E6463C" w:rsidRDefault="002462AC">
            <w:pPr>
              <w:pStyle w:val="TableParagraph"/>
              <w:ind w:right="170"/>
              <w:rPr>
                <w:sz w:val="24"/>
              </w:rPr>
            </w:pPr>
            <w:r>
              <w:rPr>
                <w:sz w:val="24"/>
              </w:rPr>
              <w:t>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CAN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DISABILITIES</w:t>
            </w:r>
          </w:p>
          <w:p w:rsidR="00E6463C" w:rsidRDefault="00E6463C">
            <w:pPr>
              <w:pStyle w:val="TableParagraph"/>
              <w:spacing w:before="4"/>
              <w:ind w:left="0"/>
              <w:rPr>
                <w:rFonts w:ascii="Tahoma"/>
                <w:b/>
                <w:sz w:val="28"/>
              </w:rPr>
            </w:pPr>
          </w:p>
          <w:p w:rsidR="00E6463C" w:rsidRDefault="002462AC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  <w:p w:rsidR="00E6463C" w:rsidRDefault="002462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</w:tc>
        <w:tc>
          <w:tcPr>
            <w:tcW w:w="1724" w:type="dxa"/>
          </w:tcPr>
          <w:p w:rsidR="00E6463C" w:rsidRDefault="002462AC">
            <w:pPr>
              <w:pStyle w:val="TableParagraph"/>
              <w:ind w:right="236"/>
              <w:rPr>
                <w:sz w:val="24"/>
              </w:rPr>
            </w:pPr>
            <w:r>
              <w:rPr>
                <w:sz w:val="24"/>
              </w:rPr>
              <w:t>VLADO DELIC,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MILAN,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NATASA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VUJNOVIC,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DRAGISA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MISKOVIC</w:t>
            </w:r>
          </w:p>
        </w:tc>
        <w:tc>
          <w:tcPr>
            <w:tcW w:w="2725" w:type="dxa"/>
          </w:tcPr>
          <w:p w:rsidR="00E6463C" w:rsidRDefault="002462AC">
            <w:pPr>
              <w:pStyle w:val="TableParagraph"/>
              <w:ind w:left="104" w:right="150"/>
              <w:rPr>
                <w:sz w:val="24"/>
              </w:rPr>
            </w:pPr>
            <w:r>
              <w:rPr>
                <w:sz w:val="24"/>
              </w:rPr>
              <w:t>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 PEOPLE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 USE THEIR EYES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ARMS AND ALSO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HEARING IMPAIRED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 TO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  <w:tc>
          <w:tcPr>
            <w:tcW w:w="1810" w:type="dxa"/>
          </w:tcPr>
          <w:p w:rsidR="00E6463C" w:rsidRDefault="002462AC">
            <w:pPr>
              <w:pStyle w:val="TableParagraph"/>
              <w:ind w:left="106" w:right="111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USEFUL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DISABLED WHO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CAN ISSUE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694" w:type="dxa"/>
          </w:tcPr>
          <w:p w:rsidR="00E6463C" w:rsidRDefault="002462AC">
            <w:pPr>
              <w:pStyle w:val="TableParagraph"/>
              <w:ind w:left="106" w:right="228"/>
              <w:rPr>
                <w:sz w:val="24"/>
              </w:rPr>
            </w:pPr>
            <w:r>
              <w:rPr>
                <w:sz w:val="24"/>
              </w:rPr>
              <w:t>PEOPLE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DISABILITIES 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 USE EITHER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SPEECH OR TEXT IS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ARE BASED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ONLY ON 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MUCH HEAVILY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NLP.</w:t>
            </w:r>
          </w:p>
        </w:tc>
      </w:tr>
    </w:tbl>
    <w:p w:rsidR="00E6463C" w:rsidRDefault="00E6463C">
      <w:pPr>
        <w:rPr>
          <w:sz w:val="2"/>
          <w:szCs w:val="2"/>
        </w:rPr>
      </w:pPr>
      <w:r w:rsidRPr="00E6463C">
        <w:pict>
          <v:shape id="_x0000_s1026" style="position:absolute;margin-left:24.5pt;margin-top:24.5pt;width:547pt;height:793.6pt;z-index:-1580544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E6463C" w:rsidSect="00E6463C">
      <w:pgSz w:w="11910" w:h="16840"/>
      <w:pgMar w:top="1420" w:right="4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463C"/>
    <w:rsid w:val="002462AC"/>
    <w:rsid w:val="00E6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6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63C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E6463C"/>
  </w:style>
  <w:style w:type="paragraph" w:customStyle="1" w:styleId="TableParagraph">
    <w:name w:val="Table Paragraph"/>
    <w:basedOn w:val="Normal"/>
    <w:uiPriority w:val="1"/>
    <w:qFormat/>
    <w:rsid w:val="00E6463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D</dc:creator>
  <cp:lastModifiedBy>admin</cp:lastModifiedBy>
  <cp:revision>2</cp:revision>
  <dcterms:created xsi:type="dcterms:W3CDTF">2022-10-30T16:29:00Z</dcterms:created>
  <dcterms:modified xsi:type="dcterms:W3CDTF">2022-11-01T13:16:00Z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