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17F5" w14:textId="77777777" w:rsidR="00835EFA" w:rsidRDefault="00000000">
      <w:pPr>
        <w:pStyle w:val="Heading11"/>
        <w:spacing w:before="62"/>
        <w:ind w:left="1748" w:right="2471"/>
        <w:jc w:val="center"/>
      </w:pPr>
      <w:bookmarkStart w:id="0" w:name="Project_Design_Phase-II"/>
      <w:bookmarkEnd w:id="0"/>
      <w:r>
        <w:t>Project Design Phase-II</w:t>
      </w:r>
    </w:p>
    <w:p w14:paraId="54C4FC1A" w14:textId="77777777" w:rsidR="00835EFA" w:rsidRDefault="00000000">
      <w:pPr>
        <w:spacing w:before="16"/>
        <w:ind w:left="1748" w:right="2714"/>
        <w:jc w:val="center"/>
        <w:rPr>
          <w:b/>
          <w:sz w:val="24"/>
        </w:rPr>
      </w:pPr>
      <w:r>
        <w:rPr>
          <w:b/>
          <w:sz w:val="24"/>
        </w:rPr>
        <w:t>Solution Requirements (Functional &amp; Non-functional)</w:t>
      </w:r>
    </w:p>
    <w:p w14:paraId="24085314" w14:textId="77777777" w:rsidR="00835EFA" w:rsidRDefault="00835EFA">
      <w:pPr>
        <w:pStyle w:val="BodyText"/>
        <w:spacing w:before="5"/>
        <w:rPr>
          <w:b/>
          <w:sz w:val="2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845"/>
      </w:tblGrid>
      <w:tr w:rsidR="00835EFA" w14:paraId="55535130" w14:textId="77777777">
        <w:trPr>
          <w:trHeight w:val="268"/>
        </w:trPr>
        <w:tc>
          <w:tcPr>
            <w:tcW w:w="4509" w:type="dxa"/>
          </w:tcPr>
          <w:p w14:paraId="6E67F3BD" w14:textId="77777777" w:rsidR="00835EFA" w:rsidRDefault="00000000">
            <w:pPr>
              <w:pStyle w:val="TableParagraph"/>
              <w:spacing w:line="244" w:lineRule="exact"/>
              <w:ind w:left="124"/>
            </w:pPr>
            <w:r>
              <w:t>Date</w:t>
            </w:r>
          </w:p>
        </w:tc>
        <w:tc>
          <w:tcPr>
            <w:tcW w:w="4845" w:type="dxa"/>
          </w:tcPr>
          <w:p w14:paraId="24FE92D2" w14:textId="4565382D" w:rsidR="00835EFA" w:rsidRDefault="008B0929">
            <w:pPr>
              <w:pStyle w:val="TableParagraph"/>
              <w:spacing w:line="244" w:lineRule="exact"/>
              <w:ind w:left="124"/>
            </w:pPr>
            <w:r>
              <w:t xml:space="preserve">21 </w:t>
            </w:r>
            <w:r w:rsidR="00000000">
              <w:t>October 2022</w:t>
            </w:r>
          </w:p>
        </w:tc>
      </w:tr>
      <w:tr w:rsidR="00835EFA" w14:paraId="3A7512B7" w14:textId="77777777">
        <w:trPr>
          <w:trHeight w:val="268"/>
        </w:trPr>
        <w:tc>
          <w:tcPr>
            <w:tcW w:w="4509" w:type="dxa"/>
          </w:tcPr>
          <w:p w14:paraId="785E828A" w14:textId="77777777" w:rsidR="00835EFA" w:rsidRDefault="00000000">
            <w:pPr>
              <w:pStyle w:val="TableParagraph"/>
              <w:spacing w:line="244" w:lineRule="exact"/>
              <w:ind w:left="124"/>
            </w:pPr>
            <w:r>
              <w:t>Team ID</w:t>
            </w:r>
          </w:p>
        </w:tc>
        <w:tc>
          <w:tcPr>
            <w:tcW w:w="4845" w:type="dxa"/>
          </w:tcPr>
          <w:p w14:paraId="5CC2DBBF" w14:textId="6A277FCB" w:rsidR="00835EFA" w:rsidRDefault="00000000">
            <w:pPr>
              <w:pStyle w:val="TableParagraph"/>
              <w:spacing w:line="244" w:lineRule="exact"/>
              <w:ind w:left="124"/>
            </w:pPr>
            <w:r>
              <w:t>PNT2022TMID</w:t>
            </w:r>
            <w:r w:rsidR="008B0929">
              <w:t>03674</w:t>
            </w:r>
          </w:p>
        </w:tc>
      </w:tr>
      <w:tr w:rsidR="00835EFA" w14:paraId="366D911F" w14:textId="77777777">
        <w:trPr>
          <w:trHeight w:val="494"/>
        </w:trPr>
        <w:tc>
          <w:tcPr>
            <w:tcW w:w="4509" w:type="dxa"/>
          </w:tcPr>
          <w:p w14:paraId="385BD8A3" w14:textId="77777777" w:rsidR="00835EFA" w:rsidRDefault="00000000">
            <w:pPr>
              <w:pStyle w:val="TableParagraph"/>
              <w:spacing w:line="245" w:lineRule="exact"/>
              <w:ind w:left="124"/>
            </w:pPr>
            <w:r>
              <w:t>Project Name</w:t>
            </w:r>
          </w:p>
        </w:tc>
        <w:tc>
          <w:tcPr>
            <w:tcW w:w="4845" w:type="dxa"/>
          </w:tcPr>
          <w:p w14:paraId="3692BD1B" w14:textId="77777777" w:rsidR="00835EFA" w:rsidRDefault="00000000">
            <w:pPr>
              <w:pStyle w:val="TableParagraph"/>
              <w:spacing w:before="7" w:line="244" w:lineRule="exact"/>
              <w:ind w:left="124" w:right="267"/>
            </w:pPr>
            <w:r>
              <w:t>Visualizing and Predicting Heart Diseases with an Interactive Dash Board</w:t>
            </w:r>
          </w:p>
        </w:tc>
      </w:tr>
      <w:tr w:rsidR="00835EFA" w14:paraId="456B0B89" w14:textId="77777777">
        <w:trPr>
          <w:trHeight w:val="268"/>
        </w:trPr>
        <w:tc>
          <w:tcPr>
            <w:tcW w:w="4509" w:type="dxa"/>
          </w:tcPr>
          <w:p w14:paraId="246523B6" w14:textId="77777777" w:rsidR="00835EFA" w:rsidRDefault="00000000">
            <w:pPr>
              <w:pStyle w:val="TableParagraph"/>
              <w:spacing w:line="244" w:lineRule="exact"/>
              <w:ind w:left="124"/>
            </w:pPr>
            <w:r>
              <w:t>Maximum Marks</w:t>
            </w:r>
          </w:p>
        </w:tc>
        <w:tc>
          <w:tcPr>
            <w:tcW w:w="4845" w:type="dxa"/>
          </w:tcPr>
          <w:p w14:paraId="5717C19A" w14:textId="77777777" w:rsidR="00835EFA" w:rsidRDefault="00000000">
            <w:pPr>
              <w:pStyle w:val="TableParagraph"/>
              <w:spacing w:line="244" w:lineRule="exact"/>
              <w:ind w:left="124"/>
            </w:pPr>
            <w:r>
              <w:t>4 Marks</w:t>
            </w:r>
          </w:p>
        </w:tc>
      </w:tr>
    </w:tbl>
    <w:p w14:paraId="36A65166" w14:textId="77777777" w:rsidR="00835EFA" w:rsidRDefault="00835EFA">
      <w:pPr>
        <w:pStyle w:val="BodyText"/>
        <w:spacing w:before="9"/>
        <w:rPr>
          <w:b/>
          <w:sz w:val="36"/>
        </w:rPr>
      </w:pPr>
    </w:p>
    <w:p w14:paraId="258D8C99" w14:textId="77777777" w:rsidR="00835EFA" w:rsidRDefault="00000000">
      <w:pPr>
        <w:spacing w:before="1"/>
        <w:ind w:left="120"/>
        <w:rPr>
          <w:b/>
          <w:sz w:val="24"/>
        </w:rPr>
      </w:pPr>
      <w:bookmarkStart w:id="1" w:name="Functional_Requirements:"/>
      <w:bookmarkEnd w:id="1"/>
      <w:r>
        <w:rPr>
          <w:b/>
          <w:sz w:val="24"/>
        </w:rPr>
        <w:t>Functional Requirements:</w:t>
      </w:r>
    </w:p>
    <w:p w14:paraId="42579B8E" w14:textId="77777777" w:rsidR="00835EFA" w:rsidRDefault="00000000">
      <w:pPr>
        <w:pStyle w:val="BodyText"/>
        <w:spacing w:before="180"/>
        <w:ind w:left="120"/>
      </w:pPr>
      <w:r>
        <w:t>Following are the functional requirements of the proposed solution.</w:t>
      </w:r>
    </w:p>
    <w:p w14:paraId="35F7657D" w14:textId="77777777" w:rsidR="00835EFA" w:rsidRDefault="00835EFA">
      <w:pPr>
        <w:pStyle w:val="BodyText"/>
        <w:spacing w:before="6"/>
        <w:rPr>
          <w:sz w:val="25"/>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7"/>
        <w:gridCol w:w="3155"/>
        <w:gridCol w:w="5253"/>
      </w:tblGrid>
      <w:tr w:rsidR="00835EFA" w14:paraId="71FAFEAF" w14:textId="77777777">
        <w:trPr>
          <w:trHeight w:val="532"/>
        </w:trPr>
        <w:tc>
          <w:tcPr>
            <w:tcW w:w="927" w:type="dxa"/>
          </w:tcPr>
          <w:p w14:paraId="6EFD2A26" w14:textId="77777777" w:rsidR="00835EFA" w:rsidRDefault="00000000">
            <w:pPr>
              <w:pStyle w:val="TableParagraph"/>
              <w:rPr>
                <w:b/>
                <w:sz w:val="24"/>
              </w:rPr>
            </w:pPr>
            <w:r>
              <w:rPr>
                <w:b/>
                <w:sz w:val="24"/>
              </w:rPr>
              <w:t>FR No.</w:t>
            </w:r>
          </w:p>
        </w:tc>
        <w:tc>
          <w:tcPr>
            <w:tcW w:w="3155" w:type="dxa"/>
          </w:tcPr>
          <w:p w14:paraId="0146E76C" w14:textId="77777777" w:rsidR="00835EFA" w:rsidRDefault="00000000">
            <w:pPr>
              <w:pStyle w:val="TableParagraph"/>
              <w:spacing w:before="7" w:line="254" w:lineRule="exact"/>
              <w:ind w:right="480"/>
              <w:rPr>
                <w:b/>
                <w:sz w:val="24"/>
              </w:rPr>
            </w:pPr>
            <w:r>
              <w:rPr>
                <w:b/>
                <w:sz w:val="24"/>
              </w:rPr>
              <w:t>Functional Requirement (Epic)</w:t>
            </w:r>
          </w:p>
        </w:tc>
        <w:tc>
          <w:tcPr>
            <w:tcW w:w="5253" w:type="dxa"/>
          </w:tcPr>
          <w:p w14:paraId="1828D834" w14:textId="77777777" w:rsidR="00835EFA" w:rsidRDefault="00000000">
            <w:pPr>
              <w:pStyle w:val="TableParagraph"/>
              <w:ind w:left="131"/>
              <w:rPr>
                <w:b/>
                <w:sz w:val="24"/>
              </w:rPr>
            </w:pPr>
            <w:r>
              <w:rPr>
                <w:b/>
                <w:sz w:val="24"/>
              </w:rPr>
              <w:t>Sub Requirement (Story / Sub-Task)</w:t>
            </w:r>
          </w:p>
        </w:tc>
      </w:tr>
      <w:tr w:rsidR="00835EFA" w14:paraId="31805B5C" w14:textId="77777777">
        <w:trPr>
          <w:trHeight w:val="532"/>
        </w:trPr>
        <w:tc>
          <w:tcPr>
            <w:tcW w:w="927" w:type="dxa"/>
          </w:tcPr>
          <w:p w14:paraId="450962F7" w14:textId="77777777" w:rsidR="00835EFA" w:rsidRDefault="00000000">
            <w:pPr>
              <w:pStyle w:val="TableParagraph"/>
              <w:rPr>
                <w:sz w:val="24"/>
              </w:rPr>
            </w:pPr>
            <w:r>
              <w:rPr>
                <w:sz w:val="24"/>
              </w:rPr>
              <w:t>FR-1</w:t>
            </w:r>
          </w:p>
        </w:tc>
        <w:tc>
          <w:tcPr>
            <w:tcW w:w="3155" w:type="dxa"/>
          </w:tcPr>
          <w:p w14:paraId="142688CE" w14:textId="77777777" w:rsidR="00835EFA" w:rsidRDefault="00000000">
            <w:pPr>
              <w:pStyle w:val="TableParagraph"/>
              <w:rPr>
                <w:sz w:val="24"/>
              </w:rPr>
            </w:pPr>
            <w:r>
              <w:rPr>
                <w:sz w:val="24"/>
              </w:rPr>
              <w:t>User Registration</w:t>
            </w:r>
          </w:p>
        </w:tc>
        <w:tc>
          <w:tcPr>
            <w:tcW w:w="5253" w:type="dxa"/>
          </w:tcPr>
          <w:p w14:paraId="255B0FF8" w14:textId="77777777" w:rsidR="00835EFA" w:rsidRDefault="00000000">
            <w:pPr>
              <w:pStyle w:val="TableParagraph"/>
              <w:spacing w:line="216" w:lineRule="auto"/>
              <w:ind w:left="131" w:right="482"/>
              <w:rPr>
                <w:sz w:val="24"/>
              </w:rPr>
            </w:pPr>
            <w:r>
              <w:rPr>
                <w:sz w:val="24"/>
              </w:rPr>
              <w:t>Enables user to make registration for the application through Gmail</w:t>
            </w:r>
          </w:p>
        </w:tc>
      </w:tr>
      <w:tr w:rsidR="00835EFA" w14:paraId="7039F907" w14:textId="77777777">
        <w:trPr>
          <w:trHeight w:val="532"/>
        </w:trPr>
        <w:tc>
          <w:tcPr>
            <w:tcW w:w="927" w:type="dxa"/>
          </w:tcPr>
          <w:p w14:paraId="243DB017" w14:textId="77777777" w:rsidR="00835EFA" w:rsidRDefault="00000000">
            <w:pPr>
              <w:pStyle w:val="TableParagraph"/>
              <w:rPr>
                <w:sz w:val="24"/>
              </w:rPr>
            </w:pPr>
            <w:r>
              <w:rPr>
                <w:sz w:val="24"/>
              </w:rPr>
              <w:t>FR-2</w:t>
            </w:r>
          </w:p>
        </w:tc>
        <w:tc>
          <w:tcPr>
            <w:tcW w:w="3155" w:type="dxa"/>
          </w:tcPr>
          <w:p w14:paraId="6D9929C2" w14:textId="77777777" w:rsidR="00835EFA" w:rsidRDefault="00000000">
            <w:pPr>
              <w:pStyle w:val="TableParagraph"/>
              <w:rPr>
                <w:sz w:val="24"/>
              </w:rPr>
            </w:pPr>
            <w:r>
              <w:rPr>
                <w:sz w:val="24"/>
              </w:rPr>
              <w:t>User Confirmation</w:t>
            </w:r>
          </w:p>
        </w:tc>
        <w:tc>
          <w:tcPr>
            <w:tcW w:w="5253" w:type="dxa"/>
          </w:tcPr>
          <w:p w14:paraId="27E3FBA7" w14:textId="66950F95" w:rsidR="00835EFA" w:rsidRDefault="00000000">
            <w:pPr>
              <w:pStyle w:val="TableParagraph"/>
              <w:spacing w:line="216" w:lineRule="auto"/>
              <w:ind w:left="131" w:right="32"/>
              <w:rPr>
                <w:sz w:val="24"/>
              </w:rPr>
            </w:pPr>
            <w:r>
              <w:rPr>
                <w:sz w:val="24"/>
              </w:rPr>
              <w:t>Once</w:t>
            </w:r>
            <w:r w:rsidR="0064247D">
              <w:rPr>
                <w:sz w:val="24"/>
              </w:rPr>
              <w:t xml:space="preserve"> </w:t>
            </w:r>
            <w:proofErr w:type="gramStart"/>
            <w:r>
              <w:rPr>
                <w:sz w:val="24"/>
              </w:rPr>
              <w:t>after</w:t>
            </w:r>
            <w:r w:rsidR="0064247D">
              <w:rPr>
                <w:sz w:val="24"/>
              </w:rPr>
              <w:t xml:space="preserve">  </w:t>
            </w:r>
            <w:r>
              <w:rPr>
                <w:sz w:val="24"/>
              </w:rPr>
              <w:t>registratio</w:t>
            </w:r>
            <w:r w:rsidR="0064247D">
              <w:rPr>
                <w:sz w:val="24"/>
              </w:rPr>
              <w:t>n</w:t>
            </w:r>
            <w:proofErr w:type="gramEnd"/>
            <w:r w:rsidR="0064247D">
              <w:rPr>
                <w:sz w:val="24"/>
              </w:rPr>
              <w:t xml:space="preserve">, </w:t>
            </w:r>
            <w:r>
              <w:rPr>
                <w:sz w:val="24"/>
              </w:rPr>
              <w:t>the</w:t>
            </w:r>
            <w:r w:rsidR="0064247D">
              <w:rPr>
                <w:sz w:val="24"/>
              </w:rPr>
              <w:t xml:space="preserve"> </w:t>
            </w:r>
            <w:r>
              <w:rPr>
                <w:sz w:val="24"/>
              </w:rPr>
              <w:t>user</w:t>
            </w:r>
            <w:r w:rsidR="0064247D">
              <w:rPr>
                <w:sz w:val="24"/>
              </w:rPr>
              <w:t xml:space="preserve"> </w:t>
            </w:r>
            <w:r>
              <w:rPr>
                <w:sz w:val="24"/>
              </w:rPr>
              <w:t>will</w:t>
            </w:r>
            <w:r w:rsidR="0064247D">
              <w:rPr>
                <w:sz w:val="24"/>
              </w:rPr>
              <w:t xml:space="preserve"> </w:t>
            </w:r>
            <w:r>
              <w:rPr>
                <w:sz w:val="24"/>
              </w:rPr>
              <w:t>get</w:t>
            </w:r>
            <w:r w:rsidR="0064247D">
              <w:rPr>
                <w:sz w:val="24"/>
              </w:rPr>
              <w:t xml:space="preserve"> </w:t>
            </w:r>
            <w:r>
              <w:rPr>
                <w:sz w:val="24"/>
              </w:rPr>
              <w:t>confirmation via</w:t>
            </w:r>
            <w:r w:rsidR="0064247D">
              <w:rPr>
                <w:sz w:val="24"/>
              </w:rPr>
              <w:t xml:space="preserve"> </w:t>
            </w:r>
            <w:r>
              <w:rPr>
                <w:sz w:val="24"/>
              </w:rPr>
              <w:t>email</w:t>
            </w:r>
          </w:p>
        </w:tc>
      </w:tr>
      <w:tr w:rsidR="00835EFA" w14:paraId="154B96C9" w14:textId="77777777">
        <w:trPr>
          <w:trHeight w:val="757"/>
        </w:trPr>
        <w:tc>
          <w:tcPr>
            <w:tcW w:w="927" w:type="dxa"/>
          </w:tcPr>
          <w:p w14:paraId="7B1366B1" w14:textId="77777777" w:rsidR="00835EFA" w:rsidRDefault="00000000">
            <w:pPr>
              <w:pStyle w:val="TableParagraph"/>
              <w:rPr>
                <w:sz w:val="24"/>
              </w:rPr>
            </w:pPr>
            <w:r>
              <w:rPr>
                <w:sz w:val="24"/>
              </w:rPr>
              <w:t>FR-3</w:t>
            </w:r>
          </w:p>
        </w:tc>
        <w:tc>
          <w:tcPr>
            <w:tcW w:w="3155" w:type="dxa"/>
          </w:tcPr>
          <w:p w14:paraId="32579CE5" w14:textId="77777777" w:rsidR="00835EFA" w:rsidRDefault="00000000">
            <w:pPr>
              <w:pStyle w:val="TableParagraph"/>
              <w:rPr>
                <w:sz w:val="24"/>
              </w:rPr>
            </w:pPr>
            <w:r>
              <w:rPr>
                <w:sz w:val="24"/>
              </w:rPr>
              <w:t>Visualizing Data</w:t>
            </w:r>
          </w:p>
        </w:tc>
        <w:tc>
          <w:tcPr>
            <w:tcW w:w="5253" w:type="dxa"/>
          </w:tcPr>
          <w:p w14:paraId="662ADC20" w14:textId="77777777" w:rsidR="00835EFA" w:rsidRDefault="00000000">
            <w:pPr>
              <w:pStyle w:val="TableParagraph"/>
              <w:spacing w:line="213" w:lineRule="auto"/>
              <w:ind w:left="131" w:right="482"/>
              <w:rPr>
                <w:sz w:val="24"/>
              </w:rPr>
            </w:pPr>
            <w:r>
              <w:rPr>
                <w:sz w:val="24"/>
              </w:rPr>
              <w:t>User can visualize the trends on the heart disease through Dashboard created using IBM Cognos Analytics</w:t>
            </w:r>
          </w:p>
        </w:tc>
      </w:tr>
      <w:tr w:rsidR="00835EFA" w14:paraId="5388AD0C" w14:textId="77777777">
        <w:trPr>
          <w:trHeight w:val="532"/>
        </w:trPr>
        <w:tc>
          <w:tcPr>
            <w:tcW w:w="927" w:type="dxa"/>
          </w:tcPr>
          <w:p w14:paraId="0FE46AB9" w14:textId="77777777" w:rsidR="00835EFA" w:rsidRDefault="00000000">
            <w:pPr>
              <w:pStyle w:val="TableParagraph"/>
              <w:rPr>
                <w:sz w:val="24"/>
              </w:rPr>
            </w:pPr>
            <w:r>
              <w:rPr>
                <w:sz w:val="24"/>
              </w:rPr>
              <w:t>FR-4</w:t>
            </w:r>
          </w:p>
        </w:tc>
        <w:tc>
          <w:tcPr>
            <w:tcW w:w="3155" w:type="dxa"/>
          </w:tcPr>
          <w:p w14:paraId="48DEFC8B" w14:textId="77777777" w:rsidR="00835EFA" w:rsidRDefault="00000000">
            <w:pPr>
              <w:pStyle w:val="TableParagraph"/>
              <w:rPr>
                <w:sz w:val="24"/>
              </w:rPr>
            </w:pPr>
            <w:r>
              <w:rPr>
                <w:sz w:val="24"/>
              </w:rPr>
              <w:t>Generating Report</w:t>
            </w:r>
          </w:p>
        </w:tc>
        <w:tc>
          <w:tcPr>
            <w:tcW w:w="5253" w:type="dxa"/>
          </w:tcPr>
          <w:p w14:paraId="2D8B4952" w14:textId="77777777" w:rsidR="00835EFA" w:rsidRDefault="00000000">
            <w:pPr>
              <w:pStyle w:val="TableParagraph"/>
              <w:spacing w:line="218" w:lineRule="auto"/>
              <w:ind w:left="131" w:right="482"/>
              <w:rPr>
                <w:sz w:val="24"/>
              </w:rPr>
            </w:pPr>
            <w:r>
              <w:rPr>
                <w:sz w:val="24"/>
              </w:rPr>
              <w:t>User can view his/her health report and can make decisions accordingly</w:t>
            </w:r>
          </w:p>
        </w:tc>
      </w:tr>
    </w:tbl>
    <w:p w14:paraId="3D639288" w14:textId="77777777" w:rsidR="00835EFA" w:rsidRDefault="00835EFA">
      <w:pPr>
        <w:pStyle w:val="BodyText"/>
        <w:spacing w:before="10"/>
        <w:rPr>
          <w:sz w:val="38"/>
        </w:rPr>
      </w:pPr>
    </w:p>
    <w:p w14:paraId="2FF937D6" w14:textId="77777777" w:rsidR="00835EFA" w:rsidRDefault="00000000">
      <w:pPr>
        <w:pStyle w:val="Heading11"/>
      </w:pPr>
      <w:bookmarkStart w:id="2" w:name="Non-functional_Requirements:"/>
      <w:bookmarkEnd w:id="2"/>
      <w:r>
        <w:t>Non-functional Requirements:</w:t>
      </w:r>
    </w:p>
    <w:p w14:paraId="06DFCAB6" w14:textId="77777777" w:rsidR="00835EFA" w:rsidRDefault="00000000">
      <w:pPr>
        <w:pStyle w:val="BodyText"/>
        <w:spacing w:before="175"/>
        <w:ind w:left="120"/>
      </w:pPr>
      <w:r>
        <w:t>Following are the non-functional requirements of the proposed solution.</w:t>
      </w:r>
    </w:p>
    <w:p w14:paraId="527063E9" w14:textId="77777777" w:rsidR="00835EFA" w:rsidRDefault="00835EFA">
      <w:pPr>
        <w:pStyle w:val="BodyText"/>
        <w:rPr>
          <w:sz w:val="25"/>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3"/>
        <w:gridCol w:w="3578"/>
        <w:gridCol w:w="5182"/>
      </w:tblGrid>
      <w:tr w:rsidR="00835EFA" w14:paraId="01A69FC1" w14:textId="77777777">
        <w:trPr>
          <w:trHeight w:val="263"/>
        </w:trPr>
        <w:tc>
          <w:tcPr>
            <w:tcW w:w="1033" w:type="dxa"/>
          </w:tcPr>
          <w:p w14:paraId="3CB5B989" w14:textId="77777777" w:rsidR="00835EFA" w:rsidRDefault="00000000">
            <w:pPr>
              <w:pStyle w:val="TableParagraph"/>
              <w:spacing w:line="243" w:lineRule="exact"/>
              <w:rPr>
                <w:b/>
                <w:sz w:val="24"/>
              </w:rPr>
            </w:pPr>
            <w:proofErr w:type="spellStart"/>
            <w:r>
              <w:rPr>
                <w:b/>
                <w:spacing w:val="-3"/>
                <w:sz w:val="24"/>
              </w:rPr>
              <w:t>NFR</w:t>
            </w:r>
            <w:r>
              <w:rPr>
                <w:b/>
                <w:sz w:val="24"/>
              </w:rPr>
              <w:t>No</w:t>
            </w:r>
            <w:proofErr w:type="spellEnd"/>
            <w:r>
              <w:rPr>
                <w:b/>
                <w:sz w:val="24"/>
              </w:rPr>
              <w:t>.</w:t>
            </w:r>
          </w:p>
        </w:tc>
        <w:tc>
          <w:tcPr>
            <w:tcW w:w="3578" w:type="dxa"/>
          </w:tcPr>
          <w:p w14:paraId="229B9915" w14:textId="77777777" w:rsidR="00835EFA" w:rsidRDefault="00000000">
            <w:pPr>
              <w:pStyle w:val="TableParagraph"/>
              <w:spacing w:line="243" w:lineRule="exact"/>
              <w:ind w:left="131"/>
              <w:rPr>
                <w:b/>
                <w:sz w:val="24"/>
              </w:rPr>
            </w:pPr>
            <w:r>
              <w:rPr>
                <w:b/>
                <w:sz w:val="24"/>
              </w:rPr>
              <w:t>Non-Functional Requirement</w:t>
            </w:r>
          </w:p>
        </w:tc>
        <w:tc>
          <w:tcPr>
            <w:tcW w:w="5182" w:type="dxa"/>
          </w:tcPr>
          <w:p w14:paraId="464C8C13" w14:textId="77777777" w:rsidR="00835EFA" w:rsidRDefault="00000000">
            <w:pPr>
              <w:pStyle w:val="TableParagraph"/>
              <w:spacing w:line="243" w:lineRule="exact"/>
              <w:ind w:left="130"/>
              <w:rPr>
                <w:b/>
                <w:sz w:val="24"/>
              </w:rPr>
            </w:pPr>
            <w:r>
              <w:rPr>
                <w:b/>
                <w:sz w:val="24"/>
              </w:rPr>
              <w:t>Description</w:t>
            </w:r>
          </w:p>
        </w:tc>
      </w:tr>
      <w:tr w:rsidR="00835EFA" w14:paraId="65D6EEA9" w14:textId="77777777">
        <w:trPr>
          <w:trHeight w:val="1372"/>
        </w:trPr>
        <w:tc>
          <w:tcPr>
            <w:tcW w:w="1033" w:type="dxa"/>
          </w:tcPr>
          <w:p w14:paraId="704B6356" w14:textId="77777777" w:rsidR="00835EFA" w:rsidRDefault="00000000">
            <w:pPr>
              <w:pStyle w:val="TableParagraph"/>
              <w:rPr>
                <w:sz w:val="24"/>
              </w:rPr>
            </w:pPr>
            <w:r>
              <w:rPr>
                <w:sz w:val="24"/>
              </w:rPr>
              <w:t>NFR-1</w:t>
            </w:r>
          </w:p>
        </w:tc>
        <w:tc>
          <w:tcPr>
            <w:tcW w:w="3578" w:type="dxa"/>
          </w:tcPr>
          <w:p w14:paraId="172ECB3D" w14:textId="77777777" w:rsidR="00835EFA" w:rsidRDefault="00000000">
            <w:pPr>
              <w:pStyle w:val="TableParagraph"/>
              <w:ind w:left="131"/>
              <w:rPr>
                <w:b/>
                <w:sz w:val="24"/>
              </w:rPr>
            </w:pPr>
            <w:r>
              <w:rPr>
                <w:b/>
                <w:sz w:val="24"/>
              </w:rPr>
              <w:t>Usability</w:t>
            </w:r>
          </w:p>
        </w:tc>
        <w:tc>
          <w:tcPr>
            <w:tcW w:w="5182" w:type="dxa"/>
          </w:tcPr>
          <w:p w14:paraId="79379EE0" w14:textId="7F83A875" w:rsidR="00835EFA" w:rsidRDefault="00000000">
            <w:pPr>
              <w:pStyle w:val="TableParagraph"/>
              <w:spacing w:line="232" w:lineRule="auto"/>
              <w:ind w:left="130" w:right="764"/>
              <w:rPr>
                <w:sz w:val="24"/>
              </w:rPr>
            </w:pPr>
            <w:r>
              <w:rPr>
                <w:sz w:val="24"/>
              </w:rPr>
              <w:t>The application will have a simple and user- friendly graphical interface. Users will be able to understand and use all the features of</w:t>
            </w:r>
            <w:r w:rsidR="0064247D">
              <w:rPr>
                <w:sz w:val="24"/>
              </w:rPr>
              <w:t xml:space="preserve"> </w:t>
            </w:r>
            <w:r>
              <w:rPr>
                <w:sz w:val="24"/>
              </w:rPr>
              <w:t>the application easily. Any action has to be performed with just a few clicks</w:t>
            </w:r>
          </w:p>
        </w:tc>
      </w:tr>
      <w:tr w:rsidR="00835EFA" w14:paraId="084D6C98" w14:textId="77777777">
        <w:trPr>
          <w:trHeight w:val="1603"/>
        </w:trPr>
        <w:tc>
          <w:tcPr>
            <w:tcW w:w="1033" w:type="dxa"/>
          </w:tcPr>
          <w:p w14:paraId="018EA9D5" w14:textId="77777777" w:rsidR="00835EFA" w:rsidRDefault="00000000">
            <w:pPr>
              <w:pStyle w:val="TableParagraph"/>
              <w:rPr>
                <w:sz w:val="24"/>
              </w:rPr>
            </w:pPr>
            <w:r>
              <w:rPr>
                <w:sz w:val="24"/>
              </w:rPr>
              <w:t>NFR-2</w:t>
            </w:r>
          </w:p>
        </w:tc>
        <w:tc>
          <w:tcPr>
            <w:tcW w:w="3578" w:type="dxa"/>
          </w:tcPr>
          <w:p w14:paraId="5915FB16" w14:textId="77777777" w:rsidR="00835EFA" w:rsidRDefault="00000000">
            <w:pPr>
              <w:pStyle w:val="TableParagraph"/>
              <w:ind w:left="131"/>
              <w:rPr>
                <w:b/>
                <w:sz w:val="24"/>
              </w:rPr>
            </w:pPr>
            <w:r>
              <w:rPr>
                <w:b/>
                <w:sz w:val="24"/>
              </w:rPr>
              <w:t>Security</w:t>
            </w:r>
          </w:p>
        </w:tc>
        <w:tc>
          <w:tcPr>
            <w:tcW w:w="5182" w:type="dxa"/>
          </w:tcPr>
          <w:p w14:paraId="3B4E695D" w14:textId="77777777" w:rsidR="00835EFA" w:rsidRDefault="00000000">
            <w:pPr>
              <w:pStyle w:val="TableParagraph"/>
              <w:spacing w:line="237" w:lineRule="auto"/>
              <w:ind w:left="130" w:right="764"/>
              <w:rPr>
                <w:sz w:val="24"/>
              </w:rPr>
            </w:pPr>
            <w:r>
              <w:rPr>
                <w:sz w:val="24"/>
              </w:rPr>
              <w:t>For security of the application the technique known as database replication should be used</w:t>
            </w:r>
          </w:p>
          <w:p w14:paraId="4A2CE914" w14:textId="77777777" w:rsidR="00835EFA" w:rsidRDefault="00000000">
            <w:pPr>
              <w:pStyle w:val="TableParagraph"/>
              <w:spacing w:line="254" w:lineRule="exact"/>
              <w:ind w:left="130"/>
              <w:rPr>
                <w:sz w:val="24"/>
              </w:rPr>
            </w:pPr>
            <w:r>
              <w:rPr>
                <w:sz w:val="24"/>
              </w:rPr>
              <w:t>so that all the important data should be kept safe.</w:t>
            </w:r>
          </w:p>
          <w:p w14:paraId="37F68B5E" w14:textId="78E28ED4" w:rsidR="00835EFA" w:rsidRDefault="00000000">
            <w:pPr>
              <w:pStyle w:val="TableParagraph"/>
              <w:spacing w:line="260" w:lineRule="exact"/>
              <w:ind w:left="130" w:right="844"/>
              <w:rPr>
                <w:sz w:val="24"/>
              </w:rPr>
            </w:pPr>
            <w:r>
              <w:rPr>
                <w:sz w:val="24"/>
              </w:rPr>
              <w:t>In case of crash, the system should be able</w:t>
            </w:r>
            <w:r w:rsidR="0064247D">
              <w:rPr>
                <w:sz w:val="24"/>
              </w:rPr>
              <w:t xml:space="preserve"> </w:t>
            </w:r>
            <w:r>
              <w:rPr>
                <w:sz w:val="24"/>
              </w:rPr>
              <w:t>to backup and recover the data</w:t>
            </w:r>
          </w:p>
        </w:tc>
      </w:tr>
      <w:tr w:rsidR="00835EFA" w14:paraId="0ABB244D" w14:textId="77777777">
        <w:trPr>
          <w:trHeight w:val="810"/>
        </w:trPr>
        <w:tc>
          <w:tcPr>
            <w:tcW w:w="1033" w:type="dxa"/>
          </w:tcPr>
          <w:p w14:paraId="1D4BB5B9" w14:textId="77777777" w:rsidR="00835EFA" w:rsidRDefault="00000000">
            <w:pPr>
              <w:pStyle w:val="TableParagraph"/>
              <w:rPr>
                <w:sz w:val="24"/>
              </w:rPr>
            </w:pPr>
            <w:r>
              <w:rPr>
                <w:sz w:val="24"/>
              </w:rPr>
              <w:t>NFR-3</w:t>
            </w:r>
          </w:p>
        </w:tc>
        <w:tc>
          <w:tcPr>
            <w:tcW w:w="3578" w:type="dxa"/>
          </w:tcPr>
          <w:p w14:paraId="7C873E04" w14:textId="77777777" w:rsidR="00835EFA" w:rsidRDefault="00000000">
            <w:pPr>
              <w:pStyle w:val="TableParagraph"/>
              <w:ind w:left="131"/>
              <w:rPr>
                <w:b/>
                <w:sz w:val="24"/>
              </w:rPr>
            </w:pPr>
            <w:r>
              <w:rPr>
                <w:b/>
                <w:sz w:val="24"/>
              </w:rPr>
              <w:t>Reliability</w:t>
            </w:r>
          </w:p>
        </w:tc>
        <w:tc>
          <w:tcPr>
            <w:tcW w:w="5182" w:type="dxa"/>
          </w:tcPr>
          <w:p w14:paraId="6B63080D" w14:textId="77777777" w:rsidR="00835EFA" w:rsidRDefault="00000000">
            <w:pPr>
              <w:pStyle w:val="TableParagraph"/>
              <w:spacing w:line="230" w:lineRule="auto"/>
              <w:ind w:left="130"/>
              <w:rPr>
                <w:sz w:val="24"/>
              </w:rPr>
            </w:pPr>
            <w:r>
              <w:rPr>
                <w:sz w:val="24"/>
              </w:rPr>
              <w:t>The application has to be consistent at every scenario and has to work without failure in</w:t>
            </w:r>
          </w:p>
          <w:p w14:paraId="5138CA71" w14:textId="77777777" w:rsidR="00835EFA" w:rsidRDefault="00000000">
            <w:pPr>
              <w:pStyle w:val="TableParagraph"/>
              <w:spacing w:line="265" w:lineRule="exact"/>
              <w:ind w:left="130"/>
              <w:rPr>
                <w:sz w:val="24"/>
              </w:rPr>
            </w:pPr>
            <w:r>
              <w:rPr>
                <w:sz w:val="24"/>
              </w:rPr>
              <w:t>any environment</w:t>
            </w:r>
          </w:p>
        </w:tc>
      </w:tr>
      <w:tr w:rsidR="00835EFA" w14:paraId="67F31A50" w14:textId="77777777">
        <w:trPr>
          <w:trHeight w:val="1617"/>
        </w:trPr>
        <w:tc>
          <w:tcPr>
            <w:tcW w:w="1033" w:type="dxa"/>
          </w:tcPr>
          <w:p w14:paraId="486C49E1" w14:textId="77777777" w:rsidR="00835EFA" w:rsidRDefault="00000000">
            <w:pPr>
              <w:pStyle w:val="TableParagraph"/>
              <w:rPr>
                <w:sz w:val="24"/>
              </w:rPr>
            </w:pPr>
            <w:r>
              <w:rPr>
                <w:sz w:val="24"/>
              </w:rPr>
              <w:t>NFR-4</w:t>
            </w:r>
          </w:p>
        </w:tc>
        <w:tc>
          <w:tcPr>
            <w:tcW w:w="3578" w:type="dxa"/>
          </w:tcPr>
          <w:p w14:paraId="7D5B2782" w14:textId="77777777" w:rsidR="00835EFA" w:rsidRDefault="00000000">
            <w:pPr>
              <w:pStyle w:val="TableParagraph"/>
              <w:ind w:left="131"/>
              <w:rPr>
                <w:b/>
                <w:sz w:val="24"/>
              </w:rPr>
            </w:pPr>
            <w:r>
              <w:rPr>
                <w:b/>
                <w:sz w:val="24"/>
              </w:rPr>
              <w:t>Performance</w:t>
            </w:r>
          </w:p>
        </w:tc>
        <w:tc>
          <w:tcPr>
            <w:tcW w:w="5182" w:type="dxa"/>
          </w:tcPr>
          <w:p w14:paraId="2D07A036" w14:textId="77777777" w:rsidR="00835EFA" w:rsidRDefault="00000000">
            <w:pPr>
              <w:pStyle w:val="TableParagraph"/>
              <w:spacing w:line="240" w:lineRule="auto"/>
              <w:ind w:left="130" w:right="317"/>
              <w:rPr>
                <w:sz w:val="24"/>
              </w:rPr>
            </w:pPr>
            <w:r>
              <w:rPr>
                <w:sz w:val="24"/>
              </w:rPr>
              <w:t>Performance of the application depends on the response time and the speed of the data submission. The response time of the application is direct and faster which depends on the efficiency of</w:t>
            </w:r>
          </w:p>
          <w:p w14:paraId="189A065F" w14:textId="77777777" w:rsidR="00835EFA" w:rsidRDefault="00000000">
            <w:pPr>
              <w:pStyle w:val="TableParagraph"/>
              <w:spacing w:line="226" w:lineRule="exact"/>
              <w:ind w:left="130"/>
              <w:rPr>
                <w:sz w:val="24"/>
              </w:rPr>
            </w:pPr>
            <w:r>
              <w:rPr>
                <w:sz w:val="24"/>
              </w:rPr>
              <w:t>implemented algorithm</w:t>
            </w:r>
          </w:p>
        </w:tc>
      </w:tr>
      <w:tr w:rsidR="00835EFA" w14:paraId="00375C2C" w14:textId="77777777">
        <w:trPr>
          <w:trHeight w:val="512"/>
        </w:trPr>
        <w:tc>
          <w:tcPr>
            <w:tcW w:w="1033" w:type="dxa"/>
          </w:tcPr>
          <w:p w14:paraId="74456AEB" w14:textId="77777777" w:rsidR="00835EFA" w:rsidRDefault="00000000">
            <w:pPr>
              <w:pStyle w:val="TableParagraph"/>
              <w:rPr>
                <w:sz w:val="24"/>
              </w:rPr>
            </w:pPr>
            <w:r>
              <w:rPr>
                <w:sz w:val="24"/>
              </w:rPr>
              <w:t>NFR-5</w:t>
            </w:r>
          </w:p>
        </w:tc>
        <w:tc>
          <w:tcPr>
            <w:tcW w:w="3578" w:type="dxa"/>
          </w:tcPr>
          <w:p w14:paraId="26239CE1" w14:textId="77777777" w:rsidR="00835EFA" w:rsidRDefault="00000000">
            <w:pPr>
              <w:pStyle w:val="TableParagraph"/>
              <w:ind w:left="131"/>
              <w:rPr>
                <w:b/>
                <w:sz w:val="24"/>
              </w:rPr>
            </w:pPr>
            <w:r>
              <w:rPr>
                <w:b/>
                <w:sz w:val="24"/>
              </w:rPr>
              <w:t>Availability</w:t>
            </w:r>
          </w:p>
        </w:tc>
        <w:tc>
          <w:tcPr>
            <w:tcW w:w="5182" w:type="dxa"/>
          </w:tcPr>
          <w:p w14:paraId="3F461F9B" w14:textId="77777777" w:rsidR="00835EFA" w:rsidRDefault="00000000">
            <w:pPr>
              <w:pStyle w:val="TableParagraph"/>
              <w:spacing w:line="216" w:lineRule="auto"/>
              <w:ind w:left="130" w:right="317"/>
              <w:rPr>
                <w:sz w:val="24"/>
              </w:rPr>
            </w:pPr>
            <w:r>
              <w:rPr>
                <w:sz w:val="24"/>
              </w:rPr>
              <w:t>The application has to be available 24 x 7 for users without any interruption</w:t>
            </w:r>
          </w:p>
        </w:tc>
      </w:tr>
      <w:tr w:rsidR="00835EFA" w14:paraId="579303B0" w14:textId="77777777">
        <w:trPr>
          <w:trHeight w:val="815"/>
        </w:trPr>
        <w:tc>
          <w:tcPr>
            <w:tcW w:w="1033" w:type="dxa"/>
          </w:tcPr>
          <w:p w14:paraId="66D7B5CF" w14:textId="77777777" w:rsidR="00835EFA" w:rsidRDefault="00000000">
            <w:pPr>
              <w:pStyle w:val="TableParagraph"/>
              <w:rPr>
                <w:sz w:val="24"/>
              </w:rPr>
            </w:pPr>
            <w:r>
              <w:rPr>
                <w:sz w:val="24"/>
              </w:rPr>
              <w:t>NFR-6</w:t>
            </w:r>
          </w:p>
        </w:tc>
        <w:tc>
          <w:tcPr>
            <w:tcW w:w="3578" w:type="dxa"/>
          </w:tcPr>
          <w:p w14:paraId="7C66BE62" w14:textId="77777777" w:rsidR="00835EFA" w:rsidRDefault="00000000">
            <w:pPr>
              <w:pStyle w:val="TableParagraph"/>
              <w:ind w:left="131"/>
              <w:rPr>
                <w:b/>
                <w:sz w:val="24"/>
              </w:rPr>
            </w:pPr>
            <w:r>
              <w:rPr>
                <w:b/>
                <w:color w:val="1E1E1E"/>
                <w:sz w:val="24"/>
              </w:rPr>
              <w:t>Scalability</w:t>
            </w:r>
          </w:p>
        </w:tc>
        <w:tc>
          <w:tcPr>
            <w:tcW w:w="5182" w:type="dxa"/>
          </w:tcPr>
          <w:p w14:paraId="0CA2AB51" w14:textId="23DB8494" w:rsidR="00835EFA" w:rsidRDefault="00000000">
            <w:pPr>
              <w:pStyle w:val="TableParagraph"/>
              <w:spacing w:line="230" w:lineRule="auto"/>
              <w:ind w:left="130" w:right="399"/>
              <w:rPr>
                <w:sz w:val="24"/>
              </w:rPr>
            </w:pPr>
            <w:r>
              <w:rPr>
                <w:sz w:val="24"/>
              </w:rPr>
              <w:t>The</w:t>
            </w:r>
            <w:r w:rsidR="0064247D">
              <w:rPr>
                <w:sz w:val="24"/>
              </w:rPr>
              <w:t xml:space="preserve"> </w:t>
            </w:r>
            <w:r>
              <w:rPr>
                <w:sz w:val="24"/>
              </w:rPr>
              <w:t>application</w:t>
            </w:r>
            <w:r w:rsidR="0064247D">
              <w:rPr>
                <w:sz w:val="24"/>
              </w:rPr>
              <w:t xml:space="preserve"> </w:t>
            </w:r>
            <w:r>
              <w:rPr>
                <w:sz w:val="24"/>
              </w:rPr>
              <w:t>can</w:t>
            </w:r>
            <w:r w:rsidR="0064247D">
              <w:rPr>
                <w:sz w:val="24"/>
              </w:rPr>
              <w:t xml:space="preserve"> </w:t>
            </w:r>
            <w:r>
              <w:rPr>
                <w:sz w:val="24"/>
              </w:rPr>
              <w:t>withstand</w:t>
            </w:r>
            <w:r w:rsidR="0064247D">
              <w:rPr>
                <w:sz w:val="24"/>
              </w:rPr>
              <w:t xml:space="preserve"> </w:t>
            </w:r>
            <w:r>
              <w:rPr>
                <w:sz w:val="24"/>
              </w:rPr>
              <w:t>the</w:t>
            </w:r>
            <w:r w:rsidR="0064247D">
              <w:rPr>
                <w:sz w:val="24"/>
              </w:rPr>
              <w:t xml:space="preserve"> </w:t>
            </w:r>
            <w:r>
              <w:rPr>
                <w:sz w:val="24"/>
              </w:rPr>
              <w:t>increase</w:t>
            </w:r>
            <w:r w:rsidR="0064247D">
              <w:rPr>
                <w:sz w:val="24"/>
              </w:rPr>
              <w:t xml:space="preserve"> </w:t>
            </w:r>
            <w:r>
              <w:rPr>
                <w:spacing w:val="-3"/>
                <w:sz w:val="24"/>
              </w:rPr>
              <w:t>in</w:t>
            </w:r>
            <w:r w:rsidR="0064247D">
              <w:rPr>
                <w:spacing w:val="-3"/>
                <w:sz w:val="24"/>
              </w:rPr>
              <w:t xml:space="preserve"> </w:t>
            </w:r>
            <w:r>
              <w:rPr>
                <w:sz w:val="24"/>
              </w:rPr>
              <w:t xml:space="preserve">the no. of users and has to </w:t>
            </w:r>
            <w:r>
              <w:rPr>
                <w:spacing w:val="-3"/>
                <w:sz w:val="24"/>
              </w:rPr>
              <w:t xml:space="preserve">be </w:t>
            </w:r>
            <w:r>
              <w:rPr>
                <w:sz w:val="24"/>
              </w:rPr>
              <w:t>able to develop Higher</w:t>
            </w:r>
            <w:r w:rsidR="0064247D">
              <w:rPr>
                <w:sz w:val="24"/>
              </w:rPr>
              <w:t xml:space="preserve"> </w:t>
            </w:r>
            <w:r>
              <w:rPr>
                <w:sz w:val="24"/>
              </w:rPr>
              <w:t>versions</w:t>
            </w:r>
          </w:p>
        </w:tc>
      </w:tr>
    </w:tbl>
    <w:p w14:paraId="3E0158CB" w14:textId="77777777" w:rsidR="00835EFA" w:rsidRDefault="00835EFA"/>
    <w:sectPr w:rsidR="00835EFA">
      <w:type w:val="continuous"/>
      <w:pgSz w:w="11950" w:h="16870"/>
      <w:pgMar w:top="720" w:right="5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35EFA"/>
    <w:rsid w:val="000541FD"/>
    <w:rsid w:val="0048228D"/>
    <w:rsid w:val="0064247D"/>
    <w:rsid w:val="00835EFA"/>
    <w:rsid w:val="008B0929"/>
    <w:rsid w:val="00E67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266C"/>
  <w15:docId w15:val="{63089768-3AAF-4EA2-B282-6A39035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
    </w:pPr>
    <w:rPr>
      <w:sz w:val="24"/>
      <w:szCs w:val="24"/>
    </w:rPr>
  </w:style>
  <w:style w:type="paragraph" w:customStyle="1" w:styleId="Heading11">
    <w:name w:val="Heading 11"/>
    <w:basedOn w:val="Normal"/>
    <w:uiPriority w:val="1"/>
    <w:qFormat/>
    <w:pPr>
      <w:spacing w:before="1"/>
      <w:ind w:left="120"/>
      <w:outlineLvl w:val="1"/>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3" w:lineRule="exact"/>
      <w:ind w:left="1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P. Venkat kumar</cp:lastModifiedBy>
  <cp:revision>2</cp:revision>
  <dcterms:created xsi:type="dcterms:W3CDTF">2022-10-21T18:33:00Z</dcterms:created>
  <dcterms:modified xsi:type="dcterms:W3CDTF">2022-10-21T18:33:00Z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2022-10-18T00:00:00Z</vt:filetime>
  </property>
</Properties>
</file>