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53D56D30" w:rsidR="005B2106" w:rsidRPr="00366C3D" w:rsidRDefault="00D73B2F" w:rsidP="005B2106">
      <w:pPr>
        <w:spacing w:after="0"/>
        <w:jc w:val="center"/>
        <w:rPr>
          <w:rFonts w:ascii="Arial" w:hAnsi="Arial" w:cs="Arial"/>
          <w:b/>
          <w:bCs/>
          <w:sz w:val="24"/>
          <w:szCs w:val="24"/>
        </w:rPr>
      </w:pPr>
      <w:r>
        <w:rPr>
          <w:rFonts w:ascii="Arial" w:hAnsi="Arial" w:cs="Arial"/>
          <w:b/>
          <w:bCs/>
          <w:sz w:val="24"/>
          <w:szCs w:val="24"/>
        </w:rPr>
        <w:t>P</w:t>
      </w:r>
      <w:r w:rsidR="00AC6D16" w:rsidRPr="00366C3D">
        <w:rPr>
          <w:rFonts w:ascii="Arial" w:hAnsi="Arial" w:cs="Arial"/>
          <w:b/>
          <w:bCs/>
          <w:sz w:val="24"/>
          <w:szCs w:val="24"/>
        </w:rPr>
        <w:t>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0DF4CB4" w:rsidR="000708AF" w:rsidRPr="00366C3D" w:rsidRDefault="000708AF" w:rsidP="000708AF">
            <w:pPr>
              <w:rPr>
                <w:rFonts w:ascii="Arial" w:hAnsi="Arial" w:cs="Arial"/>
              </w:rPr>
            </w:pPr>
            <w:r w:rsidRPr="00366C3D">
              <w:rPr>
                <w:rFonts w:ascii="Arial" w:hAnsi="Arial" w:cs="Arial"/>
              </w:rPr>
              <w:t>PNT2022TMID</w:t>
            </w:r>
            <w:r w:rsidR="007F271D">
              <w:rPr>
                <w:rFonts w:ascii="Arial" w:hAnsi="Arial" w:cs="Arial"/>
              </w:rPr>
              <w:t>24857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D55B885" w:rsidR="000708AF" w:rsidRPr="00366C3D" w:rsidRDefault="000708AF" w:rsidP="000708AF">
            <w:pPr>
              <w:rPr>
                <w:rFonts w:ascii="Arial" w:hAnsi="Arial" w:cs="Arial"/>
              </w:rPr>
            </w:pPr>
            <w:r w:rsidRPr="00366C3D">
              <w:rPr>
                <w:rFonts w:ascii="Arial" w:hAnsi="Arial" w:cs="Arial"/>
              </w:rPr>
              <w:t xml:space="preserve">Project - </w:t>
            </w:r>
            <w:r w:rsidR="007F271D">
              <w:t xml:space="preserve">Real-Time Communication System Powered by AI for </w:t>
            </w:r>
            <w:proofErr w:type="gramStart"/>
            <w:r w:rsidR="007F271D">
              <w:t>Specially</w:t>
            </w:r>
            <w:proofErr w:type="gramEnd"/>
            <w:r w:rsidR="007F271D">
              <w:t xml:space="preserve"> Abled</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4D019436" w:rsidR="00366C3D" w:rsidRDefault="00366C3D" w:rsidP="00366C3D">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BB47EBD" w14:textId="504D4242" w:rsidR="005F1F7E" w:rsidRPr="00366C3D" w:rsidRDefault="001B4ABD" w:rsidP="005F1F7E">
      <w:pPr>
        <w:tabs>
          <w:tab w:val="left" w:pos="4885"/>
        </w:tabs>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3B4123A7">
                <wp:simplePos x="0" y="0"/>
                <wp:positionH relativeFrom="margin">
                  <wp:align>left</wp:align>
                </wp:positionH>
                <wp:positionV relativeFrom="paragraph">
                  <wp:posOffset>3054</wp:posOffset>
                </wp:positionV>
                <wp:extent cx="2893671" cy="272005"/>
                <wp:effectExtent l="0" t="0" r="21590" b="13970"/>
                <wp:wrapNone/>
                <wp:docPr id="5" name="Text Box 5"/>
                <wp:cNvGraphicFramePr/>
                <a:graphic xmlns:a="http://schemas.openxmlformats.org/drawingml/2006/main">
                  <a:graphicData uri="http://schemas.microsoft.com/office/word/2010/wordprocessingShape">
                    <wps:wsp>
                      <wps:cNvSpPr txBox="1"/>
                      <wps:spPr>
                        <a:xfrm>
                          <a:off x="0" y="0"/>
                          <a:ext cx="2893671" cy="272005"/>
                        </a:xfrm>
                        <a:prstGeom prst="rect">
                          <a:avLst/>
                        </a:prstGeom>
                        <a:solidFill>
                          <a:schemeClr val="lt1"/>
                        </a:solidFill>
                        <a:ln w="6350">
                          <a:solidFill>
                            <a:prstClr val="black"/>
                          </a:solidFill>
                        </a:ln>
                      </wps:spPr>
                      <wps:txbx>
                        <w:txbxContent>
                          <w:p w14:paraId="2AA3D543" w14:textId="20449C64" w:rsidR="001B4ABD" w:rsidRPr="0058015A" w:rsidRDefault="0058015A">
                            <w:pPr>
                              <w:rPr>
                                <w:b/>
                                <w:bCs/>
                              </w:rPr>
                            </w:pPr>
                            <w:r w:rsidRPr="0058015A">
                              <w:rPr>
                                <w:b/>
                                <w:bCs/>
                              </w:rPr>
                              <w:t>DFD Level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0;margin-top:.25pt;width:227.85pt;height:21.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" fillcolor="white [3201]" strokeweight=".5pt">
                <v:textbox>
                  <w:txbxContent>
                    <w:p w14:paraId="2AA3D543" w14:textId="20449C64" w:rsidR="001B4ABD" w:rsidRPr="0058015A" w:rsidRDefault="0058015A">
                      <w:pPr>
                        <w:rPr>
                          <w:b/>
                          <w:bCs/>
                        </w:rPr>
                      </w:pPr>
                      <w:r w:rsidRPr="0058015A">
                        <w:rPr>
                          <w:b/>
                          <w:bCs/>
                        </w:rPr>
                        <w:t>DFD Level 0</w:t>
                      </w:r>
                    </w:p>
                  </w:txbxContent>
                </v:textbox>
                <w10:wrap anchorx="margin"/>
              </v:shape>
            </w:pict>
          </mc:Fallback>
        </mc:AlternateContent>
      </w:r>
      <w:r w:rsidR="005F1F7E">
        <w:rPr>
          <w:rFonts w:ascii="Arial" w:hAnsi="Arial" w:cs="Arial"/>
          <w:b/>
          <w:bCs/>
        </w:rPr>
        <w:tab/>
      </w:r>
    </w:p>
    <w:p w14:paraId="7F2126FF" w14:textId="434D3B0D" w:rsidR="00F11560" w:rsidRDefault="005F1F7E" w:rsidP="00DB6A25">
      <w:pPr>
        <w:rPr>
          <w:rFonts w:ascii="Arial" w:hAnsi="Arial" w:cs="Arial"/>
          <w:b/>
          <w:bCs/>
        </w:rPr>
      </w:pPr>
      <w:r>
        <w:rPr>
          <w:noProof/>
        </w:rPr>
        <w:drawing>
          <wp:inline distT="0" distB="0" distL="0" distR="0" wp14:anchorId="04DF39C4" wp14:editId="5C56B765">
            <wp:extent cx="8883015" cy="27721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39920" cy="2789895"/>
                    </a:xfrm>
                    <a:prstGeom prst="rect">
                      <a:avLst/>
                    </a:prstGeom>
                    <a:noFill/>
                    <a:ln>
                      <a:noFill/>
                    </a:ln>
                  </pic:spPr>
                </pic:pic>
              </a:graphicData>
            </a:graphic>
          </wp:inline>
        </w:drawing>
      </w:r>
    </w:p>
    <w:p w14:paraId="38C3BA57" w14:textId="1BB16DC9" w:rsidR="001166A4" w:rsidRDefault="001166A4" w:rsidP="00DB6A25">
      <w:pPr>
        <w:rPr>
          <w:rFonts w:ascii="Arial" w:hAnsi="Arial" w:cs="Arial"/>
          <w:b/>
          <w:bCs/>
        </w:rPr>
      </w:pPr>
    </w:p>
    <w:p w14:paraId="52800EF1" w14:textId="197644DA"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3DD49331" w:rsidR="00A07668" w:rsidRPr="000D4790" w:rsidRDefault="00A07668" w:rsidP="000E5D02">
            <w:pPr>
              <w:rPr>
                <w:rFonts w:ascii="Arial" w:hAnsi="Arial" w:cs="Arial"/>
                <w:sz w:val="20"/>
                <w:szCs w:val="20"/>
              </w:rPr>
            </w:pPr>
            <w:r w:rsidRPr="000D4790">
              <w:rPr>
                <w:rFonts w:ascii="Arial" w:hAnsi="Arial" w:cs="Arial"/>
                <w:sz w:val="20"/>
                <w:szCs w:val="20"/>
              </w:rPr>
              <w:t xml:space="preserve">Customer </w:t>
            </w:r>
          </w:p>
        </w:tc>
        <w:tc>
          <w:tcPr>
            <w:tcW w:w="1850" w:type="dxa"/>
          </w:tcPr>
          <w:p w14:paraId="3D91A699" w14:textId="40218D86" w:rsidR="00A07668" w:rsidRPr="000D4790" w:rsidRDefault="0058015A" w:rsidP="00AB20AC">
            <w:pPr>
              <w:rPr>
                <w:rFonts w:ascii="Arial" w:hAnsi="Arial" w:cs="Arial"/>
                <w:sz w:val="20"/>
                <w:szCs w:val="20"/>
              </w:rPr>
            </w:pPr>
            <w:r>
              <w:rPr>
                <w:rFonts w:ascii="Arial" w:hAnsi="Arial" w:cs="Arial"/>
                <w:sz w:val="20"/>
                <w:szCs w:val="20"/>
              </w:rPr>
              <w:t>Uploading the real time data.</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46A157AB" w14:textId="77777777" w:rsidR="00A07668" w:rsidRDefault="00D73B2F" w:rsidP="00AB20AC">
            <w:pPr>
              <w:rPr>
                <w:rFonts w:ascii="Arial" w:hAnsi="Arial" w:cs="Arial"/>
                <w:sz w:val="20"/>
                <w:szCs w:val="20"/>
              </w:rPr>
            </w:pPr>
            <w:r>
              <w:rPr>
                <w:rFonts w:ascii="Arial" w:hAnsi="Arial" w:cs="Arial"/>
                <w:sz w:val="20"/>
                <w:szCs w:val="20"/>
              </w:rPr>
              <w:t>The user will be presented with two options.</w:t>
            </w:r>
          </w:p>
          <w:p w14:paraId="2BAF45EF" w14:textId="77777777" w:rsidR="00D73B2F" w:rsidRDefault="00D73B2F" w:rsidP="00D73B2F">
            <w:pPr>
              <w:pStyle w:val="ListParagraph"/>
              <w:numPr>
                <w:ilvl w:val="0"/>
                <w:numId w:val="2"/>
              </w:numPr>
              <w:rPr>
                <w:rFonts w:ascii="Arial" w:hAnsi="Arial" w:cs="Arial"/>
                <w:sz w:val="20"/>
                <w:szCs w:val="20"/>
              </w:rPr>
            </w:pPr>
            <w:r>
              <w:rPr>
                <w:rFonts w:ascii="Arial" w:hAnsi="Arial" w:cs="Arial"/>
                <w:sz w:val="20"/>
                <w:szCs w:val="20"/>
              </w:rPr>
              <w:t>Speech to sign language conversion.</w:t>
            </w:r>
          </w:p>
          <w:p w14:paraId="17B10564" w14:textId="49061551" w:rsidR="00D73B2F" w:rsidRPr="00D73B2F" w:rsidRDefault="00D73B2F" w:rsidP="00D73B2F">
            <w:pPr>
              <w:pStyle w:val="ListParagraph"/>
              <w:numPr>
                <w:ilvl w:val="0"/>
                <w:numId w:val="2"/>
              </w:numPr>
              <w:rPr>
                <w:rFonts w:ascii="Arial" w:hAnsi="Arial" w:cs="Arial"/>
                <w:sz w:val="20"/>
                <w:szCs w:val="20"/>
              </w:rPr>
            </w:pPr>
            <w:r>
              <w:rPr>
                <w:rFonts w:ascii="Arial" w:hAnsi="Arial" w:cs="Arial"/>
                <w:sz w:val="20"/>
                <w:szCs w:val="20"/>
              </w:rPr>
              <w:t>Sign language to speech conversion.</w:t>
            </w:r>
          </w:p>
        </w:tc>
        <w:tc>
          <w:tcPr>
            <w:tcW w:w="2596" w:type="dxa"/>
          </w:tcPr>
          <w:p w14:paraId="7097EBA8" w14:textId="6521D91F" w:rsidR="00A07668" w:rsidRPr="000D4790" w:rsidRDefault="0058015A" w:rsidP="00AB20AC">
            <w:pPr>
              <w:rPr>
                <w:rFonts w:ascii="Arial" w:hAnsi="Arial" w:cs="Arial"/>
                <w:sz w:val="20"/>
                <w:szCs w:val="20"/>
              </w:rPr>
            </w:pPr>
            <w:r>
              <w:rPr>
                <w:rFonts w:ascii="Arial" w:hAnsi="Arial" w:cs="Arial"/>
                <w:sz w:val="20"/>
                <w:szCs w:val="20"/>
              </w:rPr>
              <w:t>They can access the portal</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2CA04E09" w:rsidR="00A07668" w:rsidRPr="000D4790" w:rsidRDefault="005F1F7E" w:rsidP="00AB20AC">
            <w:pPr>
              <w:rPr>
                <w:rFonts w:ascii="Arial" w:hAnsi="Arial" w:cs="Arial"/>
                <w:sz w:val="20"/>
                <w:szCs w:val="20"/>
              </w:rPr>
            </w:pPr>
            <w:r>
              <w:rPr>
                <w:rFonts w:ascii="Arial" w:hAnsi="Arial" w:cs="Arial"/>
                <w:sz w:val="20"/>
                <w:szCs w:val="20"/>
              </w:rPr>
              <w:t>Language selection</w:t>
            </w:r>
          </w:p>
        </w:tc>
        <w:tc>
          <w:tcPr>
            <w:tcW w:w="2596" w:type="dxa"/>
          </w:tcPr>
          <w:p w14:paraId="2DF53D2D" w14:textId="5E935FCA" w:rsidR="00A07668" w:rsidRPr="000D4790" w:rsidRDefault="0058015A" w:rsidP="00AB20AC">
            <w:pPr>
              <w:rPr>
                <w:rFonts w:ascii="Arial" w:hAnsi="Arial" w:cs="Arial"/>
                <w:sz w:val="20"/>
                <w:szCs w:val="20"/>
              </w:rPr>
            </w:pPr>
            <w:r>
              <w:rPr>
                <w:rFonts w:ascii="Arial" w:hAnsi="Arial" w:cs="Arial"/>
                <w:sz w:val="20"/>
                <w:szCs w:val="20"/>
              </w:rPr>
              <w:t>They can access the portal</w:t>
            </w:r>
          </w:p>
        </w:tc>
        <w:tc>
          <w:tcPr>
            <w:tcW w:w="1374" w:type="dxa"/>
          </w:tcPr>
          <w:p w14:paraId="788D2553" w14:textId="0CC3D760" w:rsidR="00A07668" w:rsidRPr="000D4790" w:rsidRDefault="005F1F7E" w:rsidP="00AB20AC">
            <w:pPr>
              <w:rPr>
                <w:rFonts w:ascii="Arial" w:hAnsi="Arial" w:cs="Arial"/>
                <w:sz w:val="20"/>
                <w:szCs w:val="20"/>
              </w:rPr>
            </w:pPr>
            <w:r>
              <w:rPr>
                <w:rFonts w:ascii="Arial" w:hAnsi="Arial" w:cs="Arial"/>
                <w:sz w:val="20"/>
                <w:szCs w:val="20"/>
              </w:rPr>
              <w:t>Low</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0AA81408" w:rsidR="00A07668" w:rsidRPr="000D4790" w:rsidRDefault="005F1F7E" w:rsidP="00AB20AC">
            <w:pPr>
              <w:rPr>
                <w:rFonts w:ascii="Arial" w:hAnsi="Arial" w:cs="Arial"/>
                <w:sz w:val="20"/>
                <w:szCs w:val="20"/>
              </w:rPr>
            </w:pPr>
            <w:r>
              <w:rPr>
                <w:rFonts w:ascii="Arial" w:hAnsi="Arial" w:cs="Arial"/>
                <w:sz w:val="20"/>
                <w:szCs w:val="20"/>
              </w:rPr>
              <w:t>The deaf-mute person will choose the speech to sign lang</w:t>
            </w:r>
            <w:r>
              <w:rPr>
                <w:rFonts w:ascii="Arial" w:hAnsi="Arial" w:cs="Arial"/>
                <w:sz w:val="20"/>
                <w:szCs w:val="20"/>
              </w:rPr>
              <w:t>uage</w:t>
            </w:r>
            <w:r>
              <w:rPr>
                <w:rFonts w:ascii="Arial" w:hAnsi="Arial" w:cs="Arial"/>
                <w:sz w:val="20"/>
                <w:szCs w:val="20"/>
              </w:rPr>
              <w:t xml:space="preserve"> conversion which would take them into a portal that collects the real time data (sign language recognition) and converts it into speech</w:t>
            </w:r>
            <w:r w:rsidR="0058015A">
              <w:rPr>
                <w:rFonts w:ascii="Arial" w:hAnsi="Arial" w:cs="Arial"/>
                <w:sz w:val="20"/>
                <w:szCs w:val="20"/>
              </w:rPr>
              <w:t xml:space="preserve"> simultaneously.</w:t>
            </w:r>
          </w:p>
        </w:tc>
        <w:tc>
          <w:tcPr>
            <w:tcW w:w="2596" w:type="dxa"/>
          </w:tcPr>
          <w:p w14:paraId="561F3D0A" w14:textId="013F268B" w:rsidR="00A07668" w:rsidRPr="000D4790" w:rsidRDefault="0058015A" w:rsidP="00AB20AC">
            <w:pPr>
              <w:rPr>
                <w:rFonts w:ascii="Arial" w:hAnsi="Arial" w:cs="Arial"/>
                <w:sz w:val="20"/>
                <w:szCs w:val="20"/>
              </w:rPr>
            </w:pPr>
            <w:r>
              <w:rPr>
                <w:rFonts w:ascii="Arial" w:hAnsi="Arial" w:cs="Arial"/>
                <w:sz w:val="20"/>
                <w:szCs w:val="20"/>
              </w:rPr>
              <w:t>Video processing</w:t>
            </w:r>
          </w:p>
        </w:tc>
        <w:tc>
          <w:tcPr>
            <w:tcW w:w="1374" w:type="dxa"/>
          </w:tcPr>
          <w:p w14:paraId="03805E98" w14:textId="033BA7C1" w:rsidR="00A07668" w:rsidRPr="000D4790" w:rsidRDefault="005F1F7E" w:rsidP="00AB20AC">
            <w:pPr>
              <w:rPr>
                <w:rFonts w:ascii="Arial" w:hAnsi="Arial" w:cs="Arial"/>
                <w:sz w:val="20"/>
                <w:szCs w:val="20"/>
              </w:rPr>
            </w:pPr>
            <w:r>
              <w:rPr>
                <w:rFonts w:ascii="Arial" w:hAnsi="Arial" w:cs="Arial"/>
                <w:sz w:val="20"/>
                <w:szCs w:val="20"/>
              </w:rPr>
              <w:t>High</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7C374A89" w:rsidR="00A07668" w:rsidRPr="000D4790" w:rsidRDefault="005F1F7E" w:rsidP="00AB20AC">
            <w:pPr>
              <w:rPr>
                <w:rFonts w:ascii="Arial" w:hAnsi="Arial" w:cs="Arial"/>
                <w:sz w:val="20"/>
                <w:szCs w:val="20"/>
              </w:rPr>
            </w:pPr>
            <w:r>
              <w:rPr>
                <w:rFonts w:ascii="Arial" w:hAnsi="Arial" w:cs="Arial"/>
                <w:sz w:val="20"/>
                <w:szCs w:val="20"/>
              </w:rPr>
              <w:t>Emotion detection</w:t>
            </w:r>
          </w:p>
        </w:tc>
        <w:tc>
          <w:tcPr>
            <w:tcW w:w="2596" w:type="dxa"/>
          </w:tcPr>
          <w:p w14:paraId="7331E4F9" w14:textId="3D6090C3" w:rsidR="00A07668" w:rsidRPr="000D4790" w:rsidRDefault="0058015A" w:rsidP="00AB20AC">
            <w:pPr>
              <w:rPr>
                <w:rFonts w:ascii="Arial" w:hAnsi="Arial" w:cs="Arial"/>
                <w:sz w:val="20"/>
                <w:szCs w:val="20"/>
              </w:rPr>
            </w:pPr>
            <w:r>
              <w:rPr>
                <w:rFonts w:ascii="Arial" w:hAnsi="Arial" w:cs="Arial"/>
                <w:sz w:val="20"/>
                <w:szCs w:val="20"/>
              </w:rPr>
              <w:t>Video processing</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11CB67F9" w:rsidR="00A07668" w:rsidRPr="000D4790" w:rsidRDefault="00A07668" w:rsidP="00AB20AC">
            <w:pPr>
              <w:rPr>
                <w:rFonts w:ascii="Arial" w:hAnsi="Arial" w:cs="Arial"/>
                <w:sz w:val="20"/>
                <w:szCs w:val="20"/>
              </w:rPr>
            </w:pP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16372608" w:rsidR="00A07668" w:rsidRPr="000D4790" w:rsidRDefault="0058015A" w:rsidP="00AB20AC">
            <w:pPr>
              <w:rPr>
                <w:rFonts w:ascii="Arial" w:hAnsi="Arial" w:cs="Arial"/>
                <w:sz w:val="20"/>
                <w:szCs w:val="20"/>
              </w:rPr>
            </w:pPr>
            <w:r>
              <w:rPr>
                <w:rFonts w:ascii="Arial" w:hAnsi="Arial" w:cs="Arial"/>
                <w:sz w:val="20"/>
                <w:szCs w:val="20"/>
              </w:rPr>
              <w:t>Normal person would choose speech to sign language which would take them into a portal where their speech is converted into sign language simultaneously.</w:t>
            </w:r>
          </w:p>
        </w:tc>
        <w:tc>
          <w:tcPr>
            <w:tcW w:w="2596" w:type="dxa"/>
          </w:tcPr>
          <w:p w14:paraId="3899228C" w14:textId="72C4BCCE" w:rsidR="00A07668" w:rsidRPr="000D4790" w:rsidRDefault="0058015A" w:rsidP="00AB20AC">
            <w:pPr>
              <w:rPr>
                <w:rFonts w:ascii="Arial" w:hAnsi="Arial" w:cs="Arial"/>
                <w:sz w:val="20"/>
                <w:szCs w:val="20"/>
              </w:rPr>
            </w:pPr>
            <w:r>
              <w:rPr>
                <w:rFonts w:ascii="Arial" w:hAnsi="Arial" w:cs="Arial"/>
                <w:sz w:val="20"/>
                <w:szCs w:val="20"/>
              </w:rPr>
              <w:t>Video and audio processing</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71F04360"/>
    <w:multiLevelType w:val="hybridMultilevel"/>
    <w:tmpl w:val="9246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293854">
    <w:abstractNumId w:val="0"/>
  </w:num>
  <w:num w:numId="2" w16cid:durableId="135176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357E2"/>
    <w:rsid w:val="0058015A"/>
    <w:rsid w:val="00585E01"/>
    <w:rsid w:val="00585F15"/>
    <w:rsid w:val="005A4CB0"/>
    <w:rsid w:val="005B2106"/>
    <w:rsid w:val="005D1928"/>
    <w:rsid w:val="005F1F7E"/>
    <w:rsid w:val="005F7D14"/>
    <w:rsid w:val="00604389"/>
    <w:rsid w:val="00604AAA"/>
    <w:rsid w:val="00632D23"/>
    <w:rsid w:val="006D393F"/>
    <w:rsid w:val="006D614E"/>
    <w:rsid w:val="00710333"/>
    <w:rsid w:val="00726114"/>
    <w:rsid w:val="00737BBF"/>
    <w:rsid w:val="007621D5"/>
    <w:rsid w:val="007A3AE5"/>
    <w:rsid w:val="007D3B4C"/>
    <w:rsid w:val="007F271D"/>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3B2F"/>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Venkataraman S R</cp:lastModifiedBy>
  <cp:revision>59</cp:revision>
  <cp:lastPrinted>2022-10-03T05:10:00Z</cp:lastPrinted>
  <dcterms:created xsi:type="dcterms:W3CDTF">2022-09-18T16:51:00Z</dcterms:created>
  <dcterms:modified xsi:type="dcterms:W3CDTF">2022-10-18T08:03:00Z</dcterms:modified>
</cp:coreProperties>
</file>