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FE5" w:rsidRDefault="00DB2974">
      <w:r>
        <w:t xml:space="preserve">Proposed Solution Document </w:t>
      </w:r>
    </w:p>
    <w:p w:rsidR="00F67FE5" w:rsidRDefault="00DB2974">
      <w:pPr>
        <w:ind w:right="0"/>
        <w:jc w:val="left"/>
      </w:pPr>
      <w:r>
        <w:rPr>
          <w:sz w:val="20"/>
        </w:rPr>
        <w:t xml:space="preserve"> </w:t>
      </w:r>
    </w:p>
    <w:p w:rsidR="00F67FE5" w:rsidRDefault="00DB2974">
      <w:pPr>
        <w:ind w:right="0"/>
        <w:jc w:val="left"/>
      </w:pPr>
      <w:r>
        <w:rPr>
          <w:sz w:val="19"/>
        </w:rPr>
        <w:t xml:space="preserve"> </w:t>
      </w:r>
    </w:p>
    <w:tbl>
      <w:tblPr>
        <w:tblStyle w:val="TableGrid"/>
        <w:tblW w:w="9023" w:type="dxa"/>
        <w:tblInd w:w="106" w:type="dxa"/>
        <w:tblCellMar>
          <w:top w:w="3" w:type="dxa"/>
          <w:left w:w="120" w:type="dxa"/>
          <w:bottom w:w="0" w:type="dxa"/>
          <w:right w:w="115" w:type="dxa"/>
        </w:tblCellMar>
        <w:tblLook w:val="04A0" w:firstRow="1" w:lastRow="0" w:firstColumn="1" w:lastColumn="0" w:noHBand="0" w:noVBand="1"/>
      </w:tblPr>
      <w:tblGrid>
        <w:gridCol w:w="4509"/>
        <w:gridCol w:w="4514"/>
      </w:tblGrid>
      <w:tr w:rsidR="00F67FE5">
        <w:trPr>
          <w:trHeight w:val="788"/>
        </w:trPr>
        <w:tc>
          <w:tcPr>
            <w:tcW w:w="4509" w:type="dxa"/>
            <w:tcBorders>
              <w:top w:val="single" w:sz="4" w:space="0" w:color="000000"/>
              <w:left w:val="single" w:sz="4" w:space="0" w:color="000000"/>
              <w:bottom w:val="single" w:sz="4" w:space="0" w:color="000000"/>
              <w:right w:val="single" w:sz="4" w:space="0" w:color="000000"/>
            </w:tcBorders>
          </w:tcPr>
          <w:p w:rsidR="00F67FE5" w:rsidRDefault="00DB2974">
            <w:pPr>
              <w:ind w:right="0"/>
              <w:jc w:val="left"/>
            </w:pPr>
            <w:r>
              <w:rPr>
                <w:sz w:val="24"/>
              </w:rPr>
              <w:t xml:space="preserve"> </w:t>
            </w:r>
          </w:p>
          <w:p w:rsidR="00F67FE5" w:rsidRDefault="00DB2974">
            <w:pPr>
              <w:ind w:right="0"/>
              <w:jc w:val="left"/>
            </w:pPr>
            <w:proofErr w:type="spellStart"/>
            <w:r>
              <w:rPr>
                <w:sz w:val="24"/>
              </w:rPr>
              <w:t>TeamID</w:t>
            </w:r>
            <w:proofErr w:type="spellEnd"/>
            <w:r>
              <w:rPr>
                <w:sz w:val="24"/>
              </w:rPr>
              <w:t xml:space="preserve"> </w:t>
            </w:r>
          </w:p>
          <w:p w:rsidR="00F67FE5" w:rsidRDefault="00DB2974">
            <w:pPr>
              <w:ind w:right="0"/>
              <w:jc w:val="left"/>
            </w:pPr>
            <w:r>
              <w:rPr>
                <w:sz w:val="24"/>
              </w:rPr>
              <w:t xml:space="preserve"> </w:t>
            </w:r>
          </w:p>
        </w:tc>
        <w:tc>
          <w:tcPr>
            <w:tcW w:w="4514" w:type="dxa"/>
            <w:tcBorders>
              <w:top w:val="single" w:sz="4" w:space="0" w:color="000000"/>
              <w:left w:val="single" w:sz="4" w:space="0" w:color="000000"/>
              <w:bottom w:val="single" w:sz="4" w:space="0" w:color="000000"/>
              <w:right w:val="single" w:sz="4" w:space="0" w:color="000000"/>
            </w:tcBorders>
          </w:tcPr>
          <w:p w:rsidR="00F67FE5" w:rsidRDefault="00DB2974">
            <w:pPr>
              <w:ind w:right="0"/>
              <w:jc w:val="left"/>
            </w:pPr>
            <w:r>
              <w:rPr>
                <w:b w:val="0"/>
                <w:sz w:val="24"/>
              </w:rPr>
              <w:t xml:space="preserve"> </w:t>
            </w:r>
          </w:p>
          <w:p w:rsidR="00F67FE5" w:rsidRDefault="00DB2974">
            <w:pPr>
              <w:ind w:right="0"/>
              <w:jc w:val="left"/>
            </w:pPr>
            <w:r>
              <w:rPr>
                <w:b w:val="0"/>
                <w:sz w:val="24"/>
              </w:rPr>
              <w:t>PNT2022TMID34251</w:t>
            </w:r>
            <w:bookmarkStart w:id="0" w:name="_GoBack"/>
            <w:bookmarkEnd w:id="0"/>
          </w:p>
        </w:tc>
      </w:tr>
      <w:tr w:rsidR="00F67FE5">
        <w:trPr>
          <w:trHeight w:val="1085"/>
        </w:trPr>
        <w:tc>
          <w:tcPr>
            <w:tcW w:w="4509" w:type="dxa"/>
            <w:tcBorders>
              <w:top w:val="single" w:sz="4" w:space="0" w:color="000000"/>
              <w:left w:val="single" w:sz="4" w:space="0" w:color="000000"/>
              <w:bottom w:val="single" w:sz="4" w:space="0" w:color="000000"/>
              <w:right w:val="single" w:sz="4" w:space="0" w:color="000000"/>
            </w:tcBorders>
          </w:tcPr>
          <w:p w:rsidR="00F67FE5" w:rsidRDefault="00DB2974">
            <w:pPr>
              <w:ind w:right="0"/>
              <w:jc w:val="left"/>
            </w:pPr>
            <w:r>
              <w:rPr>
                <w:sz w:val="24"/>
              </w:rPr>
              <w:t xml:space="preserve"> </w:t>
            </w:r>
          </w:p>
          <w:p w:rsidR="00F67FE5" w:rsidRDefault="00DB2974">
            <w:pPr>
              <w:ind w:right="0"/>
              <w:jc w:val="left"/>
            </w:pPr>
            <w:r>
              <w:rPr>
                <w:sz w:val="24"/>
              </w:rPr>
              <w:t xml:space="preserve">Project Name </w:t>
            </w:r>
          </w:p>
          <w:p w:rsidR="00F67FE5" w:rsidRDefault="00DB2974">
            <w:pPr>
              <w:ind w:right="0"/>
              <w:jc w:val="left"/>
            </w:pPr>
            <w:r>
              <w:rPr>
                <w:sz w:val="24"/>
              </w:rPr>
              <w:t xml:space="preserve"> </w:t>
            </w:r>
          </w:p>
        </w:tc>
        <w:tc>
          <w:tcPr>
            <w:tcW w:w="4514" w:type="dxa"/>
            <w:tcBorders>
              <w:top w:val="single" w:sz="4" w:space="0" w:color="000000"/>
              <w:left w:val="single" w:sz="4" w:space="0" w:color="000000"/>
              <w:bottom w:val="single" w:sz="4" w:space="0" w:color="000000"/>
              <w:right w:val="single" w:sz="4" w:space="0" w:color="000000"/>
            </w:tcBorders>
          </w:tcPr>
          <w:p w:rsidR="00F67FE5" w:rsidRDefault="00DB2974">
            <w:pPr>
              <w:ind w:right="0"/>
              <w:jc w:val="left"/>
            </w:pPr>
            <w:r>
              <w:rPr>
                <w:b w:val="0"/>
                <w:sz w:val="24"/>
              </w:rPr>
              <w:t xml:space="preserve"> </w:t>
            </w:r>
          </w:p>
          <w:p w:rsidR="00F67FE5" w:rsidRDefault="00DB2974">
            <w:pPr>
              <w:ind w:right="0"/>
              <w:jc w:val="left"/>
            </w:pPr>
            <w:r>
              <w:rPr>
                <w:b w:val="0"/>
                <w:sz w:val="24"/>
              </w:rPr>
              <w:t xml:space="preserve">Emerging Methods for Early Detection of </w:t>
            </w:r>
          </w:p>
          <w:p w:rsidR="00F67FE5" w:rsidRDefault="00DB2974">
            <w:pPr>
              <w:ind w:right="0"/>
              <w:jc w:val="left"/>
            </w:pPr>
            <w:r>
              <w:rPr>
                <w:b w:val="0"/>
                <w:sz w:val="24"/>
              </w:rPr>
              <w:t xml:space="preserve">Forest Fires </w:t>
            </w:r>
          </w:p>
          <w:p w:rsidR="00F67FE5" w:rsidRDefault="00DB2974">
            <w:pPr>
              <w:ind w:right="0"/>
              <w:jc w:val="left"/>
            </w:pPr>
            <w:r>
              <w:rPr>
                <w:b w:val="0"/>
                <w:sz w:val="24"/>
              </w:rPr>
              <w:t xml:space="preserve"> </w:t>
            </w:r>
          </w:p>
        </w:tc>
      </w:tr>
    </w:tbl>
    <w:p w:rsidR="00F67FE5" w:rsidRDefault="00DB2974">
      <w:pPr>
        <w:ind w:right="0"/>
        <w:jc w:val="left"/>
      </w:pPr>
      <w:r>
        <w:rPr>
          <w:sz w:val="20"/>
        </w:rPr>
        <w:t xml:space="preserve"> </w:t>
      </w:r>
    </w:p>
    <w:p w:rsidR="00F67FE5" w:rsidRDefault="00DB2974">
      <w:pPr>
        <w:ind w:right="0"/>
        <w:jc w:val="left"/>
      </w:pPr>
      <w:r>
        <w:rPr>
          <w:sz w:val="19"/>
        </w:rPr>
        <w:t xml:space="preserve"> </w:t>
      </w:r>
    </w:p>
    <w:tbl>
      <w:tblPr>
        <w:tblStyle w:val="TableGrid"/>
        <w:tblW w:w="9119" w:type="dxa"/>
        <w:tblInd w:w="106" w:type="dxa"/>
        <w:tblCellMar>
          <w:top w:w="2" w:type="dxa"/>
          <w:left w:w="115" w:type="dxa"/>
          <w:bottom w:w="0" w:type="dxa"/>
          <w:right w:w="9" w:type="dxa"/>
        </w:tblCellMar>
        <w:tblLook w:val="04A0" w:firstRow="1" w:lastRow="0" w:firstColumn="1" w:lastColumn="0" w:noHBand="0" w:noVBand="1"/>
      </w:tblPr>
      <w:tblGrid>
        <w:gridCol w:w="937"/>
        <w:gridCol w:w="3640"/>
        <w:gridCol w:w="4542"/>
      </w:tblGrid>
      <w:tr w:rsidR="00F67FE5">
        <w:trPr>
          <w:trHeight w:val="682"/>
        </w:trPr>
        <w:tc>
          <w:tcPr>
            <w:tcW w:w="937" w:type="dxa"/>
            <w:tcBorders>
              <w:top w:val="single" w:sz="4" w:space="0" w:color="000000"/>
              <w:left w:val="single" w:sz="4" w:space="0" w:color="000000"/>
              <w:bottom w:val="single" w:sz="4" w:space="0" w:color="000000"/>
              <w:right w:val="single" w:sz="4" w:space="0" w:color="000000"/>
            </w:tcBorders>
          </w:tcPr>
          <w:p w:rsidR="00F67FE5" w:rsidRDefault="00DB2974">
            <w:pPr>
              <w:ind w:left="10" w:right="0"/>
              <w:jc w:val="left"/>
            </w:pPr>
            <w:proofErr w:type="spellStart"/>
            <w:r>
              <w:rPr>
                <w:sz w:val="24"/>
              </w:rPr>
              <w:t>S.No</w:t>
            </w:r>
            <w:proofErr w:type="spellEnd"/>
            <w:r>
              <w:rPr>
                <w:sz w:val="24"/>
              </w:rPr>
              <w:t xml:space="preserve">. </w:t>
            </w:r>
          </w:p>
        </w:tc>
        <w:tc>
          <w:tcPr>
            <w:tcW w:w="3640" w:type="dxa"/>
            <w:tcBorders>
              <w:top w:val="single" w:sz="4" w:space="0" w:color="000000"/>
              <w:left w:val="single" w:sz="4" w:space="0" w:color="000000"/>
              <w:bottom w:val="single" w:sz="4" w:space="0" w:color="000000"/>
              <w:right w:val="single" w:sz="4" w:space="0" w:color="000000"/>
            </w:tcBorders>
          </w:tcPr>
          <w:p w:rsidR="00F67FE5" w:rsidRDefault="00DB2974">
            <w:pPr>
              <w:ind w:right="0"/>
              <w:jc w:val="left"/>
            </w:pPr>
            <w:r>
              <w:rPr>
                <w:sz w:val="24"/>
              </w:rPr>
              <w:t xml:space="preserve">Parameter </w:t>
            </w:r>
          </w:p>
        </w:tc>
        <w:tc>
          <w:tcPr>
            <w:tcW w:w="4543" w:type="dxa"/>
            <w:tcBorders>
              <w:top w:val="single" w:sz="4" w:space="0" w:color="000000"/>
              <w:left w:val="single" w:sz="4" w:space="0" w:color="000000"/>
              <w:bottom w:val="single" w:sz="4" w:space="0" w:color="000000"/>
              <w:right w:val="single" w:sz="4" w:space="0" w:color="000000"/>
            </w:tcBorders>
          </w:tcPr>
          <w:p w:rsidR="00F67FE5" w:rsidRDefault="00DB2974">
            <w:pPr>
              <w:ind w:left="5" w:right="0"/>
              <w:jc w:val="left"/>
            </w:pPr>
            <w:r>
              <w:rPr>
                <w:sz w:val="24"/>
              </w:rPr>
              <w:t xml:space="preserve">Description </w:t>
            </w:r>
          </w:p>
        </w:tc>
      </w:tr>
      <w:tr w:rsidR="00F67FE5">
        <w:trPr>
          <w:trHeight w:val="2103"/>
        </w:trPr>
        <w:tc>
          <w:tcPr>
            <w:tcW w:w="937" w:type="dxa"/>
            <w:tcBorders>
              <w:top w:val="single" w:sz="4" w:space="0" w:color="000000"/>
              <w:left w:val="single" w:sz="4" w:space="0" w:color="000000"/>
              <w:bottom w:val="single" w:sz="4" w:space="0" w:color="000000"/>
              <w:right w:val="single" w:sz="4" w:space="0" w:color="000000"/>
            </w:tcBorders>
          </w:tcPr>
          <w:p w:rsidR="00F67FE5" w:rsidRDefault="00DB2974">
            <w:pPr>
              <w:ind w:right="8"/>
            </w:pPr>
            <w:r>
              <w:rPr>
                <w:b w:val="0"/>
                <w:sz w:val="24"/>
              </w:rPr>
              <w:t xml:space="preserve">1. </w:t>
            </w:r>
          </w:p>
        </w:tc>
        <w:tc>
          <w:tcPr>
            <w:tcW w:w="3640" w:type="dxa"/>
            <w:tcBorders>
              <w:top w:val="single" w:sz="4" w:space="0" w:color="000000"/>
              <w:left w:val="single" w:sz="4" w:space="0" w:color="000000"/>
              <w:bottom w:val="single" w:sz="4" w:space="0" w:color="000000"/>
              <w:right w:val="single" w:sz="4" w:space="0" w:color="000000"/>
            </w:tcBorders>
          </w:tcPr>
          <w:p w:rsidR="00F67FE5" w:rsidRDefault="00DB2974">
            <w:pPr>
              <w:ind w:right="204"/>
              <w:jc w:val="both"/>
            </w:pPr>
            <w:r>
              <w:rPr>
                <w:b w:val="0"/>
                <w:color w:val="202020"/>
                <w:sz w:val="24"/>
              </w:rPr>
              <w:t>Problem Statement (Problem to be solved)</w:t>
            </w:r>
            <w:r>
              <w:rPr>
                <w:b w:val="0"/>
                <w:sz w:val="24"/>
              </w:rPr>
              <w:t xml:space="preserve"> </w:t>
            </w:r>
          </w:p>
        </w:tc>
        <w:tc>
          <w:tcPr>
            <w:tcW w:w="4543" w:type="dxa"/>
            <w:tcBorders>
              <w:top w:val="single" w:sz="4" w:space="0" w:color="000000"/>
              <w:left w:val="single" w:sz="4" w:space="0" w:color="000000"/>
              <w:bottom w:val="single" w:sz="4" w:space="0" w:color="000000"/>
              <w:right w:val="single" w:sz="4" w:space="0" w:color="000000"/>
            </w:tcBorders>
          </w:tcPr>
          <w:p w:rsidR="00F67FE5" w:rsidRDefault="00DB2974">
            <w:pPr>
              <w:spacing w:line="226" w:lineRule="auto"/>
              <w:ind w:left="5" w:right="0"/>
              <w:jc w:val="left"/>
            </w:pPr>
            <w:r>
              <w:rPr>
                <w:b w:val="0"/>
                <w:sz w:val="24"/>
              </w:rPr>
              <w:t xml:space="preserve">Over the last few decades, </w:t>
            </w:r>
            <w:r>
              <w:rPr>
                <w:b w:val="0"/>
                <w:sz w:val="24"/>
              </w:rPr>
              <w:t xml:space="preserve">forest fires are increased due to deforestation and global </w:t>
            </w:r>
            <w:proofErr w:type="spellStart"/>
            <w:r>
              <w:rPr>
                <w:b w:val="0"/>
                <w:sz w:val="24"/>
              </w:rPr>
              <w:t>warming.Many</w:t>
            </w:r>
            <w:proofErr w:type="spellEnd"/>
            <w:r>
              <w:rPr>
                <w:b w:val="0"/>
                <w:sz w:val="24"/>
              </w:rPr>
              <w:t xml:space="preserve"> trees and animals in the forest are affected by forest fires. Technology can be efficiently utilized to solve this problem. Forest fire detection is inevitable for forest fire managemen</w:t>
            </w:r>
            <w:r>
              <w:rPr>
                <w:b w:val="0"/>
                <w:sz w:val="24"/>
              </w:rPr>
              <w:t xml:space="preserve">t. </w:t>
            </w:r>
          </w:p>
          <w:p w:rsidR="00F67FE5" w:rsidRDefault="00DB2974">
            <w:pPr>
              <w:ind w:left="5" w:right="0"/>
              <w:jc w:val="left"/>
            </w:pPr>
            <w:r>
              <w:rPr>
                <w:b w:val="0"/>
                <w:sz w:val="24"/>
              </w:rPr>
              <w:t xml:space="preserve"> </w:t>
            </w:r>
          </w:p>
        </w:tc>
      </w:tr>
      <w:tr w:rsidR="00F67FE5">
        <w:trPr>
          <w:trHeight w:val="4350"/>
        </w:trPr>
        <w:tc>
          <w:tcPr>
            <w:tcW w:w="937" w:type="dxa"/>
            <w:tcBorders>
              <w:top w:val="single" w:sz="4" w:space="0" w:color="000000"/>
              <w:left w:val="single" w:sz="4" w:space="0" w:color="000000"/>
              <w:bottom w:val="single" w:sz="4" w:space="0" w:color="000000"/>
              <w:right w:val="single" w:sz="4" w:space="0" w:color="000000"/>
            </w:tcBorders>
          </w:tcPr>
          <w:p w:rsidR="00F67FE5" w:rsidRDefault="00DB2974">
            <w:pPr>
              <w:ind w:right="8"/>
            </w:pPr>
            <w:r>
              <w:rPr>
                <w:b w:val="0"/>
                <w:sz w:val="24"/>
              </w:rPr>
              <w:t xml:space="preserve">2. </w:t>
            </w:r>
          </w:p>
        </w:tc>
        <w:tc>
          <w:tcPr>
            <w:tcW w:w="3640" w:type="dxa"/>
            <w:tcBorders>
              <w:top w:val="single" w:sz="4" w:space="0" w:color="000000"/>
              <w:left w:val="single" w:sz="4" w:space="0" w:color="000000"/>
              <w:bottom w:val="single" w:sz="4" w:space="0" w:color="000000"/>
              <w:right w:val="single" w:sz="4" w:space="0" w:color="000000"/>
            </w:tcBorders>
          </w:tcPr>
          <w:p w:rsidR="00F67FE5" w:rsidRDefault="00DB2974">
            <w:pPr>
              <w:ind w:right="0"/>
              <w:jc w:val="left"/>
            </w:pPr>
            <w:r>
              <w:rPr>
                <w:b w:val="0"/>
                <w:color w:val="202020"/>
                <w:sz w:val="24"/>
              </w:rPr>
              <w:t>Idea/Solution description</w:t>
            </w:r>
            <w:r>
              <w:rPr>
                <w:b w:val="0"/>
                <w:sz w:val="24"/>
              </w:rPr>
              <w:t xml:space="preserve"> </w:t>
            </w:r>
          </w:p>
        </w:tc>
        <w:tc>
          <w:tcPr>
            <w:tcW w:w="4543" w:type="dxa"/>
            <w:tcBorders>
              <w:top w:val="single" w:sz="4" w:space="0" w:color="000000"/>
              <w:left w:val="single" w:sz="4" w:space="0" w:color="000000"/>
              <w:bottom w:val="single" w:sz="4" w:space="0" w:color="000000"/>
              <w:right w:val="single" w:sz="4" w:space="0" w:color="000000"/>
            </w:tcBorders>
          </w:tcPr>
          <w:p w:rsidR="00F67FE5" w:rsidRDefault="00DB2974">
            <w:pPr>
              <w:spacing w:line="236" w:lineRule="auto"/>
              <w:ind w:left="5" w:right="120"/>
              <w:jc w:val="left"/>
            </w:pPr>
            <w:r>
              <w:rPr>
                <w:b w:val="0"/>
                <w:sz w:val="24"/>
              </w:rPr>
              <w:t xml:space="preserve">Modern fire protection systems are comprised of three main components— </w:t>
            </w:r>
            <w:proofErr w:type="spellStart"/>
            <w:r>
              <w:rPr>
                <w:b w:val="0"/>
                <w:sz w:val="24"/>
              </w:rPr>
              <w:t>firedetection</w:t>
            </w:r>
            <w:proofErr w:type="spellEnd"/>
            <w:r>
              <w:rPr>
                <w:b w:val="0"/>
                <w:sz w:val="24"/>
              </w:rPr>
              <w:t xml:space="preserve">, alarms and notifications, and suppression, all of which must function together to </w:t>
            </w:r>
            <w:r>
              <w:rPr>
                <w:b w:val="0"/>
                <w:sz w:val="24"/>
              </w:rPr>
              <w:t xml:space="preserve">provide the necessary </w:t>
            </w:r>
            <w:proofErr w:type="spellStart"/>
            <w:r>
              <w:rPr>
                <w:b w:val="0"/>
                <w:sz w:val="24"/>
              </w:rPr>
              <w:t>fireprotection</w:t>
            </w:r>
            <w:proofErr w:type="spellEnd"/>
            <w:r>
              <w:rPr>
                <w:b w:val="0"/>
                <w:sz w:val="24"/>
              </w:rPr>
              <w:t xml:space="preserve"> for a given building. Designing </w:t>
            </w:r>
            <w:proofErr w:type="spellStart"/>
            <w:r>
              <w:rPr>
                <w:b w:val="0"/>
                <w:sz w:val="24"/>
              </w:rPr>
              <w:t>afire</w:t>
            </w:r>
            <w:proofErr w:type="spellEnd"/>
            <w:r>
              <w:rPr>
                <w:b w:val="0"/>
                <w:sz w:val="24"/>
              </w:rPr>
              <w:t xml:space="preserve"> alarm and notification system requires an integrated approach that includes a comprehensive analysis of the entire fire protection </w:t>
            </w:r>
            <w:proofErr w:type="spellStart"/>
            <w:r>
              <w:rPr>
                <w:b w:val="0"/>
                <w:sz w:val="24"/>
              </w:rPr>
              <w:t>system.This</w:t>
            </w:r>
            <w:proofErr w:type="spellEnd"/>
            <w:r>
              <w:rPr>
                <w:b w:val="0"/>
                <w:sz w:val="24"/>
              </w:rPr>
              <w:t xml:space="preserve"> analysis is necessary to gain a thorou</w:t>
            </w:r>
            <w:r>
              <w:rPr>
                <w:b w:val="0"/>
                <w:sz w:val="24"/>
              </w:rPr>
              <w:t xml:space="preserve">gh understanding of how all the main components of the overall fire protection system will work </w:t>
            </w:r>
            <w:proofErr w:type="spellStart"/>
            <w:r>
              <w:rPr>
                <w:b w:val="0"/>
                <w:sz w:val="24"/>
              </w:rPr>
              <w:t>together.This</w:t>
            </w:r>
            <w:proofErr w:type="spellEnd"/>
            <w:r>
              <w:rPr>
                <w:b w:val="0"/>
                <w:sz w:val="24"/>
              </w:rPr>
              <w:t xml:space="preserve"> analysis needs to be conducted before the system is installed. </w:t>
            </w:r>
          </w:p>
          <w:p w:rsidR="00F67FE5" w:rsidRDefault="00DB2974">
            <w:pPr>
              <w:ind w:left="5" w:right="0"/>
              <w:jc w:val="left"/>
            </w:pPr>
            <w:r>
              <w:rPr>
                <w:b w:val="0"/>
                <w:sz w:val="24"/>
              </w:rPr>
              <w:t xml:space="preserve"> </w:t>
            </w:r>
          </w:p>
        </w:tc>
      </w:tr>
      <w:tr w:rsidR="00F67FE5">
        <w:trPr>
          <w:trHeight w:val="1925"/>
        </w:trPr>
        <w:tc>
          <w:tcPr>
            <w:tcW w:w="937" w:type="dxa"/>
            <w:tcBorders>
              <w:top w:val="single" w:sz="4" w:space="0" w:color="000000"/>
              <w:left w:val="single" w:sz="4" w:space="0" w:color="000000"/>
              <w:bottom w:val="single" w:sz="4" w:space="0" w:color="000000"/>
              <w:right w:val="single" w:sz="4" w:space="0" w:color="000000"/>
            </w:tcBorders>
          </w:tcPr>
          <w:p w:rsidR="00F67FE5" w:rsidRDefault="00DB2974">
            <w:pPr>
              <w:ind w:right="8"/>
            </w:pPr>
            <w:r>
              <w:rPr>
                <w:b w:val="0"/>
                <w:sz w:val="24"/>
              </w:rPr>
              <w:lastRenderedPageBreak/>
              <w:t xml:space="preserve">3. </w:t>
            </w:r>
          </w:p>
        </w:tc>
        <w:tc>
          <w:tcPr>
            <w:tcW w:w="3640" w:type="dxa"/>
            <w:tcBorders>
              <w:top w:val="single" w:sz="4" w:space="0" w:color="000000"/>
              <w:left w:val="single" w:sz="4" w:space="0" w:color="000000"/>
              <w:bottom w:val="single" w:sz="4" w:space="0" w:color="000000"/>
              <w:right w:val="single" w:sz="4" w:space="0" w:color="000000"/>
            </w:tcBorders>
          </w:tcPr>
          <w:p w:rsidR="00F67FE5" w:rsidRDefault="00DB2974">
            <w:pPr>
              <w:ind w:right="0"/>
              <w:jc w:val="left"/>
            </w:pPr>
            <w:r>
              <w:rPr>
                <w:b w:val="0"/>
                <w:color w:val="202020"/>
                <w:sz w:val="24"/>
              </w:rPr>
              <w:t>Novelty/Uniqueness</w:t>
            </w:r>
            <w:r>
              <w:rPr>
                <w:b w:val="0"/>
                <w:sz w:val="24"/>
              </w:rPr>
              <w:t xml:space="preserve"> </w:t>
            </w:r>
          </w:p>
        </w:tc>
        <w:tc>
          <w:tcPr>
            <w:tcW w:w="4543" w:type="dxa"/>
            <w:tcBorders>
              <w:top w:val="single" w:sz="4" w:space="0" w:color="000000"/>
              <w:left w:val="single" w:sz="4" w:space="0" w:color="000000"/>
              <w:bottom w:val="single" w:sz="4" w:space="0" w:color="000000"/>
              <w:right w:val="single" w:sz="4" w:space="0" w:color="000000"/>
            </w:tcBorders>
          </w:tcPr>
          <w:p w:rsidR="00F67FE5" w:rsidRDefault="00DB2974">
            <w:pPr>
              <w:spacing w:after="6" w:line="235" w:lineRule="auto"/>
              <w:ind w:left="5" w:right="417"/>
              <w:jc w:val="left"/>
            </w:pPr>
            <w:r>
              <w:rPr>
                <w:b w:val="0"/>
                <w:sz w:val="24"/>
              </w:rPr>
              <w:t xml:space="preserve">The novelty of system is real-time </w:t>
            </w:r>
            <w:r>
              <w:rPr>
                <w:b w:val="0"/>
                <w:sz w:val="24"/>
              </w:rPr>
              <w:t xml:space="preserve">monitoring, early prediction, validation through UAV and fire confirmation using image </w:t>
            </w:r>
            <w:proofErr w:type="spellStart"/>
            <w:r>
              <w:rPr>
                <w:b w:val="0"/>
                <w:sz w:val="24"/>
              </w:rPr>
              <w:t>processing.The</w:t>
            </w:r>
            <w:proofErr w:type="spellEnd"/>
            <w:r>
              <w:rPr>
                <w:b w:val="0"/>
                <w:sz w:val="24"/>
              </w:rPr>
              <w:t xml:space="preserve"> proposed system presents higher true fire detection rate of about 95-98 percent. </w:t>
            </w:r>
          </w:p>
          <w:p w:rsidR="00F67FE5" w:rsidRDefault="00DB2974">
            <w:pPr>
              <w:ind w:left="5" w:right="0"/>
              <w:jc w:val="left"/>
            </w:pPr>
            <w:r>
              <w:rPr>
                <w:b w:val="0"/>
                <w:sz w:val="24"/>
              </w:rPr>
              <w:t xml:space="preserve"> </w:t>
            </w:r>
          </w:p>
        </w:tc>
      </w:tr>
    </w:tbl>
    <w:p w:rsidR="00F67FE5" w:rsidRDefault="00F67FE5">
      <w:pPr>
        <w:ind w:left="-1340" w:right="31"/>
        <w:jc w:val="left"/>
      </w:pPr>
    </w:p>
    <w:tbl>
      <w:tblPr>
        <w:tblStyle w:val="TableGrid"/>
        <w:tblW w:w="9119" w:type="dxa"/>
        <w:tblInd w:w="106" w:type="dxa"/>
        <w:tblCellMar>
          <w:top w:w="2" w:type="dxa"/>
          <w:left w:w="115" w:type="dxa"/>
          <w:bottom w:w="0" w:type="dxa"/>
          <w:right w:w="115" w:type="dxa"/>
        </w:tblCellMar>
        <w:tblLook w:val="04A0" w:firstRow="1" w:lastRow="0" w:firstColumn="1" w:lastColumn="0" w:noHBand="0" w:noVBand="1"/>
      </w:tblPr>
      <w:tblGrid>
        <w:gridCol w:w="937"/>
        <w:gridCol w:w="3640"/>
        <w:gridCol w:w="4542"/>
      </w:tblGrid>
      <w:tr w:rsidR="00F67FE5">
        <w:trPr>
          <w:trHeight w:val="3831"/>
        </w:trPr>
        <w:tc>
          <w:tcPr>
            <w:tcW w:w="937" w:type="dxa"/>
            <w:tcBorders>
              <w:top w:val="single" w:sz="4" w:space="0" w:color="000000"/>
              <w:left w:val="single" w:sz="4" w:space="0" w:color="000000"/>
              <w:bottom w:val="single" w:sz="4" w:space="0" w:color="000000"/>
              <w:right w:val="single" w:sz="4" w:space="0" w:color="000000"/>
            </w:tcBorders>
          </w:tcPr>
          <w:p w:rsidR="00F67FE5" w:rsidRDefault="00DB2974">
            <w:pPr>
              <w:ind w:left="99" w:right="0"/>
            </w:pPr>
            <w:r>
              <w:rPr>
                <w:b w:val="0"/>
                <w:sz w:val="24"/>
              </w:rPr>
              <w:t xml:space="preserve">4. </w:t>
            </w:r>
          </w:p>
        </w:tc>
        <w:tc>
          <w:tcPr>
            <w:tcW w:w="3640" w:type="dxa"/>
            <w:tcBorders>
              <w:top w:val="single" w:sz="4" w:space="0" w:color="000000"/>
              <w:left w:val="single" w:sz="4" w:space="0" w:color="000000"/>
              <w:bottom w:val="single" w:sz="4" w:space="0" w:color="000000"/>
              <w:right w:val="single" w:sz="4" w:space="0" w:color="000000"/>
            </w:tcBorders>
          </w:tcPr>
          <w:p w:rsidR="00F67FE5" w:rsidRDefault="00DB2974">
            <w:pPr>
              <w:ind w:right="0"/>
              <w:jc w:val="left"/>
            </w:pPr>
            <w:r>
              <w:rPr>
                <w:b w:val="0"/>
                <w:color w:val="202020"/>
                <w:sz w:val="24"/>
              </w:rPr>
              <w:t xml:space="preserve">Social Impact </w:t>
            </w:r>
          </w:p>
          <w:p w:rsidR="00F67FE5" w:rsidRDefault="00DB2974">
            <w:pPr>
              <w:ind w:right="0"/>
              <w:jc w:val="left"/>
            </w:pPr>
            <w:r>
              <w:rPr>
                <w:b w:val="0"/>
                <w:color w:val="202020"/>
                <w:sz w:val="24"/>
              </w:rPr>
              <w:t xml:space="preserve">/Customer </w:t>
            </w:r>
          </w:p>
          <w:p w:rsidR="00F67FE5" w:rsidRDefault="00DB2974">
            <w:pPr>
              <w:ind w:right="0"/>
              <w:jc w:val="left"/>
            </w:pPr>
            <w:r>
              <w:rPr>
                <w:b w:val="0"/>
                <w:color w:val="202020"/>
                <w:sz w:val="24"/>
              </w:rPr>
              <w:t>Satisfaction</w:t>
            </w:r>
            <w:r>
              <w:rPr>
                <w:b w:val="0"/>
                <w:sz w:val="24"/>
              </w:rPr>
              <w:t xml:space="preserve"> </w:t>
            </w:r>
          </w:p>
        </w:tc>
        <w:tc>
          <w:tcPr>
            <w:tcW w:w="4543" w:type="dxa"/>
            <w:tcBorders>
              <w:top w:val="single" w:sz="4" w:space="0" w:color="000000"/>
              <w:left w:val="single" w:sz="4" w:space="0" w:color="000000"/>
              <w:bottom w:val="single" w:sz="4" w:space="0" w:color="000000"/>
              <w:right w:val="single" w:sz="4" w:space="0" w:color="000000"/>
            </w:tcBorders>
          </w:tcPr>
          <w:p w:rsidR="00F67FE5" w:rsidRDefault="00DB2974">
            <w:pPr>
              <w:ind w:left="5" w:right="0"/>
              <w:jc w:val="left"/>
            </w:pPr>
            <w:r>
              <w:rPr>
                <w:b w:val="0"/>
                <w:sz w:val="24"/>
              </w:rPr>
              <w:t>Timely information about</w:t>
            </w:r>
            <w:r>
              <w:rPr>
                <w:b w:val="0"/>
                <w:sz w:val="24"/>
              </w:rPr>
              <w:t xml:space="preserve"> the appearance of fire reduce the number of areas affected by this fire and thereby minimizes the costs of fire extinguishing and the damage caused in the woods. Monitoring of the potential risk areas and an early detection of fire can significantly short</w:t>
            </w:r>
            <w:r>
              <w:rPr>
                <w:b w:val="0"/>
                <w:sz w:val="24"/>
              </w:rPr>
              <w:t xml:space="preserve">en the reaction time and also reduce the potential damage caused by the forest fire. </w:t>
            </w:r>
          </w:p>
        </w:tc>
      </w:tr>
    </w:tbl>
    <w:p w:rsidR="00F67FE5" w:rsidRDefault="00DB2974">
      <w:r>
        <w:br w:type="page"/>
      </w:r>
    </w:p>
    <w:p w:rsidR="00F67FE5" w:rsidRDefault="00F67FE5">
      <w:pPr>
        <w:ind w:left="-1340" w:right="31"/>
        <w:jc w:val="left"/>
      </w:pPr>
    </w:p>
    <w:tbl>
      <w:tblPr>
        <w:tblStyle w:val="TableGrid"/>
        <w:tblW w:w="9119" w:type="dxa"/>
        <w:tblInd w:w="106" w:type="dxa"/>
        <w:tblCellMar>
          <w:top w:w="7" w:type="dxa"/>
          <w:left w:w="10" w:type="dxa"/>
          <w:bottom w:w="0" w:type="dxa"/>
          <w:right w:w="153" w:type="dxa"/>
        </w:tblCellMar>
        <w:tblLook w:val="04A0" w:firstRow="1" w:lastRow="0" w:firstColumn="1" w:lastColumn="0" w:noHBand="0" w:noVBand="1"/>
      </w:tblPr>
      <w:tblGrid>
        <w:gridCol w:w="930"/>
        <w:gridCol w:w="3635"/>
        <w:gridCol w:w="4554"/>
      </w:tblGrid>
      <w:tr w:rsidR="00F67FE5">
        <w:trPr>
          <w:trHeight w:val="7212"/>
        </w:trPr>
        <w:tc>
          <w:tcPr>
            <w:tcW w:w="937" w:type="dxa"/>
            <w:tcBorders>
              <w:top w:val="single" w:sz="4" w:space="0" w:color="000000"/>
              <w:left w:val="single" w:sz="4" w:space="0" w:color="000000"/>
              <w:bottom w:val="single" w:sz="4" w:space="0" w:color="000000"/>
              <w:right w:val="single" w:sz="4" w:space="0" w:color="000000"/>
            </w:tcBorders>
          </w:tcPr>
          <w:p w:rsidR="00F67FE5" w:rsidRDefault="00DB2974">
            <w:pPr>
              <w:ind w:left="242" w:right="0"/>
            </w:pPr>
            <w:r>
              <w:rPr>
                <w:b w:val="0"/>
                <w:sz w:val="24"/>
              </w:rPr>
              <w:t xml:space="preserve">5. </w:t>
            </w:r>
          </w:p>
        </w:tc>
        <w:tc>
          <w:tcPr>
            <w:tcW w:w="3640" w:type="dxa"/>
            <w:tcBorders>
              <w:top w:val="single" w:sz="4" w:space="0" w:color="000000"/>
              <w:left w:val="single" w:sz="4" w:space="0" w:color="000000"/>
              <w:bottom w:val="single" w:sz="4" w:space="0" w:color="000000"/>
              <w:right w:val="single" w:sz="4" w:space="0" w:color="000000"/>
            </w:tcBorders>
          </w:tcPr>
          <w:p w:rsidR="00F67FE5" w:rsidRDefault="00DB2974">
            <w:pPr>
              <w:ind w:left="106" w:right="0"/>
              <w:jc w:val="left"/>
            </w:pPr>
            <w:proofErr w:type="spellStart"/>
            <w:r>
              <w:rPr>
                <w:b w:val="0"/>
                <w:color w:val="202020"/>
                <w:sz w:val="24"/>
              </w:rPr>
              <w:t>BusinessModel</w:t>
            </w:r>
            <w:proofErr w:type="spellEnd"/>
            <w:r>
              <w:rPr>
                <w:b w:val="0"/>
                <w:color w:val="202020"/>
                <w:sz w:val="24"/>
              </w:rPr>
              <w:t>(</w:t>
            </w:r>
            <w:proofErr w:type="spellStart"/>
            <w:r>
              <w:rPr>
                <w:b w:val="0"/>
                <w:color w:val="202020"/>
                <w:sz w:val="24"/>
              </w:rPr>
              <w:t>RevenueModel</w:t>
            </w:r>
            <w:proofErr w:type="spellEnd"/>
            <w:r>
              <w:rPr>
                <w:b w:val="0"/>
                <w:color w:val="202020"/>
                <w:sz w:val="24"/>
              </w:rPr>
              <w:t>)</w:t>
            </w:r>
            <w:r>
              <w:rPr>
                <w:b w:val="0"/>
                <w:sz w:val="24"/>
              </w:rPr>
              <w:t xml:space="preserve"> </w:t>
            </w:r>
          </w:p>
        </w:tc>
        <w:tc>
          <w:tcPr>
            <w:tcW w:w="4543" w:type="dxa"/>
            <w:tcBorders>
              <w:top w:val="single" w:sz="4" w:space="0" w:color="000000"/>
              <w:left w:val="single" w:sz="4" w:space="0" w:color="000000"/>
              <w:bottom w:val="single" w:sz="4" w:space="0" w:color="000000"/>
              <w:right w:val="single" w:sz="4" w:space="0" w:color="000000"/>
            </w:tcBorders>
          </w:tcPr>
          <w:p w:rsidR="00F67FE5" w:rsidRDefault="00DB2974">
            <w:pPr>
              <w:spacing w:line="240" w:lineRule="auto"/>
              <w:ind w:left="110" w:right="0"/>
              <w:jc w:val="left"/>
            </w:pPr>
            <w:r>
              <w:rPr>
                <w:b w:val="0"/>
                <w:sz w:val="24"/>
              </w:rPr>
              <w:t xml:space="preserve">Aspirating smoke detectors </w:t>
            </w:r>
            <w:proofErr w:type="spellStart"/>
            <w:r>
              <w:rPr>
                <w:b w:val="0"/>
                <w:sz w:val="24"/>
              </w:rPr>
              <w:t>continuouslysample</w:t>
            </w:r>
            <w:proofErr w:type="spellEnd"/>
            <w:r>
              <w:rPr>
                <w:b w:val="0"/>
                <w:sz w:val="24"/>
              </w:rPr>
              <w:t xml:space="preserve"> air to provide early warnings of </w:t>
            </w:r>
            <w:proofErr w:type="spellStart"/>
            <w:r>
              <w:rPr>
                <w:b w:val="0"/>
                <w:sz w:val="24"/>
              </w:rPr>
              <w:t>firehazards</w:t>
            </w:r>
            <w:proofErr w:type="spellEnd"/>
            <w:r>
              <w:rPr>
                <w:b w:val="0"/>
                <w:sz w:val="24"/>
              </w:rPr>
              <w:t xml:space="preserve">, helping detect threats before </w:t>
            </w:r>
            <w:proofErr w:type="spellStart"/>
            <w:r>
              <w:rPr>
                <w:b w:val="0"/>
                <w:sz w:val="24"/>
              </w:rPr>
              <w:t>theyescalate</w:t>
            </w:r>
            <w:proofErr w:type="spellEnd"/>
            <w:r>
              <w:rPr>
                <w:b w:val="0"/>
                <w:sz w:val="24"/>
              </w:rPr>
              <w:t>. Some devices provide multi-</w:t>
            </w:r>
            <w:proofErr w:type="spellStart"/>
            <w:r>
              <w:rPr>
                <w:b w:val="0"/>
                <w:sz w:val="24"/>
              </w:rPr>
              <w:t>levelwarnings</w:t>
            </w:r>
            <w:proofErr w:type="spellEnd"/>
            <w:r>
              <w:rPr>
                <w:b w:val="0"/>
                <w:sz w:val="24"/>
              </w:rPr>
              <w:t xml:space="preserve"> and are equipped with wide-</w:t>
            </w:r>
          </w:p>
          <w:p w:rsidR="00F67FE5" w:rsidRDefault="00DB2974">
            <w:pPr>
              <w:spacing w:line="240" w:lineRule="auto"/>
              <w:ind w:left="110" w:right="68"/>
              <w:jc w:val="both"/>
            </w:pPr>
            <w:proofErr w:type="spellStart"/>
            <w:proofErr w:type="gramStart"/>
            <w:r>
              <w:rPr>
                <w:b w:val="0"/>
                <w:sz w:val="24"/>
              </w:rPr>
              <w:t>rangingsensitivitytoidentifyeventhemostneg</w:t>
            </w:r>
            <w:proofErr w:type="spellEnd"/>
            <w:proofErr w:type="gramEnd"/>
            <w:r>
              <w:rPr>
                <w:b w:val="0"/>
                <w:sz w:val="24"/>
              </w:rPr>
              <w:t xml:space="preserve"> </w:t>
            </w:r>
            <w:proofErr w:type="spellStart"/>
            <w:r>
              <w:rPr>
                <w:b w:val="0"/>
                <w:sz w:val="24"/>
              </w:rPr>
              <w:t>ligible</w:t>
            </w:r>
            <w:proofErr w:type="spellEnd"/>
            <w:r>
              <w:rPr>
                <w:b w:val="0"/>
                <w:sz w:val="24"/>
              </w:rPr>
              <w:t xml:space="preserve"> </w:t>
            </w:r>
            <w:r>
              <w:rPr>
                <w:b w:val="0"/>
                <w:sz w:val="24"/>
              </w:rPr>
              <w:t xml:space="preserve">amounts of smoke, helping </w:t>
            </w:r>
            <w:proofErr w:type="spellStart"/>
            <w:r>
              <w:rPr>
                <w:b w:val="0"/>
                <w:sz w:val="24"/>
              </w:rPr>
              <w:t>toprevent</w:t>
            </w:r>
            <w:proofErr w:type="spellEnd"/>
            <w:r>
              <w:rPr>
                <w:b w:val="0"/>
                <w:sz w:val="24"/>
              </w:rPr>
              <w:t xml:space="preserve"> smalls fire from taking hold </w:t>
            </w:r>
            <w:proofErr w:type="spellStart"/>
            <w:r>
              <w:rPr>
                <w:b w:val="0"/>
                <w:sz w:val="24"/>
              </w:rPr>
              <w:t>andcausingwidespreaddamage</w:t>
            </w:r>
            <w:proofErr w:type="spellEnd"/>
            <w:r>
              <w:rPr>
                <w:b w:val="0"/>
                <w:sz w:val="24"/>
              </w:rPr>
              <w:t xml:space="preserve">. </w:t>
            </w:r>
          </w:p>
          <w:p w:rsidR="00F67FE5" w:rsidRDefault="00DB2974">
            <w:pPr>
              <w:ind w:right="0"/>
              <w:jc w:val="left"/>
            </w:pPr>
            <w:r>
              <w:rPr>
                <w:sz w:val="23"/>
              </w:rPr>
              <w:t xml:space="preserve"> </w:t>
            </w:r>
          </w:p>
          <w:p w:rsidR="00F67FE5" w:rsidRDefault="00DB2974">
            <w:pPr>
              <w:spacing w:line="241" w:lineRule="auto"/>
              <w:ind w:left="110" w:right="0"/>
              <w:jc w:val="left"/>
            </w:pPr>
            <w:r>
              <w:rPr>
                <w:b w:val="0"/>
                <w:sz w:val="24"/>
              </w:rPr>
              <w:t xml:space="preserve">Unlike traditional detection technology – which is largely passive, waiting for </w:t>
            </w:r>
            <w:proofErr w:type="spellStart"/>
            <w:r>
              <w:rPr>
                <w:b w:val="0"/>
                <w:sz w:val="24"/>
              </w:rPr>
              <w:t>smoketo</w:t>
            </w:r>
            <w:proofErr w:type="spellEnd"/>
            <w:r>
              <w:rPr>
                <w:b w:val="0"/>
                <w:sz w:val="24"/>
              </w:rPr>
              <w:t xml:space="preserve"> reach sensors – </w:t>
            </w:r>
            <w:r>
              <w:rPr>
                <w:b w:val="0"/>
                <w:sz w:val="24"/>
              </w:rPr>
              <w:t xml:space="preserve">aspirating devices </w:t>
            </w:r>
            <w:proofErr w:type="spellStart"/>
            <w:r>
              <w:rPr>
                <w:b w:val="0"/>
                <w:sz w:val="24"/>
              </w:rPr>
              <w:t>aredesignedtosample</w:t>
            </w:r>
            <w:proofErr w:type="spellEnd"/>
            <w:r>
              <w:rPr>
                <w:b w:val="0"/>
                <w:sz w:val="24"/>
              </w:rPr>
              <w:t xml:space="preserve"> </w:t>
            </w:r>
            <w:proofErr w:type="spellStart"/>
            <w:r>
              <w:rPr>
                <w:b w:val="0"/>
                <w:sz w:val="24"/>
              </w:rPr>
              <w:t>andtestairnearthemost</w:t>
            </w:r>
            <w:proofErr w:type="spellEnd"/>
            <w:r>
              <w:rPr>
                <w:b w:val="0"/>
                <w:sz w:val="24"/>
              </w:rPr>
              <w:t xml:space="preserve"> likely sources of fires throughout </w:t>
            </w:r>
            <w:proofErr w:type="spellStart"/>
            <w:r>
              <w:rPr>
                <w:b w:val="0"/>
                <w:sz w:val="24"/>
              </w:rPr>
              <w:t>abuilding.Aspirating</w:t>
            </w:r>
            <w:proofErr w:type="spellEnd"/>
            <w:r>
              <w:rPr>
                <w:b w:val="0"/>
                <w:sz w:val="24"/>
              </w:rPr>
              <w:t xml:space="preserve"> smoke devices can </w:t>
            </w:r>
            <w:proofErr w:type="spellStart"/>
            <w:r>
              <w:rPr>
                <w:b w:val="0"/>
                <w:sz w:val="24"/>
              </w:rPr>
              <w:t>bepositioned</w:t>
            </w:r>
            <w:proofErr w:type="spellEnd"/>
            <w:r>
              <w:rPr>
                <w:b w:val="0"/>
                <w:sz w:val="24"/>
              </w:rPr>
              <w:t xml:space="preserve"> in hard-to-monitor places, </w:t>
            </w:r>
            <w:proofErr w:type="spellStart"/>
            <w:r>
              <w:rPr>
                <w:b w:val="0"/>
                <w:sz w:val="24"/>
              </w:rPr>
              <w:t>suchas</w:t>
            </w:r>
            <w:proofErr w:type="spellEnd"/>
            <w:r>
              <w:rPr>
                <w:b w:val="0"/>
                <w:sz w:val="24"/>
              </w:rPr>
              <w:t xml:space="preserve"> ceilings, air grilles and openings, </w:t>
            </w:r>
            <w:proofErr w:type="spellStart"/>
            <w:r>
              <w:rPr>
                <w:b w:val="0"/>
                <w:sz w:val="24"/>
              </w:rPr>
              <w:t>orwithin</w:t>
            </w:r>
            <w:proofErr w:type="spellEnd"/>
            <w:r>
              <w:rPr>
                <w:b w:val="0"/>
                <w:sz w:val="24"/>
              </w:rPr>
              <w:t xml:space="preserve"> critical spaces, including </w:t>
            </w:r>
          </w:p>
          <w:p w:rsidR="00F67FE5" w:rsidRDefault="00DB2974">
            <w:pPr>
              <w:ind w:left="110" w:right="17"/>
              <w:jc w:val="both"/>
            </w:pPr>
            <w:proofErr w:type="spellStart"/>
            <w:proofErr w:type="gramStart"/>
            <w:r>
              <w:rPr>
                <w:b w:val="0"/>
                <w:sz w:val="24"/>
              </w:rPr>
              <w:t>o</w:t>
            </w:r>
            <w:r>
              <w:rPr>
                <w:b w:val="0"/>
                <w:sz w:val="24"/>
              </w:rPr>
              <w:t>peratingand</w:t>
            </w:r>
            <w:proofErr w:type="spellEnd"/>
            <w:proofErr w:type="gramEnd"/>
            <w:r>
              <w:rPr>
                <w:b w:val="0"/>
                <w:sz w:val="24"/>
              </w:rPr>
              <w:t xml:space="preserve"> </w:t>
            </w:r>
            <w:proofErr w:type="spellStart"/>
            <w:r>
              <w:rPr>
                <w:b w:val="0"/>
                <w:sz w:val="24"/>
              </w:rPr>
              <w:t>patientrooms.Earlydetectiontechnologiescan</w:t>
            </w:r>
            <w:proofErr w:type="spellEnd"/>
            <w:r>
              <w:rPr>
                <w:b w:val="0"/>
                <w:sz w:val="24"/>
              </w:rPr>
              <w:t xml:space="preserve"> </w:t>
            </w:r>
            <w:proofErr w:type="spellStart"/>
            <w:r>
              <w:rPr>
                <w:b w:val="0"/>
                <w:sz w:val="24"/>
              </w:rPr>
              <w:t>alsodrawair</w:t>
            </w:r>
            <w:proofErr w:type="spellEnd"/>
            <w:r>
              <w:rPr>
                <w:b w:val="0"/>
                <w:sz w:val="24"/>
              </w:rPr>
              <w:t xml:space="preserve"> </w:t>
            </w:r>
            <w:proofErr w:type="spellStart"/>
            <w:r>
              <w:rPr>
                <w:b w:val="0"/>
                <w:sz w:val="24"/>
              </w:rPr>
              <w:t>fromtargetedlocations</w:t>
            </w:r>
            <w:proofErr w:type="spellEnd"/>
            <w:r>
              <w:rPr>
                <w:b w:val="0"/>
                <w:sz w:val="24"/>
              </w:rPr>
              <w:t xml:space="preserve"> back to a central system </w:t>
            </w:r>
            <w:proofErr w:type="spellStart"/>
            <w:r>
              <w:rPr>
                <w:b w:val="0"/>
                <w:sz w:val="24"/>
              </w:rPr>
              <w:t>thatcontinuously</w:t>
            </w:r>
            <w:proofErr w:type="spellEnd"/>
            <w:r>
              <w:rPr>
                <w:b w:val="0"/>
                <w:sz w:val="24"/>
              </w:rPr>
              <w:t xml:space="preserve"> </w:t>
            </w:r>
            <w:proofErr w:type="spellStart"/>
            <w:r>
              <w:rPr>
                <w:b w:val="0"/>
                <w:sz w:val="24"/>
              </w:rPr>
              <w:t>monitorsfortraceamountsof</w:t>
            </w:r>
            <w:proofErr w:type="spellEnd"/>
            <w:r>
              <w:rPr>
                <w:b w:val="0"/>
                <w:sz w:val="24"/>
              </w:rPr>
              <w:t xml:space="preserve"> smoke. </w:t>
            </w:r>
          </w:p>
        </w:tc>
      </w:tr>
      <w:tr w:rsidR="00F67FE5">
        <w:trPr>
          <w:trHeight w:val="7221"/>
        </w:trPr>
        <w:tc>
          <w:tcPr>
            <w:tcW w:w="937" w:type="dxa"/>
            <w:tcBorders>
              <w:top w:val="single" w:sz="4" w:space="0" w:color="000000"/>
              <w:left w:val="single" w:sz="4" w:space="0" w:color="000000"/>
              <w:bottom w:val="single" w:sz="4" w:space="0" w:color="000000"/>
              <w:right w:val="single" w:sz="4" w:space="0" w:color="000000"/>
            </w:tcBorders>
          </w:tcPr>
          <w:p w:rsidR="00F67FE5" w:rsidRDefault="00DB2974">
            <w:pPr>
              <w:ind w:left="242" w:right="0"/>
            </w:pPr>
            <w:r>
              <w:rPr>
                <w:b w:val="0"/>
                <w:sz w:val="24"/>
              </w:rPr>
              <w:lastRenderedPageBreak/>
              <w:t xml:space="preserve">6. </w:t>
            </w:r>
          </w:p>
        </w:tc>
        <w:tc>
          <w:tcPr>
            <w:tcW w:w="3640" w:type="dxa"/>
            <w:tcBorders>
              <w:top w:val="single" w:sz="4" w:space="0" w:color="000000"/>
              <w:left w:val="single" w:sz="4" w:space="0" w:color="000000"/>
              <w:bottom w:val="single" w:sz="4" w:space="0" w:color="000000"/>
              <w:right w:val="single" w:sz="4" w:space="0" w:color="000000"/>
            </w:tcBorders>
          </w:tcPr>
          <w:p w:rsidR="00F67FE5" w:rsidRDefault="00DB2974">
            <w:pPr>
              <w:ind w:left="106" w:right="0"/>
              <w:jc w:val="left"/>
            </w:pPr>
            <w:proofErr w:type="spellStart"/>
            <w:r>
              <w:rPr>
                <w:b w:val="0"/>
                <w:color w:val="202020"/>
                <w:sz w:val="24"/>
              </w:rPr>
              <w:t>ScalabilityoftheSolution</w:t>
            </w:r>
            <w:proofErr w:type="spellEnd"/>
            <w:r>
              <w:rPr>
                <w:b w:val="0"/>
                <w:sz w:val="24"/>
              </w:rPr>
              <w:t xml:space="preserve"> </w:t>
            </w:r>
          </w:p>
        </w:tc>
        <w:tc>
          <w:tcPr>
            <w:tcW w:w="4543" w:type="dxa"/>
            <w:tcBorders>
              <w:top w:val="single" w:sz="4" w:space="0" w:color="000000"/>
              <w:left w:val="single" w:sz="4" w:space="0" w:color="000000"/>
              <w:bottom w:val="single" w:sz="4" w:space="0" w:color="000000"/>
              <w:right w:val="single" w:sz="4" w:space="0" w:color="000000"/>
            </w:tcBorders>
          </w:tcPr>
          <w:p w:rsidR="00F67FE5" w:rsidRDefault="00DB2974">
            <w:pPr>
              <w:spacing w:line="240" w:lineRule="auto"/>
              <w:ind w:left="110" w:right="0"/>
              <w:jc w:val="left"/>
            </w:pPr>
            <w:r>
              <w:rPr>
                <w:b w:val="0"/>
                <w:sz w:val="24"/>
              </w:rPr>
              <w:t xml:space="preserve">Changes in the use or occupancy of </w:t>
            </w:r>
            <w:proofErr w:type="spellStart"/>
            <w:r>
              <w:rPr>
                <w:b w:val="0"/>
                <w:sz w:val="24"/>
              </w:rPr>
              <w:t>abuildingcanresultincomplianceissuesanda</w:t>
            </w:r>
            <w:proofErr w:type="spellEnd"/>
            <w:r>
              <w:rPr>
                <w:b w:val="0"/>
                <w:sz w:val="24"/>
              </w:rPr>
              <w:t xml:space="preserve"> </w:t>
            </w:r>
          </w:p>
          <w:p w:rsidR="00F67FE5" w:rsidRDefault="00DB2974">
            <w:pPr>
              <w:spacing w:line="240" w:lineRule="auto"/>
              <w:ind w:left="110" w:right="36"/>
              <w:jc w:val="left"/>
            </w:pPr>
            <w:proofErr w:type="gramStart"/>
            <w:r>
              <w:rPr>
                <w:b w:val="0"/>
                <w:sz w:val="24"/>
              </w:rPr>
              <w:t>fire</w:t>
            </w:r>
            <w:proofErr w:type="gramEnd"/>
            <w:r>
              <w:rPr>
                <w:b w:val="0"/>
                <w:sz w:val="24"/>
              </w:rPr>
              <w:t xml:space="preserve"> alarm system that no longer </w:t>
            </w:r>
            <w:proofErr w:type="spellStart"/>
            <w:r>
              <w:rPr>
                <w:b w:val="0"/>
                <w:sz w:val="24"/>
              </w:rPr>
              <w:t>providessufficient</w:t>
            </w:r>
            <w:proofErr w:type="spellEnd"/>
            <w:r>
              <w:rPr>
                <w:b w:val="0"/>
                <w:sz w:val="24"/>
              </w:rPr>
              <w:t xml:space="preserve"> protection. If future changes </w:t>
            </w:r>
            <w:proofErr w:type="spellStart"/>
            <w:r>
              <w:rPr>
                <w:b w:val="0"/>
                <w:sz w:val="24"/>
              </w:rPr>
              <w:t>areanticipated</w:t>
            </w:r>
            <w:proofErr w:type="spellEnd"/>
            <w:r>
              <w:rPr>
                <w:b w:val="0"/>
                <w:sz w:val="24"/>
              </w:rPr>
              <w:t xml:space="preserve">, fire safety engineers can </w:t>
            </w:r>
            <w:proofErr w:type="spellStart"/>
            <w:r>
              <w:rPr>
                <w:b w:val="0"/>
                <w:sz w:val="24"/>
              </w:rPr>
              <w:t>designa</w:t>
            </w:r>
            <w:proofErr w:type="spellEnd"/>
            <w:r>
              <w:rPr>
                <w:b w:val="0"/>
                <w:sz w:val="24"/>
              </w:rPr>
              <w:t xml:space="preserve"> fire alarm system with this in </w:t>
            </w:r>
            <w:proofErr w:type="spellStart"/>
            <w:r>
              <w:rPr>
                <w:b w:val="0"/>
                <w:sz w:val="24"/>
              </w:rPr>
              <w:t>mind,providing</w:t>
            </w:r>
            <w:proofErr w:type="spellEnd"/>
            <w:r>
              <w:rPr>
                <w:b w:val="0"/>
                <w:sz w:val="24"/>
              </w:rPr>
              <w:t xml:space="preserve"> </w:t>
            </w:r>
          </w:p>
          <w:p w:rsidR="00F67FE5" w:rsidRDefault="00DB2974">
            <w:pPr>
              <w:spacing w:line="240" w:lineRule="auto"/>
              <w:ind w:left="110" w:right="0"/>
              <w:jc w:val="left"/>
            </w:pPr>
            <w:proofErr w:type="spellStart"/>
            <w:proofErr w:type="gramStart"/>
            <w:r>
              <w:rPr>
                <w:b w:val="0"/>
                <w:sz w:val="24"/>
              </w:rPr>
              <w:t>aflexibleinfrastructurethatincludes</w:t>
            </w:r>
            <w:proofErr w:type="spellEnd"/>
            <w:proofErr w:type="gramEnd"/>
            <w:r>
              <w:rPr>
                <w:b w:val="0"/>
                <w:sz w:val="24"/>
              </w:rPr>
              <w:t xml:space="preserve"> the proper wire size and </w:t>
            </w:r>
            <w:proofErr w:type="spellStart"/>
            <w:r>
              <w:rPr>
                <w:b w:val="0"/>
                <w:sz w:val="24"/>
              </w:rPr>
              <w:t>additionalcircuits</w:t>
            </w:r>
            <w:proofErr w:type="spellEnd"/>
            <w:r>
              <w:rPr>
                <w:b w:val="0"/>
                <w:sz w:val="24"/>
              </w:rPr>
              <w:t xml:space="preserve"> distributed in a way </w:t>
            </w:r>
            <w:proofErr w:type="spellStart"/>
            <w:r>
              <w:rPr>
                <w:b w:val="0"/>
                <w:sz w:val="24"/>
              </w:rPr>
              <w:t>thataccommodatesfuturegrowthand</w:t>
            </w:r>
            <w:proofErr w:type="spellEnd"/>
            <w:r>
              <w:rPr>
                <w:b w:val="0"/>
                <w:sz w:val="24"/>
              </w:rPr>
              <w:t xml:space="preserve"> change. </w:t>
            </w:r>
          </w:p>
          <w:p w:rsidR="00F67FE5" w:rsidRDefault="00DB2974">
            <w:pPr>
              <w:spacing w:line="240" w:lineRule="auto"/>
              <w:ind w:left="110" w:right="0" w:firstLine="58"/>
              <w:jc w:val="left"/>
            </w:pPr>
            <w:proofErr w:type="spellStart"/>
            <w:r>
              <w:rPr>
                <w:b w:val="0"/>
                <w:sz w:val="24"/>
              </w:rPr>
              <w:t>Perhapsoneofthemostcompellingreasons</w:t>
            </w:r>
            <w:proofErr w:type="spellEnd"/>
            <w:r>
              <w:rPr>
                <w:b w:val="0"/>
                <w:sz w:val="24"/>
              </w:rPr>
              <w:t xml:space="preserve"> to design a fire alarm system </w:t>
            </w:r>
            <w:proofErr w:type="spellStart"/>
            <w:r>
              <w:rPr>
                <w:b w:val="0"/>
                <w:sz w:val="24"/>
              </w:rPr>
              <w:t>thatgoesaboveandbeyond</w:t>
            </w:r>
            <w:proofErr w:type="spellEnd"/>
            <w:r>
              <w:rPr>
                <w:b w:val="0"/>
                <w:sz w:val="24"/>
              </w:rPr>
              <w:t xml:space="preserve"> </w:t>
            </w:r>
          </w:p>
          <w:p w:rsidR="00F67FE5" w:rsidRDefault="00DB2974">
            <w:pPr>
              <w:spacing w:line="240" w:lineRule="auto"/>
              <w:ind w:left="110" w:right="114"/>
              <w:jc w:val="both"/>
            </w:pPr>
            <w:proofErr w:type="spellStart"/>
            <w:r>
              <w:rPr>
                <w:b w:val="0"/>
                <w:sz w:val="24"/>
              </w:rPr>
              <w:t>theminimumrequirements</w:t>
            </w:r>
            <w:proofErr w:type="spellEnd"/>
            <w:r>
              <w:rPr>
                <w:b w:val="0"/>
                <w:sz w:val="24"/>
              </w:rPr>
              <w:t xml:space="preserve"> </w:t>
            </w:r>
            <w:r>
              <w:rPr>
                <w:b w:val="0"/>
                <w:sz w:val="24"/>
              </w:rPr>
              <w:t xml:space="preserve">from the start is the fact </w:t>
            </w:r>
            <w:proofErr w:type="spellStart"/>
            <w:r>
              <w:rPr>
                <w:b w:val="0"/>
                <w:sz w:val="24"/>
              </w:rPr>
              <w:t>thatfire</w:t>
            </w:r>
            <w:proofErr w:type="spellEnd"/>
            <w:r>
              <w:rPr>
                <w:b w:val="0"/>
                <w:sz w:val="24"/>
              </w:rPr>
              <w:t xml:space="preserve"> codes and other applicable </w:t>
            </w:r>
            <w:proofErr w:type="spellStart"/>
            <w:r>
              <w:rPr>
                <w:b w:val="0"/>
                <w:sz w:val="24"/>
              </w:rPr>
              <w:t>regulationscananddochange.And,changesth</w:t>
            </w:r>
            <w:proofErr w:type="spellEnd"/>
            <w:r>
              <w:rPr>
                <w:b w:val="0"/>
                <w:sz w:val="24"/>
              </w:rPr>
              <w:t xml:space="preserve"> </w:t>
            </w:r>
            <w:proofErr w:type="spellStart"/>
            <w:r>
              <w:rPr>
                <w:b w:val="0"/>
                <w:sz w:val="24"/>
              </w:rPr>
              <w:t>ataremade</w:t>
            </w:r>
            <w:proofErr w:type="spellEnd"/>
            <w:r>
              <w:rPr>
                <w:b w:val="0"/>
                <w:sz w:val="24"/>
              </w:rPr>
              <w:t xml:space="preserve"> retroactively can trigger </w:t>
            </w:r>
          </w:p>
          <w:p w:rsidR="00F67FE5" w:rsidRDefault="00DB2974">
            <w:pPr>
              <w:spacing w:after="1" w:line="240" w:lineRule="auto"/>
              <w:ind w:left="110" w:right="0"/>
              <w:jc w:val="left"/>
            </w:pPr>
            <w:proofErr w:type="spellStart"/>
            <w:r>
              <w:rPr>
                <w:b w:val="0"/>
                <w:sz w:val="24"/>
              </w:rPr>
              <w:t>potentiallyvery</w:t>
            </w:r>
            <w:proofErr w:type="spellEnd"/>
            <w:r>
              <w:rPr>
                <w:b w:val="0"/>
                <w:sz w:val="24"/>
              </w:rPr>
              <w:t xml:space="preserve"> expensive alterations in a fire </w:t>
            </w:r>
          </w:p>
          <w:p w:rsidR="00F67FE5" w:rsidRDefault="00DB2974">
            <w:pPr>
              <w:ind w:left="110" w:right="0"/>
              <w:jc w:val="left"/>
            </w:pPr>
            <w:proofErr w:type="spellStart"/>
            <w:r>
              <w:rPr>
                <w:b w:val="0"/>
                <w:sz w:val="24"/>
              </w:rPr>
              <w:t>alarmsystem.Thisisalsowhyitissoimportantt</w:t>
            </w:r>
            <w:proofErr w:type="spellEnd"/>
          </w:p>
          <w:p w:rsidR="00F67FE5" w:rsidRDefault="00DB2974">
            <w:pPr>
              <w:ind w:left="110" w:right="291"/>
              <w:jc w:val="both"/>
            </w:pPr>
            <w:proofErr w:type="gramStart"/>
            <w:r>
              <w:rPr>
                <w:b w:val="0"/>
                <w:sz w:val="24"/>
              </w:rPr>
              <w:t>o</w:t>
            </w:r>
            <w:proofErr w:type="gramEnd"/>
            <w:r>
              <w:rPr>
                <w:b w:val="0"/>
                <w:sz w:val="24"/>
              </w:rPr>
              <w:t xml:space="preserve"> work with highly qualif</w:t>
            </w:r>
            <w:r>
              <w:rPr>
                <w:b w:val="0"/>
                <w:sz w:val="24"/>
              </w:rPr>
              <w:t xml:space="preserve">ied fire </w:t>
            </w:r>
            <w:proofErr w:type="spellStart"/>
            <w:r>
              <w:rPr>
                <w:b w:val="0"/>
                <w:sz w:val="24"/>
              </w:rPr>
              <w:t>safetyengineers</w:t>
            </w:r>
            <w:proofErr w:type="spellEnd"/>
            <w:r>
              <w:rPr>
                <w:b w:val="0"/>
                <w:sz w:val="24"/>
              </w:rPr>
              <w:t xml:space="preserve"> who can anticipate </w:t>
            </w:r>
            <w:proofErr w:type="spellStart"/>
            <w:r>
              <w:rPr>
                <w:b w:val="0"/>
                <w:sz w:val="24"/>
              </w:rPr>
              <w:t>comingchangesandproactivelydesignyour</w:t>
            </w:r>
            <w:proofErr w:type="spellEnd"/>
            <w:r>
              <w:rPr>
                <w:b w:val="0"/>
                <w:sz w:val="24"/>
              </w:rPr>
              <w:t xml:space="preserve"> system </w:t>
            </w:r>
            <w:proofErr w:type="spellStart"/>
            <w:r>
              <w:rPr>
                <w:b w:val="0"/>
                <w:sz w:val="24"/>
              </w:rPr>
              <w:t>tomeet</w:t>
            </w:r>
            <w:proofErr w:type="spellEnd"/>
            <w:r>
              <w:rPr>
                <w:b w:val="0"/>
                <w:sz w:val="24"/>
              </w:rPr>
              <w:t xml:space="preserve"> </w:t>
            </w:r>
            <w:proofErr w:type="spellStart"/>
            <w:r>
              <w:rPr>
                <w:b w:val="0"/>
                <w:sz w:val="24"/>
              </w:rPr>
              <w:t>newrequirements</w:t>
            </w:r>
            <w:proofErr w:type="spellEnd"/>
            <w:r>
              <w:rPr>
                <w:b w:val="0"/>
                <w:sz w:val="24"/>
              </w:rPr>
              <w:t xml:space="preserve">. </w:t>
            </w:r>
          </w:p>
        </w:tc>
      </w:tr>
    </w:tbl>
    <w:p w:rsidR="00F67FE5" w:rsidRDefault="00DB2974">
      <w:pPr>
        <w:ind w:right="0"/>
        <w:jc w:val="both"/>
      </w:pPr>
      <w:r>
        <w:rPr>
          <w:sz w:val="17"/>
        </w:rPr>
        <w:t xml:space="preserve"> </w:t>
      </w:r>
    </w:p>
    <w:sectPr w:rsidR="00F67FE5">
      <w:pgSz w:w="11909" w:h="16838"/>
      <w:pgMar w:top="1344" w:right="1313" w:bottom="1061"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FE5"/>
    <w:rsid w:val="00DB2974"/>
    <w:rsid w:val="00F67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654660-0D9B-4D50-AF20-AD9C3DDA8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ind w:right="35"/>
      <w:jc w:val="center"/>
    </w:pPr>
    <w:rPr>
      <w:rFonts w:ascii="Times New Roman" w:eastAsia="Times New Roman" w:hAnsi="Times New Roman" w:cs="Times New Roman"/>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 Kumar</dc:creator>
  <cp:keywords/>
  <cp:lastModifiedBy>lenovo</cp:lastModifiedBy>
  <cp:revision>2</cp:revision>
  <dcterms:created xsi:type="dcterms:W3CDTF">2022-11-02T14:52:00Z</dcterms:created>
  <dcterms:modified xsi:type="dcterms:W3CDTF">2022-11-02T14:52:00Z</dcterms:modified>
</cp:coreProperties>
</file>