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sz w:val="32"/>
        </w:rPr>
      </w:pPr>
      <w:r>
        <w:rPr/>
        <w:t xml:space="preserve">              </w:t>
      </w:r>
      <w:r>
        <w:rPr>
          <w:rFonts w:ascii="Open Sans Bold" w:eastAsia="Open Sans Bold" w:hAnsi="Open Sans Bold" w:cs="Open Sans Bold"/>
          <w:b w:val="true"/>
          <w:sz w:val="36"/>
        </w:rPr>
        <w:t xml:space="preserve">    </w:t>
      </w:r>
      <w:r>
        <w:rPr>
          <w:rFonts w:ascii="Open Sans Bold" w:eastAsia="Open Sans Bold" w:hAnsi="Open Sans Bold" w:cs="Open Sans Bold"/>
          <w:b w:val="true"/>
          <w:sz w:val="32"/>
        </w:rPr>
        <w:t xml:space="preserve">   PROJECT NAME:CRUDE OIL PRICE PREDICTION</w:t>
      </w:r>
    </w:p>
    <w:p>
      <w:pPr>
        <w:rPr>
          <w:sz w:val="32"/>
        </w:rPr>
      </w:pPr>
    </w:p>
    <w:p>
      <w:pPr>
        <w:rPr>
          <w:sz w:val="32"/>
        </w:rPr>
      </w:pPr>
      <w:r>
        <w:rPr>
          <w:sz w:val="32"/>
        </w:rPr>
        <w:t>PROJECT REPORT:</w:t>
      </w:r>
    </w:p>
    <w:p>
      <w:pPr>
        <w:rPr/>
      </w:pPr>
      <w:r>
        <w:rPr/>
        <w:t xml:space="preserve">                 </w:t>
      </w:r>
      <w:r>
        <w:rPr>
          <w:sz w:val="32"/>
        </w:rPr>
        <w:t xml:space="preserve"> </w:t>
      </w:r>
    </w:p>
    <w:p>
      <w:pPr>
        <w:rPr/>
      </w:pPr>
      <w:r>
        <w:rPr>
          <w:sz w:val="32"/>
        </w:rPr>
        <w:t xml:space="preserve">              Crude oil is the amongst the most important resources in today's world,it is the chief fuel and it cost as a direct effort on the global habitat,our economy and oil exploration ,exploitation and other activities. Prediction of oil prices has become the need of the hour,it is boon to many large and small industries,individuals,the government.The evaporative nature of crued oil,it's price prediction becomes extremely difficult and it is hard to be precise with the same. Several different factors that affect crued oil prices.We propose a contemporary and innovative method of predicting crued oil prices using the artificial neural network(ANN). The main advantage of this approach of ANN is that it continuously captures the unstable pattern of the crued oil prices its have been incorporated by finding out the optimal lag and number of the delay effort that control the pricesof crued oil. Variation of lag in a period of time  has been done for the most optimum and close result,we then have validate our results by evaluating the root mean square error and the result obtained using the proposed model have significantly outperformed.</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1a2f7f3c-d549-4fd9-b6c4-3e24ab8eef31" w:fontKey="{00000000-0000-0000-0000-000000000000}" w:subsetted="0"/>
  </w:font>
  <w:font w:name="Open Sans Bold">
    <w:embedBold r:id="rId5452f63a-1766-4ffc-b4d1-9c0db180f6a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1a2f7f3c-d549-4fd9-b6c4-3e24ab8eef31" Target="fonts/robotoregular.ttf" Type="http://schemas.openxmlformats.org/officeDocument/2006/relationships/font"/>
<Relationship Id="rId5452f63a-1766-4ffc-b4d1-9c0db180f6a4" Target="fonts/opensansbold.ttf" Type="http://schemas.openxmlformats.org/officeDocument/2006/relationships/font"/>
</Relationships>

</file>

<file path=word/theme/theme1.xml><?xml version="1.0" encoding="utf-8"?>
<a:theme xmlns:a="http://schemas.openxmlformats.org/drawingml/2006/main" name="166857837718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2022-11-16T05:59:37Z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