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A68" w:rsidRPr="001931CF" w:rsidRDefault="001931CF">
      <w:pPr>
        <w:rPr>
          <w:b/>
          <w:color w:val="050EBB"/>
          <w:sz w:val="52"/>
          <w:szCs w:val="52"/>
        </w:rPr>
      </w:pPr>
      <w:r>
        <w:tab/>
      </w:r>
      <w:r>
        <w:tab/>
        <w:t xml:space="preserve">    </w:t>
      </w:r>
      <w:r w:rsidR="006C46FB" w:rsidRPr="001931CF">
        <w:rPr>
          <w:b/>
          <w:color w:val="050EBB"/>
          <w:sz w:val="52"/>
          <w:szCs w:val="52"/>
        </w:rPr>
        <w:t>Global Sales Data Analytics</w:t>
      </w:r>
    </w:p>
    <w:p w:rsidR="001931CF" w:rsidRPr="001931CF" w:rsidRDefault="001931CF">
      <w:pPr>
        <w:rPr>
          <w:b/>
          <w:color w:val="050EBB"/>
          <w:sz w:val="44"/>
          <w:szCs w:val="44"/>
        </w:rPr>
      </w:pPr>
    </w:p>
    <w:tbl>
      <w:tblPr>
        <w:tblStyle w:val="TableGrid"/>
        <w:tblW w:w="0" w:type="auto"/>
        <w:tblLook w:val="04A0"/>
      </w:tblPr>
      <w:tblGrid>
        <w:gridCol w:w="1998"/>
        <w:gridCol w:w="7578"/>
      </w:tblGrid>
      <w:tr w:rsidR="006C46FB" w:rsidTr="006C46FB">
        <w:trPr>
          <w:trHeight w:val="485"/>
        </w:trPr>
        <w:tc>
          <w:tcPr>
            <w:tcW w:w="1998" w:type="dxa"/>
          </w:tcPr>
          <w:p w:rsidR="006C46FB" w:rsidRPr="006C46FB" w:rsidRDefault="006C46FB" w:rsidP="006C46FB">
            <w:pPr>
              <w:rPr>
                <w:sz w:val="28"/>
                <w:szCs w:val="28"/>
              </w:rPr>
            </w:pPr>
            <w:r>
              <w:rPr>
                <w:sz w:val="28"/>
                <w:szCs w:val="28"/>
              </w:rPr>
              <w:t>Data</w:t>
            </w:r>
          </w:p>
        </w:tc>
        <w:tc>
          <w:tcPr>
            <w:tcW w:w="7578" w:type="dxa"/>
          </w:tcPr>
          <w:p w:rsidR="006C46FB" w:rsidRDefault="00544B85" w:rsidP="006C46FB">
            <w:r>
              <w:t>10</w:t>
            </w:r>
            <w:r w:rsidR="006C46FB">
              <w:t>-11-2022</w:t>
            </w:r>
          </w:p>
        </w:tc>
      </w:tr>
      <w:tr w:rsidR="006C46FB" w:rsidTr="006C46FB">
        <w:trPr>
          <w:trHeight w:val="530"/>
        </w:trPr>
        <w:tc>
          <w:tcPr>
            <w:tcW w:w="1998" w:type="dxa"/>
          </w:tcPr>
          <w:p w:rsidR="006C46FB" w:rsidRPr="006C46FB" w:rsidRDefault="006C46FB" w:rsidP="006C46FB">
            <w:pPr>
              <w:rPr>
                <w:sz w:val="28"/>
                <w:szCs w:val="28"/>
              </w:rPr>
            </w:pPr>
            <w:r w:rsidRPr="006C46FB">
              <w:rPr>
                <w:sz w:val="28"/>
                <w:szCs w:val="28"/>
              </w:rPr>
              <w:t>Team ID</w:t>
            </w:r>
          </w:p>
        </w:tc>
        <w:tc>
          <w:tcPr>
            <w:tcW w:w="7578" w:type="dxa"/>
          </w:tcPr>
          <w:p w:rsidR="006C46FB" w:rsidRDefault="006C46FB" w:rsidP="006C46FB">
            <w:r>
              <w:t>PNT2022TMID4526</w:t>
            </w:r>
            <w:r w:rsidR="001931CF">
              <w:t>7</w:t>
            </w:r>
          </w:p>
        </w:tc>
      </w:tr>
      <w:tr w:rsidR="006C46FB" w:rsidTr="006C46FB">
        <w:trPr>
          <w:trHeight w:val="557"/>
        </w:trPr>
        <w:tc>
          <w:tcPr>
            <w:tcW w:w="1998" w:type="dxa"/>
          </w:tcPr>
          <w:p w:rsidR="006C46FB" w:rsidRPr="006C46FB" w:rsidRDefault="006C46FB" w:rsidP="006C46FB">
            <w:pPr>
              <w:rPr>
                <w:sz w:val="28"/>
                <w:szCs w:val="28"/>
              </w:rPr>
            </w:pPr>
            <w:r w:rsidRPr="006C46FB">
              <w:rPr>
                <w:sz w:val="28"/>
                <w:szCs w:val="28"/>
              </w:rPr>
              <w:t>Project  Name</w:t>
            </w:r>
          </w:p>
        </w:tc>
        <w:tc>
          <w:tcPr>
            <w:tcW w:w="7578" w:type="dxa"/>
          </w:tcPr>
          <w:p w:rsidR="006C46FB" w:rsidRDefault="001931CF" w:rsidP="006C46FB">
            <w:r>
              <w:t>Global Sales Data Analytics</w:t>
            </w:r>
          </w:p>
        </w:tc>
      </w:tr>
    </w:tbl>
    <w:p w:rsidR="002428FB" w:rsidRDefault="00D43FF6" w:rsidP="002428FB">
      <w:pPr>
        <w:shd w:val="clear" w:color="auto" w:fill="FFFFFF"/>
        <w:spacing w:before="100" w:beforeAutospacing="1" w:after="100" w:afterAutospacing="1" w:line="240" w:lineRule="auto"/>
        <w:ind w:left="720"/>
        <w:rPr>
          <w:rFonts w:ascii="Arial" w:eastAsia="Times New Roman" w:hAnsi="Arial" w:cs="Arial"/>
          <w:color w:val="050EBB"/>
          <w:sz w:val="40"/>
          <w:szCs w:val="40"/>
        </w:rPr>
      </w:pPr>
      <w:r w:rsidRPr="00D43FF6">
        <w:rPr>
          <w:rFonts w:ascii="Arial" w:eastAsia="Times New Roman" w:hAnsi="Arial" w:cs="Arial"/>
          <w:color w:val="050EBB"/>
          <w:sz w:val="40"/>
          <w:szCs w:val="40"/>
        </w:rPr>
        <w:t xml:space="preserve">Sales </w:t>
      </w:r>
      <w:proofErr w:type="spellStart"/>
      <w:r w:rsidRPr="00D43FF6">
        <w:rPr>
          <w:rFonts w:ascii="Arial" w:eastAsia="Times New Roman" w:hAnsi="Arial" w:cs="Arial"/>
          <w:color w:val="050EBB"/>
          <w:sz w:val="40"/>
          <w:szCs w:val="40"/>
        </w:rPr>
        <w:t>vs</w:t>
      </w:r>
      <w:proofErr w:type="spellEnd"/>
      <w:r w:rsidRPr="00D43FF6">
        <w:rPr>
          <w:rFonts w:ascii="Arial" w:eastAsia="Times New Roman" w:hAnsi="Arial" w:cs="Arial"/>
          <w:color w:val="050EBB"/>
          <w:sz w:val="40"/>
          <w:szCs w:val="40"/>
        </w:rPr>
        <w:t xml:space="preserve"> Profit by Countries</w:t>
      </w:r>
    </w:p>
    <w:p w:rsidR="00D43FF6" w:rsidRPr="00D872D3" w:rsidRDefault="00D43FF6" w:rsidP="00D43FF6">
      <w:pPr>
        <w:pStyle w:val="Heading1"/>
        <w:spacing w:before="360" w:after="360" w:line="600" w:lineRule="atLeast"/>
        <w:rPr>
          <w:rFonts w:ascii="Arial" w:hAnsi="Arial" w:cs="Arial"/>
          <w:color w:val="050EBB"/>
          <w:spacing w:val="-15"/>
        </w:rPr>
      </w:pPr>
      <w:r w:rsidRPr="00D872D3">
        <w:rPr>
          <w:rFonts w:ascii="Arial" w:hAnsi="Arial" w:cs="Arial"/>
          <w:color w:val="050EBB"/>
          <w:spacing w:val="-15"/>
        </w:rPr>
        <w:t>Sales by Country</w:t>
      </w:r>
    </w:p>
    <w:p w:rsidR="00D43FF6" w:rsidRDefault="00D43FF6" w:rsidP="00D43FF6">
      <w:pPr>
        <w:pStyle w:val="NormalWeb"/>
        <w:shd w:val="clear" w:color="auto" w:fill="FFFFFF"/>
        <w:spacing w:before="0" w:beforeAutospacing="0" w:after="388" w:afterAutospacing="0"/>
        <w:rPr>
          <w:rFonts w:ascii="Arial" w:hAnsi="Arial" w:cs="Arial"/>
          <w:color w:val="333333"/>
        </w:rPr>
      </w:pPr>
      <w:r>
        <w:rPr>
          <w:rFonts w:ascii="Arial" w:hAnsi="Arial" w:cs="Arial"/>
          <w:color w:val="333333"/>
        </w:rPr>
        <w:t>The report on Sales by Country helps management to understand regional aspects of sales and revenue.</w:t>
      </w:r>
    </w:p>
    <w:p w:rsidR="00D43FF6" w:rsidRDefault="00D43FF6" w:rsidP="00D43FF6">
      <w:pPr>
        <w:pStyle w:val="NormalWeb"/>
        <w:shd w:val="clear" w:color="auto" w:fill="FFFFFF"/>
        <w:spacing w:before="0" w:beforeAutospacing="0" w:after="388" w:afterAutospacing="0"/>
        <w:rPr>
          <w:rFonts w:ascii="Arial" w:hAnsi="Arial" w:cs="Arial"/>
          <w:color w:val="333333"/>
        </w:rPr>
      </w:pPr>
      <w:r>
        <w:rPr>
          <w:rFonts w:ascii="Arial" w:hAnsi="Arial" w:cs="Arial"/>
          <w:color w:val="333333"/>
        </w:rPr>
        <w:t>Answers to these key questions can be drawn easily using this report:</w:t>
      </w:r>
    </w:p>
    <w:p w:rsidR="00D43FF6" w:rsidRDefault="00D43FF6" w:rsidP="00D43FF6">
      <w:pPr>
        <w:numPr>
          <w:ilvl w:val="0"/>
          <w:numId w:val="3"/>
        </w:numPr>
        <w:shd w:val="clear" w:color="auto" w:fill="FFFFFF"/>
        <w:spacing w:before="100" w:beforeAutospacing="1" w:after="100" w:afterAutospacing="1" w:line="240" w:lineRule="auto"/>
        <w:ind w:left="300"/>
        <w:rPr>
          <w:rFonts w:ascii="Arial" w:hAnsi="Arial" w:cs="Arial"/>
          <w:color w:val="333333"/>
        </w:rPr>
      </w:pPr>
      <w:r>
        <w:rPr>
          <w:rFonts w:ascii="Arial" w:hAnsi="Arial" w:cs="Arial"/>
          <w:color w:val="333333"/>
        </w:rPr>
        <w:t>Where are we selling, what are we selling there and how much?</w:t>
      </w:r>
    </w:p>
    <w:p w:rsidR="00D43FF6" w:rsidRDefault="00D43FF6" w:rsidP="00D43FF6">
      <w:pPr>
        <w:numPr>
          <w:ilvl w:val="0"/>
          <w:numId w:val="3"/>
        </w:numPr>
        <w:shd w:val="clear" w:color="auto" w:fill="FFFFFF"/>
        <w:spacing w:before="100" w:beforeAutospacing="1" w:after="100" w:afterAutospacing="1" w:line="240" w:lineRule="auto"/>
        <w:ind w:left="300"/>
        <w:rPr>
          <w:rFonts w:ascii="Arial" w:hAnsi="Arial" w:cs="Arial"/>
          <w:color w:val="333333"/>
        </w:rPr>
      </w:pPr>
      <w:r>
        <w:rPr>
          <w:rFonts w:ascii="Arial" w:hAnsi="Arial" w:cs="Arial"/>
          <w:color w:val="333333"/>
        </w:rPr>
        <w:t>Which regions are the most profitable?</w:t>
      </w:r>
    </w:p>
    <w:p w:rsidR="00D43FF6" w:rsidRDefault="00D43FF6" w:rsidP="00D43FF6">
      <w:pPr>
        <w:numPr>
          <w:ilvl w:val="0"/>
          <w:numId w:val="3"/>
        </w:numPr>
        <w:shd w:val="clear" w:color="auto" w:fill="FFFFFF"/>
        <w:spacing w:before="100" w:beforeAutospacing="1" w:after="100" w:afterAutospacing="1" w:line="240" w:lineRule="auto"/>
        <w:ind w:left="300"/>
        <w:rPr>
          <w:rFonts w:ascii="Arial" w:hAnsi="Arial" w:cs="Arial"/>
          <w:color w:val="333333"/>
        </w:rPr>
      </w:pPr>
      <w:r>
        <w:rPr>
          <w:rFonts w:ascii="Arial" w:hAnsi="Arial" w:cs="Arial"/>
          <w:color w:val="333333"/>
        </w:rPr>
        <w:t>Does our marketing work in these countries?</w:t>
      </w:r>
    </w:p>
    <w:p w:rsidR="00D43FF6" w:rsidRDefault="00D43FF6" w:rsidP="00D43FF6">
      <w:pPr>
        <w:numPr>
          <w:ilvl w:val="0"/>
          <w:numId w:val="3"/>
        </w:numPr>
        <w:shd w:val="clear" w:color="auto" w:fill="FFFFFF"/>
        <w:spacing w:before="100" w:beforeAutospacing="1" w:after="100" w:afterAutospacing="1" w:line="240" w:lineRule="auto"/>
        <w:ind w:left="300"/>
        <w:rPr>
          <w:rFonts w:ascii="Arial" w:hAnsi="Arial" w:cs="Arial"/>
          <w:color w:val="333333"/>
        </w:rPr>
      </w:pPr>
      <w:r>
        <w:rPr>
          <w:rFonts w:ascii="Arial" w:hAnsi="Arial" w:cs="Arial"/>
          <w:color w:val="333333"/>
        </w:rPr>
        <w:t>Where do we need to improve sales?</w:t>
      </w:r>
    </w:p>
    <w:p w:rsidR="00D43FF6" w:rsidRDefault="00D43FF6" w:rsidP="00D43FF6">
      <w:pPr>
        <w:pStyle w:val="NormalWeb"/>
        <w:shd w:val="clear" w:color="auto" w:fill="FFFFFF"/>
        <w:spacing w:before="0" w:beforeAutospacing="0" w:after="388" w:afterAutospacing="0"/>
        <w:rPr>
          <w:rFonts w:ascii="Arial" w:hAnsi="Arial" w:cs="Arial"/>
          <w:color w:val="333333"/>
        </w:rPr>
      </w:pPr>
      <w:r>
        <w:rPr>
          <w:rFonts w:ascii="Arial" w:hAnsi="Arial" w:cs="Arial"/>
          <w:color w:val="333333"/>
        </w:rPr>
        <w:t>For an international business, it is not enough to just view sales trends in general. With this report, you will be able to narrow it down to specific countries. You will further be able to produce a regional report for specific product lines or sales channels with an appropriate setup of product categories.</w:t>
      </w:r>
    </w:p>
    <w:p w:rsidR="00D43FF6" w:rsidRDefault="00D43FF6" w:rsidP="00D43FF6">
      <w:pPr>
        <w:pStyle w:val="NormalWeb"/>
        <w:shd w:val="clear" w:color="auto" w:fill="FFFFFF"/>
        <w:spacing w:before="0" w:beforeAutospacing="0" w:after="388" w:afterAutospacing="0"/>
        <w:rPr>
          <w:rFonts w:ascii="Arial" w:hAnsi="Arial" w:cs="Arial"/>
          <w:color w:val="333333"/>
        </w:rPr>
      </w:pPr>
      <w:r>
        <w:rPr>
          <w:rFonts w:ascii="Arial" w:hAnsi="Arial" w:cs="Arial"/>
          <w:color w:val="333333"/>
        </w:rPr>
        <w:t>This regional view is important for management to understand the business as a whole. Thus, order volume and net sales revenue is presented per country for any chosen time period.</w:t>
      </w:r>
    </w:p>
    <w:p w:rsidR="00D43FF6" w:rsidRDefault="00D43FF6" w:rsidP="00D43FF6">
      <w:pPr>
        <w:pStyle w:val="NormalWeb"/>
        <w:shd w:val="clear" w:color="auto" w:fill="FFFFFF"/>
        <w:spacing w:before="0" w:beforeAutospacing="0" w:after="388" w:afterAutospacing="0"/>
        <w:rPr>
          <w:rFonts w:ascii="Arial" w:hAnsi="Arial" w:cs="Arial"/>
          <w:color w:val="333333"/>
        </w:rPr>
      </w:pPr>
      <w:r>
        <w:rPr>
          <w:rFonts w:ascii="Arial" w:hAnsi="Arial" w:cs="Arial"/>
          <w:color w:val="333333"/>
        </w:rPr>
        <w:t>Allowing to filter by products and product categories helps to discover what is contributing the most to your business and where. This also allows to measure the result of targeted marketing campaigns and to reinforce those that work, while allowing to discard those that don’t, based on hard facts.</w:t>
      </w:r>
    </w:p>
    <w:p w:rsidR="00D43FF6" w:rsidRDefault="00D43FF6" w:rsidP="00D43FF6">
      <w:pPr>
        <w:pStyle w:val="NormalWeb"/>
        <w:shd w:val="clear" w:color="auto" w:fill="FFFFFF"/>
        <w:spacing w:before="0" w:beforeAutospacing="0" w:after="388" w:afterAutospacing="0"/>
        <w:rPr>
          <w:rFonts w:ascii="Arial" w:hAnsi="Arial" w:cs="Arial"/>
          <w:color w:val="333333"/>
        </w:rPr>
      </w:pPr>
      <w:r>
        <w:rPr>
          <w:rFonts w:ascii="Arial" w:hAnsi="Arial" w:cs="Arial"/>
          <w:color w:val="333333"/>
        </w:rPr>
        <w:lastRenderedPageBreak/>
        <w:t>When no filter filters are used, the report provides figures based on all products ordered within the time period considered. As with the other reports, when filters are used, the data is limited to matching products. The “Extend results” options again serve the purpose of including data from products ordered along with the selected products or categories.</w:t>
      </w:r>
    </w:p>
    <w:p w:rsidR="00D43FF6" w:rsidRDefault="00D43FF6" w:rsidP="00D43FF6">
      <w:pPr>
        <w:pStyle w:val="NormalWeb"/>
        <w:shd w:val="clear" w:color="auto" w:fill="FFFFFF"/>
        <w:spacing w:before="0" w:beforeAutospacing="0" w:after="388" w:afterAutospacing="0"/>
        <w:rPr>
          <w:rFonts w:ascii="Arial" w:hAnsi="Arial" w:cs="Arial"/>
          <w:color w:val="333333"/>
        </w:rPr>
      </w:pPr>
      <w:r>
        <w:rPr>
          <w:rFonts w:ascii="Arial" w:hAnsi="Arial" w:cs="Arial"/>
          <w:color w:val="333333"/>
        </w:rPr>
        <w:t>The information provided by this report can be further complemented by the following reports, which provide per-product views on orders, revenue and unit sales by product and country</w:t>
      </w:r>
    </w:p>
    <w:p w:rsidR="00D43FF6" w:rsidRDefault="00D43FF6" w:rsidP="00D43FF6">
      <w:pPr>
        <w:pStyle w:val="NormalWeb"/>
        <w:shd w:val="clear" w:color="auto" w:fill="FFFFFF"/>
        <w:spacing w:before="0" w:beforeAutospacing="0" w:after="388" w:afterAutospacing="0"/>
        <w:rPr>
          <w:rFonts w:ascii="Arial" w:hAnsi="Arial" w:cs="Arial"/>
          <w:color w:val="333333"/>
        </w:rPr>
      </w:pPr>
      <w:r>
        <w:rPr>
          <w:rFonts w:ascii="Arial" w:hAnsi="Arial" w:cs="Arial"/>
          <w:noProof/>
          <w:color w:val="333333"/>
        </w:rPr>
        <w:drawing>
          <wp:inline distT="0" distB="0" distL="0" distR="0">
            <wp:extent cx="5010150" cy="4695825"/>
            <wp:effectExtent l="19050" t="0" r="0" b="0"/>
            <wp:docPr id="10" name="Picture 9" descr="WhatsApp Image 2022-11-14 at 10.58.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4 at 10.58.00 PM.jpeg"/>
                    <pic:cNvPicPr/>
                  </pic:nvPicPr>
                  <pic:blipFill>
                    <a:blip r:embed="rId6" cstate="print"/>
                    <a:stretch>
                      <a:fillRect/>
                    </a:stretch>
                  </pic:blipFill>
                  <pic:spPr>
                    <a:xfrm>
                      <a:off x="0" y="0"/>
                      <a:ext cx="5010150" cy="4695825"/>
                    </a:xfrm>
                    <a:prstGeom prst="rect">
                      <a:avLst/>
                    </a:prstGeom>
                  </pic:spPr>
                </pic:pic>
              </a:graphicData>
            </a:graphic>
          </wp:inline>
        </w:drawing>
      </w:r>
    </w:p>
    <w:p w:rsidR="00D43FF6" w:rsidRPr="00D872D3" w:rsidRDefault="00D872D3" w:rsidP="00D43FF6">
      <w:pPr>
        <w:pStyle w:val="NormalWeb"/>
        <w:shd w:val="clear" w:color="auto" w:fill="FFFFFF"/>
        <w:spacing w:before="0" w:beforeAutospacing="0" w:after="388" w:afterAutospacing="0"/>
        <w:rPr>
          <w:rFonts w:ascii="Arial" w:hAnsi="Arial" w:cs="Arial"/>
          <w:color w:val="050EBB"/>
          <w:sz w:val="28"/>
          <w:szCs w:val="28"/>
        </w:rPr>
      </w:pPr>
      <w:r w:rsidRPr="00D872D3">
        <w:rPr>
          <w:rFonts w:ascii="Arial" w:hAnsi="Arial" w:cs="Arial"/>
          <w:color w:val="050EBB"/>
          <w:sz w:val="28"/>
          <w:szCs w:val="28"/>
        </w:rPr>
        <w:t>Profits by Country</w:t>
      </w:r>
    </w:p>
    <w:p w:rsidR="00D872D3" w:rsidRDefault="00D872D3" w:rsidP="00D43FF6">
      <w:pPr>
        <w:pStyle w:val="NormalWeb"/>
        <w:shd w:val="clear" w:color="auto" w:fill="FFFFFF"/>
        <w:spacing w:before="0" w:beforeAutospacing="0" w:after="388" w:afterAutospacing="0"/>
        <w:rPr>
          <w:rFonts w:ascii="Arial" w:hAnsi="Arial" w:cs="Arial"/>
          <w:color w:val="333333"/>
        </w:rPr>
      </w:pPr>
      <w:r>
        <w:rPr>
          <w:rFonts w:ascii="Helvetica" w:hAnsi="Helvetica"/>
          <w:color w:val="494444"/>
          <w:sz w:val="21"/>
          <w:szCs w:val="21"/>
          <w:shd w:val="clear" w:color="auto" w:fill="FFFFFF"/>
        </w:rPr>
        <w:t>Tax on corporate profits is defined as taxes levied on the net profits (gross income minus allowable tax reliefs) of enterprises. It also covers taxes levied on the capital gains of enterprises. This indicator relates to government as a whole (all government levels) and is measured in percentage both of GDP and of total taxation.</w:t>
      </w:r>
    </w:p>
    <w:p w:rsidR="00D43FF6" w:rsidRPr="00544B85" w:rsidRDefault="00D43FF6" w:rsidP="002428FB">
      <w:pPr>
        <w:shd w:val="clear" w:color="auto" w:fill="FFFFFF"/>
        <w:spacing w:before="100" w:beforeAutospacing="1" w:after="100" w:afterAutospacing="1" w:line="240" w:lineRule="auto"/>
        <w:ind w:left="720"/>
        <w:rPr>
          <w:rFonts w:ascii="Arial" w:eastAsia="Times New Roman" w:hAnsi="Arial" w:cs="Arial"/>
          <w:color w:val="050EBB"/>
          <w:sz w:val="40"/>
          <w:szCs w:val="40"/>
        </w:rPr>
      </w:pPr>
    </w:p>
    <w:p w:rsidR="00544B85" w:rsidRPr="00544B85" w:rsidRDefault="00544B85" w:rsidP="002428FB">
      <w:pPr>
        <w:shd w:val="clear" w:color="auto" w:fill="FFFFFF"/>
        <w:spacing w:before="100" w:beforeAutospacing="1" w:after="100" w:afterAutospacing="1" w:line="240" w:lineRule="auto"/>
        <w:jc w:val="both"/>
        <w:outlineLvl w:val="1"/>
        <w:rPr>
          <w:rFonts w:ascii="Georgia" w:eastAsia="Times New Roman" w:hAnsi="Georgia" w:cs="Times New Roman"/>
          <w:b/>
          <w:bCs/>
          <w:color w:val="050EBB"/>
          <w:sz w:val="40"/>
          <w:szCs w:val="40"/>
        </w:rPr>
      </w:pPr>
    </w:p>
    <w:p w:rsidR="00544B85" w:rsidRDefault="00544B85" w:rsidP="004E50F9">
      <w:pPr>
        <w:shd w:val="clear" w:color="auto" w:fill="FFFFFF"/>
        <w:spacing w:after="420" w:line="240" w:lineRule="auto"/>
        <w:rPr>
          <w:color w:val="050EBB"/>
          <w:sz w:val="40"/>
          <w:szCs w:val="40"/>
        </w:rPr>
      </w:pPr>
    </w:p>
    <w:p w:rsidR="004F6128" w:rsidRPr="00ED740D" w:rsidRDefault="004F6128" w:rsidP="00ED740D">
      <w:pPr>
        <w:rPr>
          <w:sz w:val="40"/>
          <w:szCs w:val="40"/>
        </w:rPr>
      </w:pPr>
    </w:p>
    <w:sectPr w:rsidR="004F6128" w:rsidRPr="00ED740D" w:rsidSect="000316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3188E"/>
    <w:multiLevelType w:val="multilevel"/>
    <w:tmpl w:val="4DB2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F60B8E"/>
    <w:multiLevelType w:val="multilevel"/>
    <w:tmpl w:val="E29A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D162A9"/>
    <w:multiLevelType w:val="multilevel"/>
    <w:tmpl w:val="8080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C46FB"/>
    <w:rsid w:val="000316B0"/>
    <w:rsid w:val="001931CF"/>
    <w:rsid w:val="002428FB"/>
    <w:rsid w:val="002510AB"/>
    <w:rsid w:val="004E50F9"/>
    <w:rsid w:val="004F6128"/>
    <w:rsid w:val="00532FED"/>
    <w:rsid w:val="00544B85"/>
    <w:rsid w:val="005C0051"/>
    <w:rsid w:val="006C46FB"/>
    <w:rsid w:val="00827F2F"/>
    <w:rsid w:val="00B05281"/>
    <w:rsid w:val="00CB2270"/>
    <w:rsid w:val="00D43FF6"/>
    <w:rsid w:val="00D872D3"/>
    <w:rsid w:val="00DD5F2E"/>
    <w:rsid w:val="00ED7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6B0"/>
  </w:style>
  <w:style w:type="paragraph" w:styleId="Heading1">
    <w:name w:val="heading 1"/>
    <w:basedOn w:val="Normal"/>
    <w:next w:val="Normal"/>
    <w:link w:val="Heading1Char"/>
    <w:uiPriority w:val="9"/>
    <w:qFormat/>
    <w:rsid w:val="00D43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31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31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46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931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31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31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31CF"/>
    <w:rPr>
      <w:color w:val="0000FF"/>
      <w:u w:val="single"/>
    </w:rPr>
  </w:style>
  <w:style w:type="character" w:styleId="Strong">
    <w:name w:val="Strong"/>
    <w:basedOn w:val="DefaultParagraphFont"/>
    <w:uiPriority w:val="22"/>
    <w:qFormat/>
    <w:rsid w:val="001931CF"/>
    <w:rPr>
      <w:b/>
      <w:bCs/>
    </w:rPr>
  </w:style>
  <w:style w:type="character" w:styleId="Emphasis">
    <w:name w:val="Emphasis"/>
    <w:basedOn w:val="DefaultParagraphFont"/>
    <w:uiPriority w:val="20"/>
    <w:qFormat/>
    <w:rsid w:val="001931CF"/>
    <w:rPr>
      <w:i/>
      <w:iCs/>
    </w:rPr>
  </w:style>
  <w:style w:type="paragraph" w:styleId="BalloonText">
    <w:name w:val="Balloon Text"/>
    <w:basedOn w:val="Normal"/>
    <w:link w:val="BalloonTextChar"/>
    <w:uiPriority w:val="99"/>
    <w:semiHidden/>
    <w:unhideWhenUsed/>
    <w:rsid w:val="00ED7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40D"/>
    <w:rPr>
      <w:rFonts w:ascii="Tahoma" w:hAnsi="Tahoma" w:cs="Tahoma"/>
      <w:sz w:val="16"/>
      <w:szCs w:val="16"/>
    </w:rPr>
  </w:style>
  <w:style w:type="paragraph" w:customStyle="1" w:styleId="comp">
    <w:name w:val="comp"/>
    <w:basedOn w:val="Normal"/>
    <w:rsid w:val="00544B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544B85"/>
  </w:style>
  <w:style w:type="paragraph" w:styleId="ListParagraph">
    <w:name w:val="List Paragraph"/>
    <w:basedOn w:val="Normal"/>
    <w:uiPriority w:val="34"/>
    <w:qFormat/>
    <w:rsid w:val="002428FB"/>
    <w:pPr>
      <w:ind w:left="720"/>
      <w:contextualSpacing/>
    </w:pPr>
  </w:style>
  <w:style w:type="character" w:customStyle="1" w:styleId="Heading1Char">
    <w:name w:val="Heading 1 Char"/>
    <w:basedOn w:val="DefaultParagraphFont"/>
    <w:link w:val="Heading1"/>
    <w:uiPriority w:val="9"/>
    <w:rsid w:val="00D43FF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52325959">
      <w:bodyDiv w:val="1"/>
      <w:marLeft w:val="0"/>
      <w:marRight w:val="0"/>
      <w:marTop w:val="0"/>
      <w:marBottom w:val="0"/>
      <w:divBdr>
        <w:top w:val="none" w:sz="0" w:space="0" w:color="auto"/>
        <w:left w:val="none" w:sz="0" w:space="0" w:color="auto"/>
        <w:bottom w:val="none" w:sz="0" w:space="0" w:color="auto"/>
        <w:right w:val="none" w:sz="0" w:space="0" w:color="auto"/>
      </w:divBdr>
    </w:div>
    <w:div w:id="998726147">
      <w:bodyDiv w:val="1"/>
      <w:marLeft w:val="0"/>
      <w:marRight w:val="0"/>
      <w:marTop w:val="0"/>
      <w:marBottom w:val="0"/>
      <w:divBdr>
        <w:top w:val="none" w:sz="0" w:space="0" w:color="auto"/>
        <w:left w:val="none" w:sz="0" w:space="0" w:color="auto"/>
        <w:bottom w:val="none" w:sz="0" w:space="0" w:color="auto"/>
        <w:right w:val="none" w:sz="0" w:space="0" w:color="auto"/>
      </w:divBdr>
    </w:div>
    <w:div w:id="1119687309">
      <w:bodyDiv w:val="1"/>
      <w:marLeft w:val="0"/>
      <w:marRight w:val="0"/>
      <w:marTop w:val="0"/>
      <w:marBottom w:val="0"/>
      <w:divBdr>
        <w:top w:val="none" w:sz="0" w:space="0" w:color="auto"/>
        <w:left w:val="none" w:sz="0" w:space="0" w:color="auto"/>
        <w:bottom w:val="none" w:sz="0" w:space="0" w:color="auto"/>
        <w:right w:val="none" w:sz="0" w:space="0" w:color="auto"/>
      </w:divBdr>
      <w:divsChild>
        <w:div w:id="1973825101">
          <w:marLeft w:val="0"/>
          <w:marRight w:val="0"/>
          <w:marTop w:val="0"/>
          <w:marBottom w:val="0"/>
          <w:divBdr>
            <w:top w:val="none" w:sz="0" w:space="0" w:color="auto"/>
            <w:left w:val="none" w:sz="0" w:space="0" w:color="auto"/>
            <w:bottom w:val="none" w:sz="0" w:space="0" w:color="auto"/>
            <w:right w:val="none" w:sz="0" w:space="0" w:color="auto"/>
          </w:divBdr>
          <w:divsChild>
            <w:div w:id="875002051">
              <w:marLeft w:val="0"/>
              <w:marRight w:val="0"/>
              <w:marTop w:val="0"/>
              <w:marBottom w:val="0"/>
              <w:divBdr>
                <w:top w:val="none" w:sz="0" w:space="0" w:color="auto"/>
                <w:left w:val="none" w:sz="0" w:space="0" w:color="auto"/>
                <w:bottom w:val="none" w:sz="0" w:space="0" w:color="auto"/>
                <w:right w:val="none" w:sz="0" w:space="0" w:color="auto"/>
              </w:divBdr>
              <w:divsChild>
                <w:div w:id="13029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4549">
          <w:marLeft w:val="0"/>
          <w:marRight w:val="0"/>
          <w:marTop w:val="0"/>
          <w:marBottom w:val="0"/>
          <w:divBdr>
            <w:top w:val="none" w:sz="0" w:space="0" w:color="auto"/>
            <w:left w:val="none" w:sz="0" w:space="0" w:color="auto"/>
            <w:bottom w:val="none" w:sz="0" w:space="0" w:color="auto"/>
            <w:right w:val="none" w:sz="0" w:space="0" w:color="auto"/>
          </w:divBdr>
          <w:divsChild>
            <w:div w:id="1320111703">
              <w:marLeft w:val="0"/>
              <w:marRight w:val="0"/>
              <w:marTop w:val="0"/>
              <w:marBottom w:val="0"/>
              <w:divBdr>
                <w:top w:val="none" w:sz="0" w:space="0" w:color="auto"/>
                <w:left w:val="none" w:sz="0" w:space="0" w:color="auto"/>
                <w:bottom w:val="none" w:sz="0" w:space="0" w:color="auto"/>
                <w:right w:val="none" w:sz="0" w:space="0" w:color="auto"/>
              </w:divBdr>
              <w:divsChild>
                <w:div w:id="663358834">
                  <w:marLeft w:val="0"/>
                  <w:marRight w:val="0"/>
                  <w:marTop w:val="0"/>
                  <w:marBottom w:val="0"/>
                  <w:divBdr>
                    <w:top w:val="none" w:sz="0" w:space="0" w:color="auto"/>
                    <w:left w:val="none" w:sz="0" w:space="0" w:color="auto"/>
                    <w:bottom w:val="none" w:sz="0" w:space="0" w:color="auto"/>
                    <w:right w:val="none" w:sz="0" w:space="0" w:color="auto"/>
                  </w:divBdr>
                  <w:divsChild>
                    <w:div w:id="704984683">
                      <w:marLeft w:val="0"/>
                      <w:marRight w:val="0"/>
                      <w:marTop w:val="0"/>
                      <w:marBottom w:val="0"/>
                      <w:divBdr>
                        <w:top w:val="none" w:sz="0" w:space="0" w:color="auto"/>
                        <w:left w:val="none" w:sz="0" w:space="0" w:color="auto"/>
                        <w:bottom w:val="none" w:sz="0" w:space="0" w:color="auto"/>
                        <w:right w:val="none" w:sz="0" w:space="0" w:color="auto"/>
                      </w:divBdr>
                      <w:divsChild>
                        <w:div w:id="1707564734">
                          <w:marLeft w:val="0"/>
                          <w:marRight w:val="0"/>
                          <w:marTop w:val="0"/>
                          <w:marBottom w:val="0"/>
                          <w:divBdr>
                            <w:top w:val="none" w:sz="0" w:space="0" w:color="auto"/>
                            <w:left w:val="none" w:sz="0" w:space="0" w:color="auto"/>
                            <w:bottom w:val="none" w:sz="0" w:space="0" w:color="auto"/>
                            <w:right w:val="none" w:sz="0" w:space="0" w:color="auto"/>
                          </w:divBdr>
                          <w:divsChild>
                            <w:div w:id="1336886009">
                              <w:marLeft w:val="0"/>
                              <w:marRight w:val="0"/>
                              <w:marTop w:val="45"/>
                              <w:marBottom w:val="0"/>
                              <w:divBdr>
                                <w:top w:val="none" w:sz="0" w:space="0" w:color="auto"/>
                                <w:left w:val="none" w:sz="0" w:space="0" w:color="auto"/>
                                <w:bottom w:val="none" w:sz="0" w:space="0" w:color="auto"/>
                                <w:right w:val="none" w:sz="0" w:space="0" w:color="auto"/>
                              </w:divBdr>
                            </w:div>
                          </w:divsChild>
                        </w:div>
                        <w:div w:id="391848608">
                          <w:marLeft w:val="0"/>
                          <w:marRight w:val="0"/>
                          <w:marTop w:val="0"/>
                          <w:marBottom w:val="0"/>
                          <w:divBdr>
                            <w:top w:val="none" w:sz="0" w:space="0" w:color="auto"/>
                            <w:left w:val="none" w:sz="0" w:space="0" w:color="auto"/>
                            <w:bottom w:val="none" w:sz="0" w:space="0" w:color="auto"/>
                            <w:right w:val="none" w:sz="0" w:space="0" w:color="auto"/>
                          </w:divBdr>
                          <w:divsChild>
                            <w:div w:id="891846409">
                              <w:marLeft w:val="0"/>
                              <w:marRight w:val="0"/>
                              <w:marTop w:val="45"/>
                              <w:marBottom w:val="0"/>
                              <w:divBdr>
                                <w:top w:val="none" w:sz="0" w:space="0" w:color="auto"/>
                                <w:left w:val="none" w:sz="0" w:space="0" w:color="auto"/>
                                <w:bottom w:val="none" w:sz="0" w:space="0" w:color="auto"/>
                                <w:right w:val="none" w:sz="0" w:space="0" w:color="auto"/>
                              </w:divBdr>
                            </w:div>
                          </w:divsChild>
                        </w:div>
                        <w:div w:id="842671843">
                          <w:marLeft w:val="0"/>
                          <w:marRight w:val="0"/>
                          <w:marTop w:val="0"/>
                          <w:marBottom w:val="0"/>
                          <w:divBdr>
                            <w:top w:val="none" w:sz="0" w:space="0" w:color="auto"/>
                            <w:left w:val="none" w:sz="0" w:space="0" w:color="auto"/>
                            <w:bottom w:val="none" w:sz="0" w:space="0" w:color="auto"/>
                            <w:right w:val="none" w:sz="0" w:space="0" w:color="auto"/>
                          </w:divBdr>
                          <w:divsChild>
                            <w:div w:id="1479765044">
                              <w:marLeft w:val="0"/>
                              <w:marRight w:val="0"/>
                              <w:marTop w:val="45"/>
                              <w:marBottom w:val="0"/>
                              <w:divBdr>
                                <w:top w:val="none" w:sz="0" w:space="0" w:color="auto"/>
                                <w:left w:val="none" w:sz="0" w:space="0" w:color="auto"/>
                                <w:bottom w:val="none" w:sz="0" w:space="0" w:color="auto"/>
                                <w:right w:val="none" w:sz="0" w:space="0" w:color="auto"/>
                              </w:divBdr>
                            </w:div>
                          </w:divsChild>
                        </w:div>
                        <w:div w:id="828643427">
                          <w:marLeft w:val="0"/>
                          <w:marRight w:val="0"/>
                          <w:marTop w:val="0"/>
                          <w:marBottom w:val="0"/>
                          <w:divBdr>
                            <w:top w:val="none" w:sz="0" w:space="0" w:color="auto"/>
                            <w:left w:val="none" w:sz="0" w:space="0" w:color="auto"/>
                            <w:bottom w:val="none" w:sz="0" w:space="0" w:color="auto"/>
                            <w:right w:val="none" w:sz="0" w:space="0" w:color="auto"/>
                          </w:divBdr>
                          <w:divsChild>
                            <w:div w:id="14319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8871">
                      <w:marLeft w:val="0"/>
                      <w:marRight w:val="0"/>
                      <w:marTop w:val="0"/>
                      <w:marBottom w:val="0"/>
                      <w:divBdr>
                        <w:top w:val="none" w:sz="0" w:space="0" w:color="auto"/>
                        <w:left w:val="none" w:sz="0" w:space="0" w:color="auto"/>
                        <w:bottom w:val="none" w:sz="0" w:space="0" w:color="auto"/>
                        <w:right w:val="none" w:sz="0" w:space="0" w:color="auto"/>
                      </w:divBdr>
                      <w:divsChild>
                        <w:div w:id="1008017504">
                          <w:marLeft w:val="0"/>
                          <w:marRight w:val="0"/>
                          <w:marTop w:val="0"/>
                          <w:marBottom w:val="0"/>
                          <w:divBdr>
                            <w:top w:val="none" w:sz="0" w:space="0" w:color="auto"/>
                            <w:left w:val="none" w:sz="0" w:space="0" w:color="auto"/>
                            <w:bottom w:val="none" w:sz="0" w:space="0" w:color="auto"/>
                            <w:right w:val="none" w:sz="0" w:space="0" w:color="auto"/>
                          </w:divBdr>
                          <w:divsChild>
                            <w:div w:id="789082949">
                              <w:marLeft w:val="0"/>
                              <w:marRight w:val="0"/>
                              <w:marTop w:val="0"/>
                              <w:marBottom w:val="0"/>
                              <w:divBdr>
                                <w:top w:val="none" w:sz="0" w:space="0" w:color="auto"/>
                                <w:left w:val="none" w:sz="0" w:space="0" w:color="auto"/>
                                <w:bottom w:val="none" w:sz="0" w:space="0" w:color="auto"/>
                                <w:right w:val="none" w:sz="0" w:space="0" w:color="auto"/>
                              </w:divBdr>
                            </w:div>
                          </w:divsChild>
                        </w:div>
                        <w:div w:id="689258979">
                          <w:marLeft w:val="0"/>
                          <w:marRight w:val="0"/>
                          <w:marTop w:val="0"/>
                          <w:marBottom w:val="0"/>
                          <w:divBdr>
                            <w:top w:val="none" w:sz="0" w:space="0" w:color="auto"/>
                            <w:left w:val="none" w:sz="0" w:space="0" w:color="auto"/>
                            <w:bottom w:val="none" w:sz="0" w:space="0" w:color="auto"/>
                            <w:right w:val="none" w:sz="0" w:space="0" w:color="auto"/>
                          </w:divBdr>
                          <w:divsChild>
                            <w:div w:id="387457050">
                              <w:marLeft w:val="0"/>
                              <w:marRight w:val="0"/>
                              <w:marTop w:val="0"/>
                              <w:marBottom w:val="0"/>
                              <w:divBdr>
                                <w:top w:val="none" w:sz="0" w:space="0" w:color="auto"/>
                                <w:left w:val="none" w:sz="0" w:space="0" w:color="auto"/>
                                <w:bottom w:val="none" w:sz="0" w:space="0" w:color="auto"/>
                                <w:right w:val="none" w:sz="0" w:space="0" w:color="auto"/>
                              </w:divBdr>
                            </w:div>
                          </w:divsChild>
                        </w:div>
                        <w:div w:id="567500980">
                          <w:marLeft w:val="0"/>
                          <w:marRight w:val="0"/>
                          <w:marTop w:val="0"/>
                          <w:marBottom w:val="0"/>
                          <w:divBdr>
                            <w:top w:val="none" w:sz="0" w:space="0" w:color="auto"/>
                            <w:left w:val="none" w:sz="0" w:space="0" w:color="auto"/>
                            <w:bottom w:val="none" w:sz="0" w:space="0" w:color="auto"/>
                            <w:right w:val="none" w:sz="0" w:space="0" w:color="auto"/>
                          </w:divBdr>
                          <w:divsChild>
                            <w:div w:id="1003121552">
                              <w:marLeft w:val="0"/>
                              <w:marRight w:val="0"/>
                              <w:marTop w:val="0"/>
                              <w:marBottom w:val="0"/>
                              <w:divBdr>
                                <w:top w:val="none" w:sz="0" w:space="0" w:color="auto"/>
                                <w:left w:val="none" w:sz="0" w:space="0" w:color="auto"/>
                                <w:bottom w:val="none" w:sz="0" w:space="0" w:color="auto"/>
                                <w:right w:val="none" w:sz="0" w:space="0" w:color="auto"/>
                              </w:divBdr>
                            </w:div>
                          </w:divsChild>
                        </w:div>
                        <w:div w:id="1895776428">
                          <w:marLeft w:val="0"/>
                          <w:marRight w:val="0"/>
                          <w:marTop w:val="0"/>
                          <w:marBottom w:val="0"/>
                          <w:divBdr>
                            <w:top w:val="none" w:sz="0" w:space="0" w:color="auto"/>
                            <w:left w:val="none" w:sz="0" w:space="0" w:color="auto"/>
                            <w:bottom w:val="none" w:sz="0" w:space="0" w:color="auto"/>
                            <w:right w:val="none" w:sz="0" w:space="0" w:color="auto"/>
                          </w:divBdr>
                          <w:divsChild>
                            <w:div w:id="249851871">
                              <w:marLeft w:val="0"/>
                              <w:marRight w:val="0"/>
                              <w:marTop w:val="0"/>
                              <w:marBottom w:val="0"/>
                              <w:divBdr>
                                <w:top w:val="none" w:sz="0" w:space="0" w:color="auto"/>
                                <w:left w:val="none" w:sz="0" w:space="0" w:color="auto"/>
                                <w:bottom w:val="none" w:sz="0" w:space="0" w:color="auto"/>
                                <w:right w:val="none" w:sz="0" w:space="0" w:color="auto"/>
                              </w:divBdr>
                            </w:div>
                          </w:divsChild>
                        </w:div>
                        <w:div w:id="1928734304">
                          <w:marLeft w:val="0"/>
                          <w:marRight w:val="0"/>
                          <w:marTop w:val="0"/>
                          <w:marBottom w:val="0"/>
                          <w:divBdr>
                            <w:top w:val="none" w:sz="0" w:space="0" w:color="auto"/>
                            <w:left w:val="none" w:sz="0" w:space="0" w:color="auto"/>
                            <w:bottom w:val="none" w:sz="0" w:space="0" w:color="auto"/>
                            <w:right w:val="none" w:sz="0" w:space="0" w:color="auto"/>
                          </w:divBdr>
                          <w:divsChild>
                            <w:div w:id="550271771">
                              <w:marLeft w:val="0"/>
                              <w:marRight w:val="0"/>
                              <w:marTop w:val="0"/>
                              <w:marBottom w:val="0"/>
                              <w:divBdr>
                                <w:top w:val="none" w:sz="0" w:space="0" w:color="auto"/>
                                <w:left w:val="none" w:sz="0" w:space="0" w:color="auto"/>
                                <w:bottom w:val="none" w:sz="0" w:space="0" w:color="auto"/>
                                <w:right w:val="none" w:sz="0" w:space="0" w:color="auto"/>
                              </w:divBdr>
                            </w:div>
                          </w:divsChild>
                        </w:div>
                        <w:div w:id="1155338126">
                          <w:marLeft w:val="0"/>
                          <w:marRight w:val="0"/>
                          <w:marTop w:val="0"/>
                          <w:marBottom w:val="0"/>
                          <w:divBdr>
                            <w:top w:val="none" w:sz="0" w:space="0" w:color="auto"/>
                            <w:left w:val="none" w:sz="0" w:space="0" w:color="auto"/>
                            <w:bottom w:val="none" w:sz="0" w:space="0" w:color="auto"/>
                            <w:right w:val="none" w:sz="0" w:space="0" w:color="auto"/>
                          </w:divBdr>
                          <w:divsChild>
                            <w:div w:id="1042486088">
                              <w:marLeft w:val="0"/>
                              <w:marRight w:val="0"/>
                              <w:marTop w:val="0"/>
                              <w:marBottom w:val="0"/>
                              <w:divBdr>
                                <w:top w:val="none" w:sz="0" w:space="0" w:color="auto"/>
                                <w:left w:val="none" w:sz="0" w:space="0" w:color="auto"/>
                                <w:bottom w:val="none" w:sz="0" w:space="0" w:color="auto"/>
                                <w:right w:val="none" w:sz="0" w:space="0" w:color="auto"/>
                              </w:divBdr>
                            </w:div>
                          </w:divsChild>
                        </w:div>
                        <w:div w:id="1850220905">
                          <w:marLeft w:val="0"/>
                          <w:marRight w:val="0"/>
                          <w:marTop w:val="0"/>
                          <w:marBottom w:val="0"/>
                          <w:divBdr>
                            <w:top w:val="none" w:sz="0" w:space="0" w:color="auto"/>
                            <w:left w:val="none" w:sz="0" w:space="0" w:color="auto"/>
                            <w:bottom w:val="none" w:sz="0" w:space="0" w:color="auto"/>
                            <w:right w:val="none" w:sz="0" w:space="0" w:color="auto"/>
                          </w:divBdr>
                          <w:divsChild>
                            <w:div w:id="1079252753">
                              <w:marLeft w:val="0"/>
                              <w:marRight w:val="0"/>
                              <w:marTop w:val="0"/>
                              <w:marBottom w:val="0"/>
                              <w:divBdr>
                                <w:top w:val="none" w:sz="0" w:space="0" w:color="auto"/>
                                <w:left w:val="none" w:sz="0" w:space="0" w:color="auto"/>
                                <w:bottom w:val="none" w:sz="0" w:space="0" w:color="auto"/>
                                <w:right w:val="none" w:sz="0" w:space="0" w:color="auto"/>
                              </w:divBdr>
                            </w:div>
                          </w:divsChild>
                        </w:div>
                        <w:div w:id="1339456272">
                          <w:marLeft w:val="0"/>
                          <w:marRight w:val="0"/>
                          <w:marTop w:val="0"/>
                          <w:marBottom w:val="0"/>
                          <w:divBdr>
                            <w:top w:val="none" w:sz="0" w:space="0" w:color="auto"/>
                            <w:left w:val="none" w:sz="0" w:space="0" w:color="auto"/>
                            <w:bottom w:val="none" w:sz="0" w:space="0" w:color="auto"/>
                            <w:right w:val="none" w:sz="0" w:space="0" w:color="auto"/>
                          </w:divBdr>
                          <w:divsChild>
                            <w:div w:id="1017730473">
                              <w:marLeft w:val="0"/>
                              <w:marRight w:val="0"/>
                              <w:marTop w:val="0"/>
                              <w:marBottom w:val="0"/>
                              <w:divBdr>
                                <w:top w:val="none" w:sz="0" w:space="0" w:color="auto"/>
                                <w:left w:val="none" w:sz="0" w:space="0" w:color="auto"/>
                                <w:bottom w:val="none" w:sz="0" w:space="0" w:color="auto"/>
                                <w:right w:val="none" w:sz="0" w:space="0" w:color="auto"/>
                              </w:divBdr>
                            </w:div>
                          </w:divsChild>
                        </w:div>
                        <w:div w:id="1468039094">
                          <w:marLeft w:val="0"/>
                          <w:marRight w:val="0"/>
                          <w:marTop w:val="0"/>
                          <w:marBottom w:val="0"/>
                          <w:divBdr>
                            <w:top w:val="none" w:sz="0" w:space="0" w:color="auto"/>
                            <w:left w:val="none" w:sz="0" w:space="0" w:color="auto"/>
                            <w:bottom w:val="none" w:sz="0" w:space="0" w:color="auto"/>
                            <w:right w:val="none" w:sz="0" w:space="0" w:color="auto"/>
                          </w:divBdr>
                          <w:divsChild>
                            <w:div w:id="826440715">
                              <w:marLeft w:val="0"/>
                              <w:marRight w:val="0"/>
                              <w:marTop w:val="0"/>
                              <w:marBottom w:val="0"/>
                              <w:divBdr>
                                <w:top w:val="none" w:sz="0" w:space="0" w:color="auto"/>
                                <w:left w:val="none" w:sz="0" w:space="0" w:color="auto"/>
                                <w:bottom w:val="none" w:sz="0" w:space="0" w:color="auto"/>
                                <w:right w:val="none" w:sz="0" w:space="0" w:color="auto"/>
                              </w:divBdr>
                            </w:div>
                          </w:divsChild>
                        </w:div>
                        <w:div w:id="275599721">
                          <w:marLeft w:val="0"/>
                          <w:marRight w:val="0"/>
                          <w:marTop w:val="0"/>
                          <w:marBottom w:val="0"/>
                          <w:divBdr>
                            <w:top w:val="none" w:sz="0" w:space="0" w:color="auto"/>
                            <w:left w:val="none" w:sz="0" w:space="0" w:color="auto"/>
                            <w:bottom w:val="none" w:sz="0" w:space="0" w:color="auto"/>
                            <w:right w:val="none" w:sz="0" w:space="0" w:color="auto"/>
                          </w:divBdr>
                          <w:divsChild>
                            <w:div w:id="554507450">
                              <w:marLeft w:val="0"/>
                              <w:marRight w:val="0"/>
                              <w:marTop w:val="0"/>
                              <w:marBottom w:val="0"/>
                              <w:divBdr>
                                <w:top w:val="none" w:sz="0" w:space="0" w:color="auto"/>
                                <w:left w:val="none" w:sz="0" w:space="0" w:color="auto"/>
                                <w:bottom w:val="none" w:sz="0" w:space="0" w:color="auto"/>
                                <w:right w:val="none" w:sz="0" w:space="0" w:color="auto"/>
                              </w:divBdr>
                            </w:div>
                          </w:divsChild>
                        </w:div>
                        <w:div w:id="490296825">
                          <w:marLeft w:val="0"/>
                          <w:marRight w:val="0"/>
                          <w:marTop w:val="0"/>
                          <w:marBottom w:val="0"/>
                          <w:divBdr>
                            <w:top w:val="none" w:sz="0" w:space="0" w:color="auto"/>
                            <w:left w:val="none" w:sz="0" w:space="0" w:color="auto"/>
                            <w:bottom w:val="none" w:sz="0" w:space="0" w:color="auto"/>
                            <w:right w:val="none" w:sz="0" w:space="0" w:color="auto"/>
                          </w:divBdr>
                          <w:divsChild>
                            <w:div w:id="1201438426">
                              <w:marLeft w:val="0"/>
                              <w:marRight w:val="0"/>
                              <w:marTop w:val="0"/>
                              <w:marBottom w:val="0"/>
                              <w:divBdr>
                                <w:top w:val="none" w:sz="0" w:space="0" w:color="auto"/>
                                <w:left w:val="none" w:sz="0" w:space="0" w:color="auto"/>
                                <w:bottom w:val="none" w:sz="0" w:space="0" w:color="auto"/>
                                <w:right w:val="none" w:sz="0" w:space="0" w:color="auto"/>
                              </w:divBdr>
                            </w:div>
                          </w:divsChild>
                        </w:div>
                        <w:div w:id="329062077">
                          <w:marLeft w:val="0"/>
                          <w:marRight w:val="0"/>
                          <w:marTop w:val="0"/>
                          <w:marBottom w:val="0"/>
                          <w:divBdr>
                            <w:top w:val="none" w:sz="0" w:space="0" w:color="auto"/>
                            <w:left w:val="none" w:sz="0" w:space="0" w:color="auto"/>
                            <w:bottom w:val="none" w:sz="0" w:space="0" w:color="auto"/>
                            <w:right w:val="none" w:sz="0" w:space="0" w:color="auto"/>
                          </w:divBdr>
                          <w:divsChild>
                            <w:div w:id="1475639742">
                              <w:marLeft w:val="0"/>
                              <w:marRight w:val="0"/>
                              <w:marTop w:val="0"/>
                              <w:marBottom w:val="0"/>
                              <w:divBdr>
                                <w:top w:val="none" w:sz="0" w:space="0" w:color="auto"/>
                                <w:left w:val="none" w:sz="0" w:space="0" w:color="auto"/>
                                <w:bottom w:val="none" w:sz="0" w:space="0" w:color="auto"/>
                                <w:right w:val="none" w:sz="0" w:space="0" w:color="auto"/>
                              </w:divBdr>
                            </w:div>
                          </w:divsChild>
                        </w:div>
                        <w:div w:id="1574196950">
                          <w:marLeft w:val="0"/>
                          <w:marRight w:val="0"/>
                          <w:marTop w:val="0"/>
                          <w:marBottom w:val="0"/>
                          <w:divBdr>
                            <w:top w:val="none" w:sz="0" w:space="0" w:color="auto"/>
                            <w:left w:val="none" w:sz="0" w:space="0" w:color="auto"/>
                            <w:bottom w:val="none" w:sz="0" w:space="0" w:color="auto"/>
                            <w:right w:val="none" w:sz="0" w:space="0" w:color="auto"/>
                          </w:divBdr>
                          <w:divsChild>
                            <w:div w:id="1896038987">
                              <w:marLeft w:val="0"/>
                              <w:marRight w:val="0"/>
                              <w:marTop w:val="0"/>
                              <w:marBottom w:val="0"/>
                              <w:divBdr>
                                <w:top w:val="none" w:sz="0" w:space="0" w:color="auto"/>
                                <w:left w:val="none" w:sz="0" w:space="0" w:color="auto"/>
                                <w:bottom w:val="none" w:sz="0" w:space="0" w:color="auto"/>
                                <w:right w:val="none" w:sz="0" w:space="0" w:color="auto"/>
                              </w:divBdr>
                            </w:div>
                          </w:divsChild>
                        </w:div>
                        <w:div w:id="1824816089">
                          <w:marLeft w:val="0"/>
                          <w:marRight w:val="0"/>
                          <w:marTop w:val="0"/>
                          <w:marBottom w:val="0"/>
                          <w:divBdr>
                            <w:top w:val="none" w:sz="0" w:space="0" w:color="auto"/>
                            <w:left w:val="none" w:sz="0" w:space="0" w:color="auto"/>
                            <w:bottom w:val="none" w:sz="0" w:space="0" w:color="auto"/>
                            <w:right w:val="none" w:sz="0" w:space="0" w:color="auto"/>
                          </w:divBdr>
                          <w:divsChild>
                            <w:div w:id="72438572">
                              <w:marLeft w:val="0"/>
                              <w:marRight w:val="0"/>
                              <w:marTop w:val="0"/>
                              <w:marBottom w:val="0"/>
                              <w:divBdr>
                                <w:top w:val="none" w:sz="0" w:space="0" w:color="auto"/>
                                <w:left w:val="none" w:sz="0" w:space="0" w:color="auto"/>
                                <w:bottom w:val="none" w:sz="0" w:space="0" w:color="auto"/>
                                <w:right w:val="none" w:sz="0" w:space="0" w:color="auto"/>
                              </w:divBdr>
                            </w:div>
                          </w:divsChild>
                        </w:div>
                        <w:div w:id="864369427">
                          <w:marLeft w:val="0"/>
                          <w:marRight w:val="0"/>
                          <w:marTop w:val="0"/>
                          <w:marBottom w:val="0"/>
                          <w:divBdr>
                            <w:top w:val="none" w:sz="0" w:space="0" w:color="auto"/>
                            <w:left w:val="none" w:sz="0" w:space="0" w:color="auto"/>
                            <w:bottom w:val="none" w:sz="0" w:space="0" w:color="auto"/>
                            <w:right w:val="none" w:sz="0" w:space="0" w:color="auto"/>
                          </w:divBdr>
                          <w:divsChild>
                            <w:div w:id="1377587494">
                              <w:marLeft w:val="0"/>
                              <w:marRight w:val="0"/>
                              <w:marTop w:val="0"/>
                              <w:marBottom w:val="0"/>
                              <w:divBdr>
                                <w:top w:val="none" w:sz="0" w:space="0" w:color="auto"/>
                                <w:left w:val="none" w:sz="0" w:space="0" w:color="auto"/>
                                <w:bottom w:val="none" w:sz="0" w:space="0" w:color="auto"/>
                                <w:right w:val="none" w:sz="0" w:space="0" w:color="auto"/>
                              </w:divBdr>
                            </w:div>
                          </w:divsChild>
                        </w:div>
                        <w:div w:id="1903519200">
                          <w:marLeft w:val="0"/>
                          <w:marRight w:val="0"/>
                          <w:marTop w:val="0"/>
                          <w:marBottom w:val="0"/>
                          <w:divBdr>
                            <w:top w:val="none" w:sz="0" w:space="0" w:color="auto"/>
                            <w:left w:val="none" w:sz="0" w:space="0" w:color="auto"/>
                            <w:bottom w:val="none" w:sz="0" w:space="0" w:color="auto"/>
                            <w:right w:val="none" w:sz="0" w:space="0" w:color="auto"/>
                          </w:divBdr>
                          <w:divsChild>
                            <w:div w:id="1583446704">
                              <w:marLeft w:val="0"/>
                              <w:marRight w:val="0"/>
                              <w:marTop w:val="0"/>
                              <w:marBottom w:val="0"/>
                              <w:divBdr>
                                <w:top w:val="none" w:sz="0" w:space="0" w:color="auto"/>
                                <w:left w:val="none" w:sz="0" w:space="0" w:color="auto"/>
                                <w:bottom w:val="none" w:sz="0" w:space="0" w:color="auto"/>
                                <w:right w:val="none" w:sz="0" w:space="0" w:color="auto"/>
                              </w:divBdr>
                            </w:div>
                          </w:divsChild>
                        </w:div>
                        <w:div w:id="1773479071">
                          <w:marLeft w:val="0"/>
                          <w:marRight w:val="0"/>
                          <w:marTop w:val="0"/>
                          <w:marBottom w:val="0"/>
                          <w:divBdr>
                            <w:top w:val="none" w:sz="0" w:space="0" w:color="auto"/>
                            <w:left w:val="none" w:sz="0" w:space="0" w:color="auto"/>
                            <w:bottom w:val="none" w:sz="0" w:space="0" w:color="auto"/>
                            <w:right w:val="none" w:sz="0" w:space="0" w:color="auto"/>
                          </w:divBdr>
                          <w:divsChild>
                            <w:div w:id="185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310917">
          <w:marLeft w:val="0"/>
          <w:marRight w:val="0"/>
          <w:marTop w:val="0"/>
          <w:marBottom w:val="0"/>
          <w:divBdr>
            <w:top w:val="none" w:sz="0" w:space="0" w:color="auto"/>
            <w:left w:val="none" w:sz="0" w:space="0" w:color="auto"/>
            <w:bottom w:val="none" w:sz="0" w:space="0" w:color="auto"/>
            <w:right w:val="none" w:sz="0" w:space="0" w:color="auto"/>
          </w:divBdr>
          <w:divsChild>
            <w:div w:id="1277905036">
              <w:marLeft w:val="0"/>
              <w:marRight w:val="0"/>
              <w:marTop w:val="0"/>
              <w:marBottom w:val="0"/>
              <w:divBdr>
                <w:top w:val="none" w:sz="0" w:space="0" w:color="auto"/>
                <w:left w:val="none" w:sz="0" w:space="0" w:color="auto"/>
                <w:bottom w:val="none" w:sz="0" w:space="0" w:color="auto"/>
                <w:right w:val="none" w:sz="0" w:space="0" w:color="auto"/>
              </w:divBdr>
              <w:divsChild>
                <w:div w:id="1295522620">
                  <w:marLeft w:val="0"/>
                  <w:marRight w:val="0"/>
                  <w:marTop w:val="0"/>
                  <w:marBottom w:val="0"/>
                  <w:divBdr>
                    <w:top w:val="none" w:sz="0" w:space="0" w:color="auto"/>
                    <w:left w:val="none" w:sz="0" w:space="0" w:color="auto"/>
                    <w:bottom w:val="none" w:sz="0" w:space="0" w:color="auto"/>
                    <w:right w:val="none" w:sz="0" w:space="0" w:color="auto"/>
                  </w:divBdr>
                  <w:divsChild>
                    <w:div w:id="1516311418">
                      <w:marLeft w:val="0"/>
                      <w:marRight w:val="0"/>
                      <w:marTop w:val="0"/>
                      <w:marBottom w:val="0"/>
                      <w:divBdr>
                        <w:top w:val="none" w:sz="0" w:space="0" w:color="auto"/>
                        <w:left w:val="none" w:sz="0" w:space="0" w:color="auto"/>
                        <w:bottom w:val="none" w:sz="0" w:space="0" w:color="auto"/>
                        <w:right w:val="none" w:sz="0" w:space="0" w:color="auto"/>
                      </w:divBdr>
                      <w:divsChild>
                        <w:div w:id="905452291">
                          <w:marLeft w:val="0"/>
                          <w:marRight w:val="0"/>
                          <w:marTop w:val="0"/>
                          <w:marBottom w:val="0"/>
                          <w:divBdr>
                            <w:top w:val="none" w:sz="0" w:space="0" w:color="auto"/>
                            <w:left w:val="none" w:sz="0" w:space="0" w:color="auto"/>
                            <w:bottom w:val="none" w:sz="0" w:space="0" w:color="auto"/>
                            <w:right w:val="none" w:sz="0" w:space="0" w:color="auto"/>
                          </w:divBdr>
                        </w:div>
                      </w:divsChild>
                    </w:div>
                    <w:div w:id="1760523961">
                      <w:marLeft w:val="0"/>
                      <w:marRight w:val="0"/>
                      <w:marTop w:val="0"/>
                      <w:marBottom w:val="0"/>
                      <w:divBdr>
                        <w:top w:val="none" w:sz="0" w:space="0" w:color="auto"/>
                        <w:left w:val="none" w:sz="0" w:space="0" w:color="auto"/>
                        <w:bottom w:val="none" w:sz="0" w:space="0" w:color="auto"/>
                        <w:right w:val="none" w:sz="0" w:space="0" w:color="auto"/>
                      </w:divBdr>
                      <w:divsChild>
                        <w:div w:id="953705589">
                          <w:marLeft w:val="0"/>
                          <w:marRight w:val="0"/>
                          <w:marTop w:val="0"/>
                          <w:marBottom w:val="0"/>
                          <w:divBdr>
                            <w:top w:val="none" w:sz="0" w:space="0" w:color="auto"/>
                            <w:left w:val="none" w:sz="0" w:space="0" w:color="auto"/>
                            <w:bottom w:val="none" w:sz="0" w:space="0" w:color="auto"/>
                            <w:right w:val="none" w:sz="0" w:space="0" w:color="auto"/>
                          </w:divBdr>
                          <w:divsChild>
                            <w:div w:id="854341624">
                              <w:marLeft w:val="0"/>
                              <w:marRight w:val="0"/>
                              <w:marTop w:val="0"/>
                              <w:marBottom w:val="0"/>
                              <w:divBdr>
                                <w:top w:val="none" w:sz="0" w:space="0" w:color="auto"/>
                                <w:left w:val="none" w:sz="0" w:space="0" w:color="auto"/>
                                <w:bottom w:val="none" w:sz="0" w:space="0" w:color="auto"/>
                                <w:right w:val="none" w:sz="0" w:space="0" w:color="auto"/>
                              </w:divBdr>
                            </w:div>
                          </w:divsChild>
                        </w:div>
                        <w:div w:id="2130783175">
                          <w:marLeft w:val="0"/>
                          <w:marRight w:val="0"/>
                          <w:marTop w:val="0"/>
                          <w:marBottom w:val="0"/>
                          <w:divBdr>
                            <w:top w:val="none" w:sz="0" w:space="0" w:color="auto"/>
                            <w:left w:val="none" w:sz="0" w:space="0" w:color="auto"/>
                            <w:bottom w:val="none" w:sz="0" w:space="0" w:color="auto"/>
                            <w:right w:val="none" w:sz="0" w:space="0" w:color="auto"/>
                          </w:divBdr>
                          <w:divsChild>
                            <w:div w:id="113181309">
                              <w:marLeft w:val="0"/>
                              <w:marRight w:val="0"/>
                              <w:marTop w:val="0"/>
                              <w:marBottom w:val="0"/>
                              <w:divBdr>
                                <w:top w:val="none" w:sz="0" w:space="0" w:color="auto"/>
                                <w:left w:val="none" w:sz="0" w:space="0" w:color="auto"/>
                                <w:bottom w:val="none" w:sz="0" w:space="0" w:color="auto"/>
                                <w:right w:val="none" w:sz="0" w:space="0" w:color="auto"/>
                              </w:divBdr>
                            </w:div>
                          </w:divsChild>
                        </w:div>
                        <w:div w:id="842743366">
                          <w:marLeft w:val="0"/>
                          <w:marRight w:val="0"/>
                          <w:marTop w:val="0"/>
                          <w:marBottom w:val="0"/>
                          <w:divBdr>
                            <w:top w:val="none" w:sz="0" w:space="0" w:color="auto"/>
                            <w:left w:val="none" w:sz="0" w:space="0" w:color="auto"/>
                            <w:bottom w:val="none" w:sz="0" w:space="0" w:color="auto"/>
                            <w:right w:val="none" w:sz="0" w:space="0" w:color="auto"/>
                          </w:divBdr>
                          <w:divsChild>
                            <w:div w:id="287735741">
                              <w:marLeft w:val="0"/>
                              <w:marRight w:val="0"/>
                              <w:marTop w:val="0"/>
                              <w:marBottom w:val="0"/>
                              <w:divBdr>
                                <w:top w:val="none" w:sz="0" w:space="0" w:color="auto"/>
                                <w:left w:val="none" w:sz="0" w:space="0" w:color="auto"/>
                                <w:bottom w:val="none" w:sz="0" w:space="0" w:color="auto"/>
                                <w:right w:val="none" w:sz="0" w:space="0" w:color="auto"/>
                              </w:divBdr>
                            </w:div>
                          </w:divsChild>
                        </w:div>
                        <w:div w:id="147478970">
                          <w:marLeft w:val="0"/>
                          <w:marRight w:val="0"/>
                          <w:marTop w:val="0"/>
                          <w:marBottom w:val="0"/>
                          <w:divBdr>
                            <w:top w:val="none" w:sz="0" w:space="0" w:color="auto"/>
                            <w:left w:val="none" w:sz="0" w:space="0" w:color="auto"/>
                            <w:bottom w:val="none" w:sz="0" w:space="0" w:color="auto"/>
                            <w:right w:val="none" w:sz="0" w:space="0" w:color="auto"/>
                          </w:divBdr>
                          <w:divsChild>
                            <w:div w:id="2392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676">
                      <w:marLeft w:val="0"/>
                      <w:marRight w:val="0"/>
                      <w:marTop w:val="0"/>
                      <w:marBottom w:val="0"/>
                      <w:divBdr>
                        <w:top w:val="none" w:sz="0" w:space="0" w:color="auto"/>
                        <w:left w:val="none" w:sz="0" w:space="0" w:color="auto"/>
                        <w:bottom w:val="none" w:sz="0" w:space="0" w:color="auto"/>
                        <w:right w:val="none" w:sz="0" w:space="0" w:color="auto"/>
                      </w:divBdr>
                      <w:divsChild>
                        <w:div w:id="1065835069">
                          <w:marLeft w:val="0"/>
                          <w:marRight w:val="0"/>
                          <w:marTop w:val="0"/>
                          <w:marBottom w:val="0"/>
                          <w:divBdr>
                            <w:top w:val="none" w:sz="0" w:space="0" w:color="auto"/>
                            <w:left w:val="none" w:sz="0" w:space="0" w:color="auto"/>
                            <w:bottom w:val="none" w:sz="0" w:space="0" w:color="auto"/>
                            <w:right w:val="none" w:sz="0" w:space="0" w:color="auto"/>
                          </w:divBdr>
                          <w:divsChild>
                            <w:div w:id="862935928">
                              <w:marLeft w:val="0"/>
                              <w:marRight w:val="0"/>
                              <w:marTop w:val="0"/>
                              <w:marBottom w:val="0"/>
                              <w:divBdr>
                                <w:top w:val="none" w:sz="0" w:space="0" w:color="auto"/>
                                <w:left w:val="none" w:sz="0" w:space="0" w:color="auto"/>
                                <w:bottom w:val="none" w:sz="0" w:space="0" w:color="auto"/>
                                <w:right w:val="none" w:sz="0" w:space="0" w:color="auto"/>
                              </w:divBdr>
                            </w:div>
                          </w:divsChild>
                        </w:div>
                        <w:div w:id="378480003">
                          <w:marLeft w:val="0"/>
                          <w:marRight w:val="0"/>
                          <w:marTop w:val="0"/>
                          <w:marBottom w:val="0"/>
                          <w:divBdr>
                            <w:top w:val="none" w:sz="0" w:space="0" w:color="auto"/>
                            <w:left w:val="none" w:sz="0" w:space="0" w:color="auto"/>
                            <w:bottom w:val="none" w:sz="0" w:space="0" w:color="auto"/>
                            <w:right w:val="none" w:sz="0" w:space="0" w:color="auto"/>
                          </w:divBdr>
                          <w:divsChild>
                            <w:div w:id="1771732871">
                              <w:marLeft w:val="0"/>
                              <w:marRight w:val="0"/>
                              <w:marTop w:val="0"/>
                              <w:marBottom w:val="0"/>
                              <w:divBdr>
                                <w:top w:val="none" w:sz="0" w:space="0" w:color="auto"/>
                                <w:left w:val="none" w:sz="0" w:space="0" w:color="auto"/>
                                <w:bottom w:val="none" w:sz="0" w:space="0" w:color="auto"/>
                                <w:right w:val="none" w:sz="0" w:space="0" w:color="auto"/>
                              </w:divBdr>
                            </w:div>
                          </w:divsChild>
                        </w:div>
                        <w:div w:id="1522164416">
                          <w:marLeft w:val="0"/>
                          <w:marRight w:val="0"/>
                          <w:marTop w:val="0"/>
                          <w:marBottom w:val="0"/>
                          <w:divBdr>
                            <w:top w:val="none" w:sz="0" w:space="0" w:color="auto"/>
                            <w:left w:val="none" w:sz="0" w:space="0" w:color="auto"/>
                            <w:bottom w:val="none" w:sz="0" w:space="0" w:color="auto"/>
                            <w:right w:val="none" w:sz="0" w:space="0" w:color="auto"/>
                          </w:divBdr>
                          <w:divsChild>
                            <w:div w:id="561719721">
                              <w:marLeft w:val="0"/>
                              <w:marRight w:val="0"/>
                              <w:marTop w:val="0"/>
                              <w:marBottom w:val="0"/>
                              <w:divBdr>
                                <w:top w:val="none" w:sz="0" w:space="0" w:color="auto"/>
                                <w:left w:val="none" w:sz="0" w:space="0" w:color="auto"/>
                                <w:bottom w:val="none" w:sz="0" w:space="0" w:color="auto"/>
                                <w:right w:val="none" w:sz="0" w:space="0" w:color="auto"/>
                              </w:divBdr>
                            </w:div>
                          </w:divsChild>
                        </w:div>
                        <w:div w:id="204560912">
                          <w:marLeft w:val="0"/>
                          <w:marRight w:val="0"/>
                          <w:marTop w:val="0"/>
                          <w:marBottom w:val="0"/>
                          <w:divBdr>
                            <w:top w:val="none" w:sz="0" w:space="0" w:color="auto"/>
                            <w:left w:val="none" w:sz="0" w:space="0" w:color="auto"/>
                            <w:bottom w:val="none" w:sz="0" w:space="0" w:color="auto"/>
                            <w:right w:val="none" w:sz="0" w:space="0" w:color="auto"/>
                          </w:divBdr>
                          <w:divsChild>
                            <w:div w:id="1929734315">
                              <w:marLeft w:val="0"/>
                              <w:marRight w:val="0"/>
                              <w:marTop w:val="0"/>
                              <w:marBottom w:val="0"/>
                              <w:divBdr>
                                <w:top w:val="none" w:sz="0" w:space="0" w:color="auto"/>
                                <w:left w:val="none" w:sz="0" w:space="0" w:color="auto"/>
                                <w:bottom w:val="none" w:sz="0" w:space="0" w:color="auto"/>
                                <w:right w:val="none" w:sz="0" w:space="0" w:color="auto"/>
                              </w:divBdr>
                            </w:div>
                          </w:divsChild>
                        </w:div>
                        <w:div w:id="1543665124">
                          <w:marLeft w:val="0"/>
                          <w:marRight w:val="0"/>
                          <w:marTop w:val="0"/>
                          <w:marBottom w:val="0"/>
                          <w:divBdr>
                            <w:top w:val="none" w:sz="0" w:space="0" w:color="auto"/>
                            <w:left w:val="none" w:sz="0" w:space="0" w:color="auto"/>
                            <w:bottom w:val="none" w:sz="0" w:space="0" w:color="auto"/>
                            <w:right w:val="none" w:sz="0" w:space="0" w:color="auto"/>
                          </w:divBdr>
                          <w:divsChild>
                            <w:div w:id="876043393">
                              <w:marLeft w:val="0"/>
                              <w:marRight w:val="0"/>
                              <w:marTop w:val="0"/>
                              <w:marBottom w:val="0"/>
                              <w:divBdr>
                                <w:top w:val="none" w:sz="0" w:space="0" w:color="auto"/>
                                <w:left w:val="none" w:sz="0" w:space="0" w:color="auto"/>
                                <w:bottom w:val="none" w:sz="0" w:space="0" w:color="auto"/>
                                <w:right w:val="none" w:sz="0" w:space="0" w:color="auto"/>
                              </w:divBdr>
                            </w:div>
                          </w:divsChild>
                        </w:div>
                        <w:div w:id="2124878415">
                          <w:marLeft w:val="0"/>
                          <w:marRight w:val="0"/>
                          <w:marTop w:val="0"/>
                          <w:marBottom w:val="0"/>
                          <w:divBdr>
                            <w:top w:val="none" w:sz="0" w:space="0" w:color="auto"/>
                            <w:left w:val="none" w:sz="0" w:space="0" w:color="auto"/>
                            <w:bottom w:val="none" w:sz="0" w:space="0" w:color="auto"/>
                            <w:right w:val="none" w:sz="0" w:space="0" w:color="auto"/>
                          </w:divBdr>
                          <w:divsChild>
                            <w:div w:id="1449201485">
                              <w:marLeft w:val="0"/>
                              <w:marRight w:val="0"/>
                              <w:marTop w:val="0"/>
                              <w:marBottom w:val="0"/>
                              <w:divBdr>
                                <w:top w:val="none" w:sz="0" w:space="0" w:color="auto"/>
                                <w:left w:val="none" w:sz="0" w:space="0" w:color="auto"/>
                                <w:bottom w:val="none" w:sz="0" w:space="0" w:color="auto"/>
                                <w:right w:val="none" w:sz="0" w:space="0" w:color="auto"/>
                              </w:divBdr>
                            </w:div>
                          </w:divsChild>
                        </w:div>
                        <w:div w:id="979577434">
                          <w:marLeft w:val="0"/>
                          <w:marRight w:val="0"/>
                          <w:marTop w:val="0"/>
                          <w:marBottom w:val="0"/>
                          <w:divBdr>
                            <w:top w:val="none" w:sz="0" w:space="0" w:color="auto"/>
                            <w:left w:val="none" w:sz="0" w:space="0" w:color="auto"/>
                            <w:bottom w:val="none" w:sz="0" w:space="0" w:color="auto"/>
                            <w:right w:val="none" w:sz="0" w:space="0" w:color="auto"/>
                          </w:divBdr>
                          <w:divsChild>
                            <w:div w:id="1858155435">
                              <w:marLeft w:val="0"/>
                              <w:marRight w:val="0"/>
                              <w:marTop w:val="0"/>
                              <w:marBottom w:val="0"/>
                              <w:divBdr>
                                <w:top w:val="none" w:sz="0" w:space="0" w:color="auto"/>
                                <w:left w:val="none" w:sz="0" w:space="0" w:color="auto"/>
                                <w:bottom w:val="none" w:sz="0" w:space="0" w:color="auto"/>
                                <w:right w:val="none" w:sz="0" w:space="0" w:color="auto"/>
                              </w:divBdr>
                            </w:div>
                          </w:divsChild>
                        </w:div>
                        <w:div w:id="1043293164">
                          <w:marLeft w:val="0"/>
                          <w:marRight w:val="0"/>
                          <w:marTop w:val="0"/>
                          <w:marBottom w:val="0"/>
                          <w:divBdr>
                            <w:top w:val="none" w:sz="0" w:space="0" w:color="auto"/>
                            <w:left w:val="none" w:sz="0" w:space="0" w:color="auto"/>
                            <w:bottom w:val="none" w:sz="0" w:space="0" w:color="auto"/>
                            <w:right w:val="none" w:sz="0" w:space="0" w:color="auto"/>
                          </w:divBdr>
                          <w:divsChild>
                            <w:div w:id="1345935368">
                              <w:marLeft w:val="0"/>
                              <w:marRight w:val="0"/>
                              <w:marTop w:val="0"/>
                              <w:marBottom w:val="0"/>
                              <w:divBdr>
                                <w:top w:val="none" w:sz="0" w:space="0" w:color="auto"/>
                                <w:left w:val="none" w:sz="0" w:space="0" w:color="auto"/>
                                <w:bottom w:val="none" w:sz="0" w:space="0" w:color="auto"/>
                                <w:right w:val="none" w:sz="0" w:space="0" w:color="auto"/>
                              </w:divBdr>
                            </w:div>
                          </w:divsChild>
                        </w:div>
                        <w:div w:id="222914831">
                          <w:marLeft w:val="0"/>
                          <w:marRight w:val="0"/>
                          <w:marTop w:val="0"/>
                          <w:marBottom w:val="0"/>
                          <w:divBdr>
                            <w:top w:val="none" w:sz="0" w:space="0" w:color="auto"/>
                            <w:left w:val="none" w:sz="0" w:space="0" w:color="auto"/>
                            <w:bottom w:val="none" w:sz="0" w:space="0" w:color="auto"/>
                            <w:right w:val="none" w:sz="0" w:space="0" w:color="auto"/>
                          </w:divBdr>
                          <w:divsChild>
                            <w:div w:id="2089837435">
                              <w:marLeft w:val="0"/>
                              <w:marRight w:val="0"/>
                              <w:marTop w:val="0"/>
                              <w:marBottom w:val="0"/>
                              <w:divBdr>
                                <w:top w:val="none" w:sz="0" w:space="0" w:color="auto"/>
                                <w:left w:val="none" w:sz="0" w:space="0" w:color="auto"/>
                                <w:bottom w:val="none" w:sz="0" w:space="0" w:color="auto"/>
                                <w:right w:val="none" w:sz="0" w:space="0" w:color="auto"/>
                              </w:divBdr>
                            </w:div>
                          </w:divsChild>
                        </w:div>
                        <w:div w:id="37171566">
                          <w:marLeft w:val="0"/>
                          <w:marRight w:val="0"/>
                          <w:marTop w:val="0"/>
                          <w:marBottom w:val="0"/>
                          <w:divBdr>
                            <w:top w:val="none" w:sz="0" w:space="0" w:color="auto"/>
                            <w:left w:val="none" w:sz="0" w:space="0" w:color="auto"/>
                            <w:bottom w:val="none" w:sz="0" w:space="0" w:color="auto"/>
                            <w:right w:val="none" w:sz="0" w:space="0" w:color="auto"/>
                          </w:divBdr>
                          <w:divsChild>
                            <w:div w:id="215774046">
                              <w:marLeft w:val="0"/>
                              <w:marRight w:val="0"/>
                              <w:marTop w:val="0"/>
                              <w:marBottom w:val="0"/>
                              <w:divBdr>
                                <w:top w:val="none" w:sz="0" w:space="0" w:color="auto"/>
                                <w:left w:val="none" w:sz="0" w:space="0" w:color="auto"/>
                                <w:bottom w:val="none" w:sz="0" w:space="0" w:color="auto"/>
                                <w:right w:val="none" w:sz="0" w:space="0" w:color="auto"/>
                              </w:divBdr>
                            </w:div>
                          </w:divsChild>
                        </w:div>
                        <w:div w:id="1005667959">
                          <w:marLeft w:val="0"/>
                          <w:marRight w:val="0"/>
                          <w:marTop w:val="0"/>
                          <w:marBottom w:val="0"/>
                          <w:divBdr>
                            <w:top w:val="none" w:sz="0" w:space="0" w:color="auto"/>
                            <w:left w:val="none" w:sz="0" w:space="0" w:color="auto"/>
                            <w:bottom w:val="none" w:sz="0" w:space="0" w:color="auto"/>
                            <w:right w:val="none" w:sz="0" w:space="0" w:color="auto"/>
                          </w:divBdr>
                          <w:divsChild>
                            <w:div w:id="1866749152">
                              <w:marLeft w:val="0"/>
                              <w:marRight w:val="0"/>
                              <w:marTop w:val="0"/>
                              <w:marBottom w:val="0"/>
                              <w:divBdr>
                                <w:top w:val="none" w:sz="0" w:space="0" w:color="auto"/>
                                <w:left w:val="none" w:sz="0" w:space="0" w:color="auto"/>
                                <w:bottom w:val="none" w:sz="0" w:space="0" w:color="auto"/>
                                <w:right w:val="none" w:sz="0" w:space="0" w:color="auto"/>
                              </w:divBdr>
                            </w:div>
                          </w:divsChild>
                        </w:div>
                        <w:div w:id="1412392683">
                          <w:marLeft w:val="0"/>
                          <w:marRight w:val="0"/>
                          <w:marTop w:val="0"/>
                          <w:marBottom w:val="0"/>
                          <w:divBdr>
                            <w:top w:val="none" w:sz="0" w:space="0" w:color="auto"/>
                            <w:left w:val="none" w:sz="0" w:space="0" w:color="auto"/>
                            <w:bottom w:val="none" w:sz="0" w:space="0" w:color="auto"/>
                            <w:right w:val="none" w:sz="0" w:space="0" w:color="auto"/>
                          </w:divBdr>
                          <w:divsChild>
                            <w:div w:id="18970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107828">
          <w:marLeft w:val="0"/>
          <w:marRight w:val="0"/>
          <w:marTop w:val="0"/>
          <w:marBottom w:val="0"/>
          <w:divBdr>
            <w:top w:val="none" w:sz="0" w:space="0" w:color="auto"/>
            <w:left w:val="none" w:sz="0" w:space="0" w:color="auto"/>
            <w:bottom w:val="none" w:sz="0" w:space="0" w:color="auto"/>
            <w:right w:val="none" w:sz="0" w:space="0" w:color="auto"/>
          </w:divBdr>
          <w:divsChild>
            <w:div w:id="1907955579">
              <w:marLeft w:val="0"/>
              <w:marRight w:val="0"/>
              <w:marTop w:val="0"/>
              <w:marBottom w:val="0"/>
              <w:divBdr>
                <w:top w:val="none" w:sz="0" w:space="0" w:color="auto"/>
                <w:left w:val="none" w:sz="0" w:space="0" w:color="auto"/>
                <w:bottom w:val="none" w:sz="0" w:space="0" w:color="auto"/>
                <w:right w:val="none" w:sz="0" w:space="0" w:color="auto"/>
              </w:divBdr>
              <w:divsChild>
                <w:div w:id="966474949">
                  <w:marLeft w:val="0"/>
                  <w:marRight w:val="0"/>
                  <w:marTop w:val="0"/>
                  <w:marBottom w:val="0"/>
                  <w:divBdr>
                    <w:top w:val="none" w:sz="0" w:space="0" w:color="auto"/>
                    <w:left w:val="none" w:sz="0" w:space="0" w:color="auto"/>
                    <w:bottom w:val="none" w:sz="0" w:space="0" w:color="auto"/>
                    <w:right w:val="none" w:sz="0" w:space="0" w:color="auto"/>
                  </w:divBdr>
                  <w:divsChild>
                    <w:div w:id="11482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85732">
      <w:bodyDiv w:val="1"/>
      <w:marLeft w:val="0"/>
      <w:marRight w:val="0"/>
      <w:marTop w:val="0"/>
      <w:marBottom w:val="0"/>
      <w:divBdr>
        <w:top w:val="none" w:sz="0" w:space="0" w:color="auto"/>
        <w:left w:val="none" w:sz="0" w:space="0" w:color="auto"/>
        <w:bottom w:val="none" w:sz="0" w:space="0" w:color="auto"/>
        <w:right w:val="none" w:sz="0" w:space="0" w:color="auto"/>
      </w:divBdr>
      <w:divsChild>
        <w:div w:id="115829059">
          <w:marLeft w:val="0"/>
          <w:marRight w:val="0"/>
          <w:marTop w:val="0"/>
          <w:marBottom w:val="0"/>
          <w:divBdr>
            <w:top w:val="none" w:sz="0" w:space="0" w:color="auto"/>
            <w:left w:val="none" w:sz="0" w:space="0" w:color="auto"/>
            <w:bottom w:val="none" w:sz="0" w:space="0" w:color="auto"/>
            <w:right w:val="none" w:sz="0" w:space="0" w:color="auto"/>
          </w:divBdr>
        </w:div>
      </w:divsChild>
    </w:div>
    <w:div w:id="151788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8C88DB-2877-4DBE-A1B1-C71F1216F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mamse</dc:creator>
  <cp:lastModifiedBy>mamse</cp:lastModifiedBy>
  <cp:revision>2</cp:revision>
  <dcterms:created xsi:type="dcterms:W3CDTF">2022-11-15T07:05:00Z</dcterms:created>
  <dcterms:modified xsi:type="dcterms:W3CDTF">2022-11-15T07:05:00Z</dcterms:modified>
</cp:coreProperties>
</file>