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E23E0" w14:textId="77777777" w:rsidR="00474511" w:rsidRDefault="00474511" w:rsidP="0046240D">
      <w:pPr>
        <w:ind w:left="3600"/>
        <w:rPr>
          <w:b/>
          <w:bCs/>
        </w:rPr>
      </w:pPr>
      <w:r w:rsidRPr="0051726D">
        <w:rPr>
          <w:b/>
          <w:bCs/>
          <w:highlight w:val="cyan"/>
        </w:rPr>
        <w:t xml:space="preserve">Global sales Data </w:t>
      </w:r>
      <w:r>
        <w:rPr>
          <w:b/>
          <w:bCs/>
          <w:highlight w:val="cyan"/>
        </w:rPr>
        <w:t>Analytics</w:t>
      </w:r>
      <w:r w:rsidRPr="0051726D">
        <w:rPr>
          <w:b/>
          <w:bCs/>
        </w:rPr>
        <w:t xml:space="preserve"> </w:t>
      </w:r>
    </w:p>
    <w:p w14:paraId="474324B0" w14:textId="77777777" w:rsidR="00474511" w:rsidRDefault="00474511" w:rsidP="0046240D">
      <w:pPr>
        <w:ind w:left="1440"/>
        <w:rPr>
          <w:b/>
          <w:bCs/>
        </w:rPr>
      </w:pPr>
    </w:p>
    <w:tbl>
      <w:tblPr>
        <w:tblStyle w:val="TableGrid"/>
        <w:tblW w:w="0" w:type="auto"/>
        <w:tblLook w:val="04A0" w:firstRow="1" w:lastRow="0" w:firstColumn="1" w:lastColumn="0" w:noHBand="0" w:noVBand="1"/>
      </w:tblPr>
      <w:tblGrid>
        <w:gridCol w:w="2286"/>
        <w:gridCol w:w="2929"/>
      </w:tblGrid>
      <w:tr w:rsidR="00474511" w14:paraId="61633584" w14:textId="77777777" w:rsidTr="0046240D">
        <w:trPr>
          <w:trHeight w:val="209"/>
        </w:trPr>
        <w:tc>
          <w:tcPr>
            <w:tcW w:w="2286" w:type="dxa"/>
          </w:tcPr>
          <w:p w14:paraId="75E34562" w14:textId="77777777" w:rsidR="00474511" w:rsidRDefault="00474511" w:rsidP="0046240D">
            <w:pPr>
              <w:rPr>
                <w:b/>
                <w:bCs/>
              </w:rPr>
            </w:pPr>
            <w:r>
              <w:rPr>
                <w:b/>
                <w:bCs/>
              </w:rPr>
              <w:t>Date</w:t>
            </w:r>
          </w:p>
        </w:tc>
        <w:tc>
          <w:tcPr>
            <w:tcW w:w="2929" w:type="dxa"/>
          </w:tcPr>
          <w:p w14:paraId="2AE9AB73" w14:textId="77777777" w:rsidR="00474511" w:rsidRPr="00591F18" w:rsidRDefault="00474511" w:rsidP="0046240D">
            <w:r>
              <w:t>15-11-2022</w:t>
            </w:r>
          </w:p>
        </w:tc>
      </w:tr>
      <w:tr w:rsidR="00474511" w14:paraId="2C06751F" w14:textId="77777777" w:rsidTr="0046240D">
        <w:trPr>
          <w:trHeight w:val="209"/>
        </w:trPr>
        <w:tc>
          <w:tcPr>
            <w:tcW w:w="2286" w:type="dxa"/>
          </w:tcPr>
          <w:p w14:paraId="3608E185" w14:textId="77777777" w:rsidR="00474511" w:rsidRDefault="00474511" w:rsidP="0046240D">
            <w:pPr>
              <w:rPr>
                <w:b/>
                <w:bCs/>
              </w:rPr>
            </w:pPr>
            <w:r>
              <w:rPr>
                <w:b/>
                <w:bCs/>
              </w:rPr>
              <w:t>Team id</w:t>
            </w:r>
          </w:p>
        </w:tc>
        <w:tc>
          <w:tcPr>
            <w:tcW w:w="2929" w:type="dxa"/>
          </w:tcPr>
          <w:p w14:paraId="0DC0799F" w14:textId="77777777" w:rsidR="00474511" w:rsidRPr="000151EE" w:rsidRDefault="00474511" w:rsidP="0046240D">
            <w:r>
              <w:t>PNT2022TMID45267</w:t>
            </w:r>
          </w:p>
        </w:tc>
      </w:tr>
      <w:tr w:rsidR="00474511" w14:paraId="4C528D87" w14:textId="77777777" w:rsidTr="0046240D">
        <w:trPr>
          <w:trHeight w:val="434"/>
        </w:trPr>
        <w:tc>
          <w:tcPr>
            <w:tcW w:w="2286" w:type="dxa"/>
          </w:tcPr>
          <w:p w14:paraId="0EC7EE1F" w14:textId="77777777" w:rsidR="00474511" w:rsidRDefault="00474511" w:rsidP="0046240D">
            <w:pPr>
              <w:rPr>
                <w:b/>
                <w:bCs/>
              </w:rPr>
            </w:pPr>
            <w:r>
              <w:rPr>
                <w:b/>
                <w:bCs/>
              </w:rPr>
              <w:t>Project Name</w:t>
            </w:r>
          </w:p>
        </w:tc>
        <w:tc>
          <w:tcPr>
            <w:tcW w:w="2929" w:type="dxa"/>
          </w:tcPr>
          <w:p w14:paraId="2706D628" w14:textId="77777777" w:rsidR="00474511" w:rsidRDefault="00474511" w:rsidP="0046240D">
            <w:pPr>
              <w:rPr>
                <w:b/>
                <w:bCs/>
              </w:rPr>
            </w:pPr>
            <w:r w:rsidRPr="00F62AE1">
              <w:t>Global</w:t>
            </w:r>
            <w:r>
              <w:rPr>
                <w:b/>
                <w:bCs/>
              </w:rPr>
              <w:t xml:space="preserve"> </w:t>
            </w:r>
            <w:r w:rsidRPr="00F62AE1">
              <w:t>sales</w:t>
            </w:r>
            <w:r>
              <w:rPr>
                <w:b/>
                <w:bCs/>
              </w:rPr>
              <w:t xml:space="preserve"> </w:t>
            </w:r>
            <w:r w:rsidRPr="00F62AE1">
              <w:t>Data</w:t>
            </w:r>
            <w:r>
              <w:rPr>
                <w:b/>
                <w:bCs/>
              </w:rPr>
              <w:t xml:space="preserve"> </w:t>
            </w:r>
            <w:r>
              <w:t xml:space="preserve">Analytics </w:t>
            </w:r>
          </w:p>
        </w:tc>
      </w:tr>
    </w:tbl>
    <w:p w14:paraId="160C5B72" w14:textId="77777777" w:rsidR="00474511" w:rsidRDefault="00474511" w:rsidP="0046240D"/>
    <w:p w14:paraId="731CF15D" w14:textId="5C503E30" w:rsidR="00474511" w:rsidRDefault="00474511" w:rsidP="00EF4E5D">
      <w:pPr>
        <w:ind w:left="2880"/>
        <w:rPr>
          <w:b/>
          <w:bCs/>
        </w:rPr>
      </w:pPr>
      <w:r>
        <w:t xml:space="preserve">                  </w:t>
      </w:r>
      <w:r w:rsidR="001548D2">
        <w:rPr>
          <w:b/>
          <w:bCs/>
          <w:highlight w:val="cyan"/>
        </w:rPr>
        <w:t xml:space="preserve">Functional </w:t>
      </w:r>
      <w:r w:rsidR="00EF4E5D">
        <w:rPr>
          <w:b/>
          <w:bCs/>
          <w:highlight w:val="cyan"/>
        </w:rPr>
        <w:t>Requirement</w:t>
      </w:r>
    </w:p>
    <w:p w14:paraId="399619DA" w14:textId="345DCC7B" w:rsidR="00EF4E5D" w:rsidRDefault="00A14096">
      <w:pPr>
        <w:pStyle w:val="Heading2"/>
        <w:shd w:val="clear" w:color="auto" w:fill="FFFFFF"/>
        <w:spacing w:before="0" w:line="605" w:lineRule="atLeast"/>
        <w:textAlignment w:val="top"/>
        <w:divId w:val="1893736441"/>
        <w:rPr>
          <w:rFonts w:ascii="Montserrat" w:eastAsia="Times New Roman" w:hAnsi="Montserrat"/>
          <w:b/>
          <w:bCs/>
          <w:caps/>
          <w:color w:val="444444"/>
          <w:spacing w:val="-30"/>
          <w:sz w:val="28"/>
          <w:szCs w:val="28"/>
        </w:rPr>
      </w:pPr>
      <w:r w:rsidRPr="00997473">
        <w:rPr>
          <w:rFonts w:ascii="Montserrat" w:eastAsia="Times New Roman" w:hAnsi="Montserrat"/>
          <w:b/>
          <w:bCs/>
          <w:caps/>
          <w:color w:val="444444"/>
          <w:spacing w:val="-30"/>
          <w:sz w:val="28"/>
          <w:szCs w:val="28"/>
        </w:rPr>
        <w:t xml:space="preserve">5 </w:t>
      </w:r>
      <w:r w:rsidR="00EF4E5D" w:rsidRPr="00997473">
        <w:rPr>
          <w:rFonts w:ascii="Montserrat" w:eastAsia="Times New Roman" w:hAnsi="Montserrat"/>
          <w:b/>
          <w:bCs/>
          <w:caps/>
          <w:color w:val="444444"/>
          <w:spacing w:val="-30"/>
          <w:sz w:val="28"/>
          <w:szCs w:val="28"/>
        </w:rPr>
        <w:t xml:space="preserve">ELEMENTS OF BIG DATA </w:t>
      </w:r>
      <w:r w:rsidR="00EB448C">
        <w:rPr>
          <w:rFonts w:ascii="Montserrat" w:eastAsia="Times New Roman" w:hAnsi="Montserrat"/>
          <w:b/>
          <w:bCs/>
          <w:caps/>
          <w:color w:val="444444"/>
          <w:spacing w:val="-30"/>
          <w:sz w:val="28"/>
          <w:szCs w:val="28"/>
        </w:rPr>
        <w:t>REQUIREMENT</w:t>
      </w:r>
    </w:p>
    <w:p w14:paraId="0D7A662D" w14:textId="03DA3CBC" w:rsidR="00EB448C" w:rsidRPr="00EB448C" w:rsidRDefault="00444B5A" w:rsidP="00EB448C">
      <w:pPr>
        <w:divId w:val="1893736441"/>
      </w:pPr>
      <w:r>
        <w:rPr>
          <w:noProof/>
        </w:rPr>
        <w:drawing>
          <wp:anchor distT="0" distB="0" distL="114300" distR="114300" simplePos="0" relativeHeight="251660288" behindDoc="0" locked="0" layoutInCell="1" allowOverlap="1" wp14:anchorId="6658A2B4" wp14:editId="66E64CF8">
            <wp:simplePos x="0" y="0"/>
            <wp:positionH relativeFrom="column">
              <wp:posOffset>0</wp:posOffset>
            </wp:positionH>
            <wp:positionV relativeFrom="paragraph">
              <wp:posOffset>284480</wp:posOffset>
            </wp:positionV>
            <wp:extent cx="5047615" cy="4341495"/>
            <wp:effectExtent l="0" t="0" r="635"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
                      <a:extLst>
                        <a:ext uri="{28A0092B-C50C-407E-A947-70E740481C1C}">
                          <a14:useLocalDpi xmlns:a14="http://schemas.microsoft.com/office/drawing/2010/main" val="0"/>
                        </a:ext>
                      </a:extLst>
                    </a:blip>
                    <a:stretch>
                      <a:fillRect/>
                    </a:stretch>
                  </pic:blipFill>
                  <pic:spPr>
                    <a:xfrm>
                      <a:off x="0" y="0"/>
                      <a:ext cx="5047615" cy="4341495"/>
                    </a:xfrm>
                    <a:prstGeom prst="rect">
                      <a:avLst/>
                    </a:prstGeom>
                  </pic:spPr>
                </pic:pic>
              </a:graphicData>
            </a:graphic>
            <wp14:sizeRelH relativeFrom="margin">
              <wp14:pctWidth>0</wp14:pctWidth>
            </wp14:sizeRelH>
            <wp14:sizeRelV relativeFrom="margin">
              <wp14:pctHeight>0</wp14:pctHeight>
            </wp14:sizeRelV>
          </wp:anchor>
        </w:drawing>
      </w:r>
    </w:p>
    <w:p w14:paraId="38646B88" w14:textId="4D18C439" w:rsidR="00474511" w:rsidRDefault="0064628F">
      <w:pPr>
        <w:rPr>
          <w:rFonts w:ascii="Open Sans" w:eastAsia="Times New Roman" w:hAnsi="Open Sans" w:cs="Open Sans"/>
          <w:color w:val="5E5E5E"/>
          <w:spacing w:val="3"/>
          <w:sz w:val="21"/>
          <w:szCs w:val="21"/>
          <w:shd w:val="clear" w:color="auto" w:fill="FFFFFF"/>
        </w:rPr>
      </w:pPr>
      <w:r>
        <w:rPr>
          <w:rFonts w:eastAsia="Times New Roman"/>
        </w:rPr>
        <w:br/>
      </w:r>
      <w:r>
        <w:rPr>
          <w:rStyle w:val="Strong"/>
          <w:rFonts w:ascii="Open Sans" w:eastAsia="Times New Roman" w:hAnsi="Open Sans" w:cs="Open Sans"/>
          <w:color w:val="5E5E5E"/>
          <w:spacing w:val="3"/>
          <w:sz w:val="21"/>
          <w:szCs w:val="21"/>
          <w:bdr w:val="none" w:sz="0" w:space="0" w:color="auto" w:frame="1"/>
          <w:shd w:val="clear" w:color="auto" w:fill="FFFFFF"/>
        </w:rPr>
        <w:t>1. Functional requirements</w:t>
      </w:r>
      <w:r>
        <w:rPr>
          <w:rFonts w:ascii="Open Sans" w:eastAsia="Times New Roman" w:hAnsi="Open Sans" w:cs="Open Sans"/>
          <w:color w:val="5E5E5E"/>
          <w:spacing w:val="3"/>
          <w:sz w:val="21"/>
          <w:szCs w:val="21"/>
          <w:shd w:val="clear" w:color="auto" w:fill="FFFFFF"/>
        </w:rPr>
        <w:t xml:space="preserve"> – These are the requirements for big data solution which need to be developed including all the functional features, business rules, system capabilities, and processes along with assumptions and constraints. Though the functional requirements have detailed information, it lacks the 360-degree view. For example, a Channel management dashboard should be generated every day. While the requirements are collated for the channel dashboard, it may fail to look at all the aspects of channel </w:t>
      </w:r>
      <w:r>
        <w:rPr>
          <w:rFonts w:ascii="Open Sans" w:eastAsia="Times New Roman" w:hAnsi="Open Sans" w:cs="Open Sans"/>
          <w:color w:val="5E5E5E"/>
          <w:spacing w:val="3"/>
          <w:sz w:val="21"/>
          <w:szCs w:val="21"/>
          <w:shd w:val="clear" w:color="auto" w:fill="FFFFFF"/>
        </w:rPr>
        <w:lastRenderedPageBreak/>
        <w:t>management resulting in the partial analysis.   </w:t>
      </w:r>
      <w:r>
        <w:rPr>
          <w:rStyle w:val="Strong"/>
          <w:rFonts w:ascii="Open Sans" w:eastAsia="Times New Roman" w:hAnsi="Open Sans" w:cs="Open Sans"/>
          <w:color w:val="5E5E5E"/>
          <w:spacing w:val="3"/>
          <w:sz w:val="21"/>
          <w:szCs w:val="21"/>
          <w:bdr w:val="none" w:sz="0" w:space="0" w:color="auto" w:frame="1"/>
          <w:shd w:val="clear" w:color="auto" w:fill="FFFFFF"/>
        </w:rPr>
        <w:t>2. Non-functional requirements</w:t>
      </w:r>
      <w:r>
        <w:rPr>
          <w:rFonts w:ascii="Open Sans" w:eastAsia="Times New Roman" w:hAnsi="Open Sans" w:cs="Open Sans"/>
          <w:color w:val="5E5E5E"/>
          <w:spacing w:val="3"/>
          <w:sz w:val="21"/>
          <w:szCs w:val="21"/>
          <w:shd w:val="clear" w:color="auto" w:fill="FFFFFF"/>
        </w:rPr>
        <w:t> – It defines how the developed system should work. Apart from usability, reliability, performance, and supportability, there are many other aspects that the solution should consider and ensure that they are taken care of. Some of the important requirements are; a.</w:t>
      </w:r>
      <w:r>
        <w:rPr>
          <w:rStyle w:val="Strong"/>
          <w:rFonts w:ascii="Open Sans" w:eastAsia="Times New Roman" w:hAnsi="Open Sans" w:cs="Open Sans"/>
          <w:color w:val="5E5E5E"/>
          <w:spacing w:val="3"/>
          <w:sz w:val="21"/>
          <w:szCs w:val="21"/>
          <w:bdr w:val="none" w:sz="0" w:space="0" w:color="auto" w:frame="1"/>
          <w:shd w:val="clear" w:color="auto" w:fill="FFFFFF"/>
        </w:rPr>
        <w:t> Security</w:t>
      </w:r>
      <w:r>
        <w:rPr>
          <w:rFonts w:ascii="Open Sans" w:eastAsia="Times New Roman" w:hAnsi="Open Sans" w:cs="Open Sans"/>
          <w:color w:val="5E5E5E"/>
          <w:spacing w:val="3"/>
          <w:sz w:val="21"/>
          <w:szCs w:val="21"/>
          <w:shd w:val="clear" w:color="auto" w:fill="FFFFFF"/>
        </w:rPr>
        <w:t> – Multiple levels of security like firewalls, network isolation, user authentication, encryption at rest using keys, encryption of data in transit using SSL, end-user training, intrusion protection, and intrusion detection systems (IDS) are some of the key requirements for many of the modern data lakes. b.</w:t>
      </w:r>
      <w:r>
        <w:rPr>
          <w:rStyle w:val="Strong"/>
          <w:rFonts w:ascii="Open Sans" w:eastAsia="Times New Roman" w:hAnsi="Open Sans" w:cs="Open Sans"/>
          <w:color w:val="5E5E5E"/>
          <w:spacing w:val="3"/>
          <w:sz w:val="21"/>
          <w:szCs w:val="21"/>
          <w:bdr w:val="none" w:sz="0" w:space="0" w:color="auto" w:frame="1"/>
          <w:shd w:val="clear" w:color="auto" w:fill="FFFFFF"/>
        </w:rPr>
        <w:t> Compliance</w:t>
      </w:r>
      <w:r>
        <w:rPr>
          <w:rFonts w:ascii="Open Sans" w:eastAsia="Times New Roman" w:hAnsi="Open Sans" w:cs="Open Sans"/>
          <w:color w:val="5E5E5E"/>
          <w:spacing w:val="3"/>
          <w:sz w:val="21"/>
          <w:szCs w:val="21"/>
          <w:shd w:val="clear" w:color="auto" w:fill="FFFFFF"/>
        </w:rPr>
        <w:t xml:space="preserve"> – As the Big data solutions are becoming more matured, various industry-standard compliances and regulations are taking </w:t>
      </w:r>
      <w:proofErr w:type="spellStart"/>
      <w:r>
        <w:rPr>
          <w:rFonts w:ascii="Open Sans" w:eastAsia="Times New Roman" w:hAnsi="Open Sans" w:cs="Open Sans"/>
          <w:color w:val="5E5E5E"/>
          <w:spacing w:val="3"/>
          <w:sz w:val="21"/>
          <w:szCs w:val="21"/>
          <w:shd w:val="clear" w:color="auto" w:fill="FFFFFF"/>
        </w:rPr>
        <w:t>center</w:t>
      </w:r>
      <w:proofErr w:type="spellEnd"/>
      <w:r>
        <w:rPr>
          <w:rFonts w:ascii="Open Sans" w:eastAsia="Times New Roman" w:hAnsi="Open Sans" w:cs="Open Sans"/>
          <w:color w:val="5E5E5E"/>
          <w:spacing w:val="3"/>
          <w:sz w:val="21"/>
          <w:szCs w:val="21"/>
          <w:shd w:val="clear" w:color="auto" w:fill="FFFFFF"/>
        </w:rPr>
        <w:t xml:space="preserve"> stage. The challenges of industry compliances with ever-increasing chaos of standards, rules, regulations and contractual obligations are increasing the risk of non-compliance to </w:t>
      </w:r>
      <w:proofErr w:type="spellStart"/>
      <w:r>
        <w:rPr>
          <w:rFonts w:ascii="Open Sans" w:eastAsia="Times New Roman" w:hAnsi="Open Sans" w:cs="Open Sans"/>
          <w:color w:val="5E5E5E"/>
          <w:spacing w:val="3"/>
          <w:sz w:val="21"/>
          <w:szCs w:val="21"/>
          <w:shd w:val="clear" w:color="auto" w:fill="FFFFFF"/>
        </w:rPr>
        <w:t>multifold</w:t>
      </w:r>
      <w:proofErr w:type="spellEnd"/>
      <w:r>
        <w:rPr>
          <w:rFonts w:ascii="Open Sans" w:eastAsia="Times New Roman" w:hAnsi="Open Sans" w:cs="Open Sans"/>
          <w:color w:val="5E5E5E"/>
          <w:spacing w:val="3"/>
          <w:sz w:val="21"/>
          <w:szCs w:val="21"/>
          <w:shd w:val="clear" w:color="auto" w:fill="FFFFFF"/>
        </w:rPr>
        <w:t>. Regulations like HIPAA(Healthcare), GDPR (European union) ensures customer privacy while some of the regulations mandate the organizations to keep track of customers’ information for a variety of reasons like prevention of fraud. This may end up in conflict or violation of new law while complying with the old laws. c.</w:t>
      </w:r>
      <w:r>
        <w:rPr>
          <w:rStyle w:val="Strong"/>
          <w:rFonts w:ascii="Open Sans" w:eastAsia="Times New Roman" w:hAnsi="Open Sans" w:cs="Open Sans"/>
          <w:color w:val="5E5E5E"/>
          <w:spacing w:val="3"/>
          <w:sz w:val="21"/>
          <w:szCs w:val="21"/>
          <w:bdr w:val="none" w:sz="0" w:space="0" w:color="auto" w:frame="1"/>
          <w:shd w:val="clear" w:color="auto" w:fill="FFFFFF"/>
        </w:rPr>
        <w:t> Cloud platform</w:t>
      </w:r>
      <w:r>
        <w:rPr>
          <w:rFonts w:ascii="Open Sans" w:eastAsia="Times New Roman" w:hAnsi="Open Sans" w:cs="Open Sans"/>
          <w:color w:val="5E5E5E"/>
          <w:spacing w:val="3"/>
          <w:sz w:val="21"/>
          <w:szCs w:val="21"/>
          <w:shd w:val="clear" w:color="auto" w:fill="FFFFFF"/>
        </w:rPr>
        <w:t> – Selection of a cloud platform is specific to each and every organization however some of the aspects like adherence to compliance and regulations, security, data governance, technology footprint, roadmap and partnership, migration supportability, regional availability/services of components and cost are the prime factors while selecting the cloud service provider. d.</w:t>
      </w:r>
      <w:r>
        <w:rPr>
          <w:rStyle w:val="Strong"/>
          <w:rFonts w:ascii="Open Sans" w:eastAsia="Times New Roman" w:hAnsi="Open Sans" w:cs="Open Sans"/>
          <w:color w:val="5E5E5E"/>
          <w:spacing w:val="3"/>
          <w:sz w:val="21"/>
          <w:szCs w:val="21"/>
          <w:bdr w:val="none" w:sz="0" w:space="0" w:color="auto" w:frame="1"/>
          <w:shd w:val="clear" w:color="auto" w:fill="FFFFFF"/>
        </w:rPr>
        <w:t> Self-serve data prep</w:t>
      </w:r>
      <w:r>
        <w:rPr>
          <w:rFonts w:ascii="Open Sans" w:eastAsia="Times New Roman" w:hAnsi="Open Sans" w:cs="Open Sans"/>
          <w:color w:val="5E5E5E"/>
          <w:spacing w:val="3"/>
          <w:sz w:val="21"/>
          <w:szCs w:val="21"/>
          <w:shd w:val="clear" w:color="auto" w:fill="FFFFFF"/>
        </w:rPr>
        <w:t xml:space="preserve"> – It is one of the up-coming concepts which facilitates business users, analysts or data scientists to </w:t>
      </w:r>
      <w:proofErr w:type="spellStart"/>
      <w:r>
        <w:rPr>
          <w:rFonts w:ascii="Open Sans" w:eastAsia="Times New Roman" w:hAnsi="Open Sans" w:cs="Open Sans"/>
          <w:color w:val="5E5E5E"/>
          <w:spacing w:val="3"/>
          <w:sz w:val="21"/>
          <w:szCs w:val="21"/>
          <w:shd w:val="clear" w:color="auto" w:fill="FFFFFF"/>
        </w:rPr>
        <w:t>analyze</w:t>
      </w:r>
      <w:proofErr w:type="spellEnd"/>
      <w:r>
        <w:rPr>
          <w:rFonts w:ascii="Open Sans" w:eastAsia="Times New Roman" w:hAnsi="Open Sans" w:cs="Open Sans"/>
          <w:color w:val="5E5E5E"/>
          <w:spacing w:val="3"/>
          <w:sz w:val="21"/>
          <w:szCs w:val="21"/>
          <w:shd w:val="clear" w:color="auto" w:fill="FFFFFF"/>
        </w:rPr>
        <w:t xml:space="preserve"> and prepare the datasets so that these datasets can be used further without relying on data specialists/data technical specialists. e. How long it takes for a business user to get the data from the application to data lake/</w:t>
      </w:r>
      <w:proofErr w:type="spellStart"/>
      <w:r>
        <w:rPr>
          <w:rFonts w:ascii="Open Sans" w:eastAsia="Times New Roman" w:hAnsi="Open Sans" w:cs="Open Sans"/>
          <w:color w:val="5E5E5E"/>
          <w:spacing w:val="3"/>
          <w:sz w:val="21"/>
          <w:szCs w:val="21"/>
          <w:shd w:val="clear" w:color="auto" w:fill="FFFFFF"/>
        </w:rPr>
        <w:t>datamart</w:t>
      </w:r>
      <w:proofErr w:type="spellEnd"/>
      <w:r>
        <w:rPr>
          <w:rFonts w:ascii="Open Sans" w:eastAsia="Times New Roman" w:hAnsi="Open Sans" w:cs="Open Sans"/>
          <w:color w:val="5E5E5E"/>
          <w:spacing w:val="3"/>
          <w:sz w:val="21"/>
          <w:szCs w:val="21"/>
          <w:shd w:val="clear" w:color="auto" w:fill="FFFFFF"/>
        </w:rPr>
        <w:t xml:space="preserve"> is defined as </w:t>
      </w:r>
      <w:r>
        <w:rPr>
          <w:rStyle w:val="Strong"/>
          <w:rFonts w:ascii="Open Sans" w:eastAsia="Times New Roman" w:hAnsi="Open Sans" w:cs="Open Sans"/>
          <w:color w:val="5E5E5E"/>
          <w:spacing w:val="3"/>
          <w:sz w:val="21"/>
          <w:szCs w:val="21"/>
          <w:bdr w:val="none" w:sz="0" w:space="0" w:color="auto" w:frame="1"/>
          <w:shd w:val="clear" w:color="auto" w:fill="FFFFFF"/>
        </w:rPr>
        <w:t>latency</w:t>
      </w:r>
      <w:r>
        <w:rPr>
          <w:rFonts w:ascii="Open Sans" w:eastAsia="Times New Roman" w:hAnsi="Open Sans" w:cs="Open Sans"/>
          <w:color w:val="5E5E5E"/>
          <w:spacing w:val="3"/>
          <w:sz w:val="21"/>
          <w:szCs w:val="21"/>
          <w:shd w:val="clear" w:color="auto" w:fill="FFFFFF"/>
        </w:rPr>
        <w:t>. </w:t>
      </w:r>
      <w:r>
        <w:rPr>
          <w:rStyle w:val="Strong"/>
          <w:rFonts w:ascii="Open Sans" w:eastAsia="Times New Roman" w:hAnsi="Open Sans" w:cs="Open Sans"/>
          <w:color w:val="5E5E5E"/>
          <w:spacing w:val="3"/>
          <w:sz w:val="21"/>
          <w:szCs w:val="21"/>
          <w:bdr w:val="none" w:sz="0" w:space="0" w:color="auto" w:frame="1"/>
          <w:shd w:val="clear" w:color="auto" w:fill="FFFFFF"/>
        </w:rPr>
        <w:t>Data volume</w:t>
      </w:r>
      <w:r>
        <w:rPr>
          <w:rFonts w:ascii="Open Sans" w:eastAsia="Times New Roman" w:hAnsi="Open Sans" w:cs="Open Sans"/>
          <w:color w:val="5E5E5E"/>
          <w:spacing w:val="3"/>
          <w:sz w:val="21"/>
          <w:szCs w:val="21"/>
          <w:shd w:val="clear" w:color="auto" w:fill="FFFFFF"/>
        </w:rPr>
        <w:t> is about how much of daily data is extracted from a source application to the data lake. It also covers the historical data that is required in the data lake/</w:t>
      </w:r>
      <w:proofErr w:type="spellStart"/>
      <w:r>
        <w:rPr>
          <w:rFonts w:ascii="Open Sans" w:eastAsia="Times New Roman" w:hAnsi="Open Sans" w:cs="Open Sans"/>
          <w:color w:val="5E5E5E"/>
          <w:spacing w:val="3"/>
          <w:sz w:val="21"/>
          <w:szCs w:val="21"/>
          <w:shd w:val="clear" w:color="auto" w:fill="FFFFFF"/>
        </w:rPr>
        <w:t>Datamart</w:t>
      </w:r>
      <w:proofErr w:type="spellEnd"/>
      <w:r>
        <w:rPr>
          <w:rFonts w:ascii="Open Sans" w:eastAsia="Times New Roman" w:hAnsi="Open Sans" w:cs="Open Sans"/>
          <w:color w:val="5E5E5E"/>
          <w:spacing w:val="3"/>
          <w:sz w:val="21"/>
          <w:szCs w:val="21"/>
          <w:shd w:val="clear" w:color="auto" w:fill="FFFFFF"/>
        </w:rPr>
        <w:t xml:space="preserve"> to cater to the data needs of business users. The older data that is infrequently used need to be taken out of </w:t>
      </w:r>
      <w:proofErr w:type="spellStart"/>
      <w:r>
        <w:rPr>
          <w:rFonts w:ascii="Open Sans" w:eastAsia="Times New Roman" w:hAnsi="Open Sans" w:cs="Open Sans"/>
          <w:color w:val="5E5E5E"/>
          <w:spacing w:val="3"/>
          <w:sz w:val="21"/>
          <w:szCs w:val="21"/>
          <w:shd w:val="clear" w:color="auto" w:fill="FFFFFF"/>
        </w:rPr>
        <w:t>Datamarts</w:t>
      </w:r>
      <w:proofErr w:type="spellEnd"/>
      <w:r>
        <w:rPr>
          <w:rFonts w:ascii="Open Sans" w:eastAsia="Times New Roman" w:hAnsi="Open Sans" w:cs="Open Sans"/>
          <w:color w:val="5E5E5E"/>
          <w:spacing w:val="3"/>
          <w:sz w:val="21"/>
          <w:szCs w:val="21"/>
          <w:shd w:val="clear" w:color="auto" w:fill="FFFFFF"/>
        </w:rPr>
        <w:t xml:space="preserve">/data lake. This process of periodic data extraction out of </w:t>
      </w:r>
      <w:proofErr w:type="spellStart"/>
      <w:r>
        <w:rPr>
          <w:rFonts w:ascii="Open Sans" w:eastAsia="Times New Roman" w:hAnsi="Open Sans" w:cs="Open Sans"/>
          <w:color w:val="5E5E5E"/>
          <w:spacing w:val="3"/>
          <w:sz w:val="21"/>
          <w:szCs w:val="21"/>
          <w:shd w:val="clear" w:color="auto" w:fill="FFFFFF"/>
        </w:rPr>
        <w:t>datamart</w:t>
      </w:r>
      <w:proofErr w:type="spellEnd"/>
      <w:r>
        <w:rPr>
          <w:rFonts w:ascii="Open Sans" w:eastAsia="Times New Roman" w:hAnsi="Open Sans" w:cs="Open Sans"/>
          <w:color w:val="5E5E5E"/>
          <w:spacing w:val="3"/>
          <w:sz w:val="21"/>
          <w:szCs w:val="21"/>
          <w:shd w:val="clear" w:color="auto" w:fill="FFFFFF"/>
        </w:rPr>
        <w:t>/data lake to low-cost storage is part of a </w:t>
      </w:r>
      <w:r>
        <w:rPr>
          <w:rStyle w:val="Strong"/>
          <w:rFonts w:ascii="Open Sans" w:eastAsia="Times New Roman" w:hAnsi="Open Sans" w:cs="Open Sans"/>
          <w:color w:val="5E5E5E"/>
          <w:spacing w:val="3"/>
          <w:sz w:val="21"/>
          <w:szCs w:val="21"/>
          <w:bdr w:val="none" w:sz="0" w:space="0" w:color="auto" w:frame="1"/>
          <w:shd w:val="clear" w:color="auto" w:fill="FFFFFF"/>
        </w:rPr>
        <w:t>data archival</w:t>
      </w:r>
      <w:r>
        <w:rPr>
          <w:rFonts w:ascii="Open Sans" w:eastAsia="Times New Roman" w:hAnsi="Open Sans" w:cs="Open Sans"/>
          <w:color w:val="5E5E5E"/>
          <w:spacing w:val="3"/>
          <w:sz w:val="21"/>
          <w:szCs w:val="21"/>
          <w:shd w:val="clear" w:color="auto" w:fill="FFFFFF"/>
        </w:rPr>
        <w:t> While we focus on functional and non-functional requirements, there are other important facets that define the success of the Big data engagement. BI use case and Analytics patterns are the game changers and act as a nucleus which ensures that the Big data engagement is fully accepted by the business community and there are absolutely no surprises while it is being implemented. </w:t>
      </w:r>
      <w:r>
        <w:rPr>
          <w:rStyle w:val="Strong"/>
          <w:rFonts w:ascii="Open Sans" w:eastAsia="Times New Roman" w:hAnsi="Open Sans" w:cs="Open Sans"/>
          <w:color w:val="5E5E5E"/>
          <w:spacing w:val="3"/>
          <w:sz w:val="21"/>
          <w:szCs w:val="21"/>
          <w:bdr w:val="none" w:sz="0" w:space="0" w:color="auto" w:frame="1"/>
          <w:shd w:val="clear" w:color="auto" w:fill="FFFFFF"/>
        </w:rPr>
        <w:t>3. Use case</w:t>
      </w:r>
      <w:r>
        <w:rPr>
          <w:rFonts w:ascii="Open Sans" w:eastAsia="Times New Roman" w:hAnsi="Open Sans" w:cs="Open Sans"/>
          <w:color w:val="5E5E5E"/>
          <w:spacing w:val="3"/>
          <w:sz w:val="21"/>
          <w:szCs w:val="21"/>
          <w:shd w:val="clear" w:color="auto" w:fill="FFFFFF"/>
        </w:rPr>
        <w:t xml:space="preserve"> – These are grouped into 2 categories namely BI and Analytics use cases, depending on the requirements. 3.1 BI Use-case – A use-case defines the action to achieve a particular goal along with the required features so that the particular KPIs can be defined and tracked. This section starts where the functional requirements end. It covers the detailed view of functional requirements by enlisting all the use cases whether they are used or not in the engagement. By doing so, we will end up listing all the use cases by creating a complete 360-degree view of the solution. Further, a use case is divided into multiple subsections and each subsection has its own detailed analysis. For example, as part of insurance, channel management is one of the popular use cases that many BI applications offer. The channel management has sub-sections like; •  Sales from various channels for </w:t>
      </w:r>
      <w:r>
        <w:rPr>
          <w:rFonts w:ascii="Open Sans" w:eastAsia="Times New Roman" w:hAnsi="Open Sans" w:cs="Open Sans"/>
          <w:color w:val="5E5E5E"/>
          <w:spacing w:val="3"/>
          <w:sz w:val="21"/>
          <w:szCs w:val="21"/>
          <w:shd w:val="clear" w:color="auto" w:fill="FFFFFF"/>
        </w:rPr>
        <w:lastRenderedPageBreak/>
        <w:t xml:space="preserve">specific products •  Sales </w:t>
      </w:r>
      <w:proofErr w:type="spellStart"/>
      <w:r>
        <w:rPr>
          <w:rFonts w:ascii="Open Sans" w:eastAsia="Times New Roman" w:hAnsi="Open Sans" w:cs="Open Sans"/>
          <w:color w:val="5E5E5E"/>
          <w:spacing w:val="3"/>
          <w:sz w:val="21"/>
          <w:szCs w:val="21"/>
          <w:shd w:val="clear" w:color="auto" w:fill="FFFFFF"/>
        </w:rPr>
        <w:t>behavior</w:t>
      </w:r>
      <w:proofErr w:type="spellEnd"/>
      <w:r>
        <w:rPr>
          <w:rFonts w:ascii="Open Sans" w:eastAsia="Times New Roman" w:hAnsi="Open Sans" w:cs="Open Sans"/>
          <w:color w:val="5E5E5E"/>
          <w:spacing w:val="3"/>
          <w:sz w:val="21"/>
          <w:szCs w:val="21"/>
          <w:shd w:val="clear" w:color="auto" w:fill="FFFFFF"/>
        </w:rPr>
        <w:t xml:space="preserve"> of sales associates, agents, and partners •  Impact of rewards on various sales associates and partners •  Partner retention strategy •  Claims by each of the channel •  Revisiting the product strategy based on the business expansion and underwriting processes which is based on the claim’s ratios…many more These granular requirements for each of the use cases ensure that there are no gaps in understanding the use-case and its patterns.  If any of these are missed during requirements and taken up at a later part of the program, they may derail the schedule and result in cost overrun. </w:t>
      </w:r>
      <w:r>
        <w:rPr>
          <w:rStyle w:val="Strong"/>
          <w:rFonts w:ascii="Open Sans" w:eastAsia="Times New Roman" w:hAnsi="Open Sans" w:cs="Open Sans"/>
          <w:color w:val="5E5E5E"/>
          <w:spacing w:val="3"/>
          <w:sz w:val="21"/>
          <w:szCs w:val="21"/>
          <w:bdr w:val="none" w:sz="0" w:space="0" w:color="auto" w:frame="1"/>
          <w:shd w:val="clear" w:color="auto" w:fill="FFFFFF"/>
        </w:rPr>
        <w:t>3.2 Analytics Use case:</w:t>
      </w:r>
      <w:r>
        <w:rPr>
          <w:rFonts w:ascii="Open Sans" w:eastAsia="Times New Roman" w:hAnsi="Open Sans" w:cs="Open Sans"/>
          <w:color w:val="5E5E5E"/>
          <w:spacing w:val="3"/>
          <w:sz w:val="21"/>
          <w:szCs w:val="21"/>
          <w:shd w:val="clear" w:color="auto" w:fill="FFFFFF"/>
        </w:rPr>
        <w:t xml:space="preserve"> The first step for an analytics model is the identification of business use cases. These use cases are different from BI use cases focusing primarily on analytical needs. Building a requirements model to specify a use case at the beginning of analytics is the key aspect. It means, just defining the use case is not enough as there is a need to explore these use cases with the following critical items; •  Business objective and measure •  Characteristics like business processes, relationships, and dependencies •  Selection and preparation of the data •  Data validation To illustrate, product optimization and pricing are some of the popular use cases in insurance. Its business objective is to build and optimize a product that is best suited for dynamic and risky market conditions i.e., at what price the </w:t>
      </w:r>
      <w:r w:rsidR="00FC19BC">
        <w:rPr>
          <w:noProof/>
        </w:rPr>
        <w:drawing>
          <wp:anchor distT="0" distB="0" distL="114300" distR="114300" simplePos="0" relativeHeight="251659264" behindDoc="0" locked="0" layoutInCell="1" allowOverlap="1" wp14:anchorId="4DA2CA7C" wp14:editId="342EF347">
            <wp:simplePos x="0" y="0"/>
            <wp:positionH relativeFrom="column">
              <wp:posOffset>0</wp:posOffset>
            </wp:positionH>
            <wp:positionV relativeFrom="paragraph">
              <wp:posOffset>1410335</wp:posOffset>
            </wp:positionV>
            <wp:extent cx="5943600" cy="357822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anchor>
        </w:drawing>
      </w:r>
      <w:r>
        <w:rPr>
          <w:rFonts w:ascii="Open Sans" w:eastAsia="Times New Roman" w:hAnsi="Open Sans" w:cs="Open Sans"/>
          <w:color w:val="5E5E5E"/>
          <w:spacing w:val="3"/>
          <w:sz w:val="21"/>
          <w:szCs w:val="21"/>
          <w:shd w:val="clear" w:color="auto" w:fill="FFFFFF"/>
        </w:rPr>
        <w:t>product with its features can be sold.</w:t>
      </w:r>
    </w:p>
    <w:p w14:paraId="4A2C8CEF" w14:textId="714B55F9" w:rsidR="004E2356" w:rsidRDefault="003A2DE9">
      <w:pPr>
        <w:rPr>
          <w:rFonts w:ascii="Open Sans" w:eastAsia="Times New Roman" w:hAnsi="Open Sans" w:cs="Open Sans"/>
          <w:color w:val="5E5E5E"/>
          <w:spacing w:val="3"/>
          <w:sz w:val="21"/>
          <w:szCs w:val="21"/>
          <w:shd w:val="clear" w:color="auto" w:fill="FFFFFF"/>
        </w:rPr>
      </w:pPr>
      <w:r>
        <w:rPr>
          <w:rFonts w:ascii="Open Sans" w:eastAsia="Times New Roman" w:hAnsi="Open Sans" w:cs="Open Sans"/>
          <w:noProof/>
          <w:color w:val="5E5E5E"/>
          <w:spacing w:val="3"/>
          <w:sz w:val="21"/>
          <w:szCs w:val="21"/>
        </w:rPr>
        <w:lastRenderedPageBreak/>
        <w:drawing>
          <wp:anchor distT="0" distB="0" distL="114300" distR="114300" simplePos="0" relativeHeight="251661312" behindDoc="0" locked="0" layoutInCell="1" allowOverlap="1" wp14:anchorId="722E31CE" wp14:editId="4E7D215F">
            <wp:simplePos x="0" y="0"/>
            <wp:positionH relativeFrom="column">
              <wp:posOffset>0</wp:posOffset>
            </wp:positionH>
            <wp:positionV relativeFrom="paragraph">
              <wp:posOffset>297180</wp:posOffset>
            </wp:positionV>
            <wp:extent cx="5943600" cy="2208530"/>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5943600" cy="2208530"/>
                    </a:xfrm>
                    <a:prstGeom prst="rect">
                      <a:avLst/>
                    </a:prstGeom>
                  </pic:spPr>
                </pic:pic>
              </a:graphicData>
            </a:graphic>
          </wp:anchor>
        </w:drawing>
      </w:r>
    </w:p>
    <w:p w14:paraId="39DCA650" w14:textId="60E52559" w:rsidR="00256CAB" w:rsidRDefault="00227592">
      <w:pPr>
        <w:rPr>
          <w:rFonts w:ascii="Open Sans" w:eastAsia="Times New Roman" w:hAnsi="Open Sans" w:cs="Open Sans"/>
          <w:color w:val="5E5E5E"/>
          <w:spacing w:val="3"/>
          <w:sz w:val="21"/>
          <w:szCs w:val="21"/>
          <w:shd w:val="clear" w:color="auto" w:fill="FFFFFF"/>
        </w:rPr>
      </w:pPr>
      <w:r>
        <w:rPr>
          <w:rFonts w:ascii="Open Sans" w:eastAsia="Times New Roman" w:hAnsi="Open Sans" w:cs="Open Sans"/>
          <w:color w:val="5E5E5E"/>
          <w:spacing w:val="3"/>
          <w:sz w:val="21"/>
          <w:szCs w:val="21"/>
          <w:shd w:val="clear" w:color="auto" w:fill="FFFFFF"/>
        </w:rPr>
        <w:t xml:space="preserve">Along with objective, its characteristics like market conditions, risk patterns, claims history, cost, revenue, expenses, profit, buying patterns, pricing sensitivity, </w:t>
      </w:r>
      <w:proofErr w:type="spellStart"/>
      <w:r>
        <w:rPr>
          <w:rFonts w:ascii="Open Sans" w:eastAsia="Times New Roman" w:hAnsi="Open Sans" w:cs="Open Sans"/>
          <w:color w:val="5E5E5E"/>
          <w:spacing w:val="3"/>
          <w:sz w:val="21"/>
          <w:szCs w:val="21"/>
          <w:shd w:val="clear" w:color="auto" w:fill="FFFFFF"/>
        </w:rPr>
        <w:t>behavioral</w:t>
      </w:r>
      <w:proofErr w:type="spellEnd"/>
      <w:r>
        <w:rPr>
          <w:rFonts w:ascii="Open Sans" w:eastAsia="Times New Roman" w:hAnsi="Open Sans" w:cs="Open Sans"/>
          <w:color w:val="5E5E5E"/>
          <w:spacing w:val="3"/>
          <w:sz w:val="21"/>
          <w:szCs w:val="21"/>
          <w:shd w:val="clear" w:color="auto" w:fill="FFFFFF"/>
        </w:rPr>
        <w:t xml:space="preserve"> sense, customer choice, and geography needs thorough analysis. In some cases, additional factors like weather, population, age of the population and many more need to be considered. All the above mentioned play an active role in deciding the pricing strategy. For instance, if the insurance company is strategizing their product pricing for the state of Florida, they need to consider many of the factors along with some of the additional like age of the population. This is because the aging population is a key input in deciding the pricing, as many of the counties like Sumter and Charlotte have an average value of 40% to 50% of the aging population. All the characteristics need to be </w:t>
      </w:r>
      <w:proofErr w:type="spellStart"/>
      <w:r>
        <w:rPr>
          <w:rFonts w:ascii="Open Sans" w:eastAsia="Times New Roman" w:hAnsi="Open Sans" w:cs="Open Sans"/>
          <w:color w:val="5E5E5E"/>
          <w:spacing w:val="3"/>
          <w:sz w:val="21"/>
          <w:szCs w:val="21"/>
          <w:shd w:val="clear" w:color="auto" w:fill="FFFFFF"/>
        </w:rPr>
        <w:t>analyzed</w:t>
      </w:r>
      <w:proofErr w:type="spellEnd"/>
      <w:r>
        <w:rPr>
          <w:rFonts w:ascii="Open Sans" w:eastAsia="Times New Roman" w:hAnsi="Open Sans" w:cs="Open Sans"/>
          <w:color w:val="5E5E5E"/>
          <w:spacing w:val="3"/>
          <w:sz w:val="21"/>
          <w:szCs w:val="21"/>
          <w:shd w:val="clear" w:color="auto" w:fill="FFFFFF"/>
        </w:rPr>
        <w:t xml:space="preserve"> in detail. The specified requirement model consists of all the characteristics with their relationships and dependencies which influence the decision-making process of a use case. The decision-making process also drives towards all the direct and indirect impacts on other organizational measures and processes. </w:t>
      </w:r>
      <w:r>
        <w:rPr>
          <w:rStyle w:val="Strong"/>
          <w:rFonts w:ascii="Open Sans" w:eastAsia="Times New Roman" w:hAnsi="Open Sans" w:cs="Open Sans"/>
          <w:color w:val="5E5E5E"/>
          <w:spacing w:val="3"/>
          <w:sz w:val="21"/>
          <w:szCs w:val="21"/>
          <w:bdr w:val="none" w:sz="0" w:space="0" w:color="auto" w:frame="1"/>
          <w:shd w:val="clear" w:color="auto" w:fill="FFFFFF"/>
        </w:rPr>
        <w:t>4. Data exploration</w:t>
      </w:r>
      <w:r>
        <w:rPr>
          <w:rFonts w:ascii="Open Sans" w:eastAsia="Times New Roman" w:hAnsi="Open Sans" w:cs="Open Sans"/>
          <w:color w:val="5E5E5E"/>
          <w:spacing w:val="3"/>
          <w:sz w:val="21"/>
          <w:szCs w:val="21"/>
          <w:shd w:val="clear" w:color="auto" w:fill="FFFFFF"/>
        </w:rPr>
        <w:t xml:space="preserve"> – Effective data selection and preparation are the key ingredients for the success of a use case which can be used for accurate and decisive predictions. Firstly, the data required for a use case implementation need to be identified. During this process, there may be a requirement for an additional dataset as a reference (In Florida, the reference data on climate patterns and the changes for the last 5 years are the key input in formulating pricing of an insurance product). The selection of data followed by data correction activities like duplicates, standardization, data invention, masking and integration of data, fixes all or most of the issues which are the number one barrier for analytical </w:t>
      </w:r>
      <w:proofErr w:type="spellStart"/>
      <w:r>
        <w:rPr>
          <w:rFonts w:ascii="Open Sans" w:eastAsia="Times New Roman" w:hAnsi="Open Sans" w:cs="Open Sans"/>
          <w:color w:val="5E5E5E"/>
          <w:spacing w:val="3"/>
          <w:sz w:val="21"/>
          <w:szCs w:val="21"/>
          <w:shd w:val="clear" w:color="auto" w:fill="FFFFFF"/>
        </w:rPr>
        <w:t>models.After</w:t>
      </w:r>
      <w:proofErr w:type="spellEnd"/>
      <w:r>
        <w:rPr>
          <w:rFonts w:ascii="Open Sans" w:eastAsia="Times New Roman" w:hAnsi="Open Sans" w:cs="Open Sans"/>
          <w:color w:val="5E5E5E"/>
          <w:spacing w:val="3"/>
          <w:sz w:val="21"/>
          <w:szCs w:val="21"/>
          <w:shd w:val="clear" w:color="auto" w:fill="FFFFFF"/>
        </w:rPr>
        <w:t xml:space="preserve"> the data preparation, the accuracy of the analytical model depends solely on data validation activities. The prime goal of the validation is to define a data set to verify the quality of the analytical models and nullify or limit the issues like noisy data, overfitting, outliers, and </w:t>
      </w:r>
      <w:proofErr w:type="spellStart"/>
      <w:r>
        <w:rPr>
          <w:rFonts w:ascii="Open Sans" w:eastAsia="Times New Roman" w:hAnsi="Open Sans" w:cs="Open Sans"/>
          <w:color w:val="5E5E5E"/>
          <w:spacing w:val="3"/>
          <w:sz w:val="21"/>
          <w:szCs w:val="21"/>
          <w:shd w:val="clear" w:color="auto" w:fill="FFFFFF"/>
        </w:rPr>
        <w:t>underfitting</w:t>
      </w:r>
      <w:proofErr w:type="spellEnd"/>
      <w:r>
        <w:rPr>
          <w:rFonts w:ascii="Open Sans" w:eastAsia="Times New Roman" w:hAnsi="Open Sans" w:cs="Open Sans"/>
          <w:color w:val="5E5E5E"/>
          <w:spacing w:val="3"/>
          <w:sz w:val="21"/>
          <w:szCs w:val="21"/>
          <w:shd w:val="clear" w:color="auto" w:fill="FFFFFF"/>
        </w:rPr>
        <w:t xml:space="preserve"> of data. The details of data preparation or validation activities will be taken up in the upcoming post since the focus of this article is on requirements.  </w:t>
      </w:r>
    </w:p>
    <w:p w14:paraId="51D6C2D0" w14:textId="37FD8AE5" w:rsidR="00256CAB" w:rsidRDefault="00FF72AD">
      <w:pPr>
        <w:rPr>
          <w:rFonts w:ascii="Open Sans" w:eastAsia="Times New Roman" w:hAnsi="Open Sans" w:cs="Open Sans"/>
          <w:color w:val="5E5E5E"/>
          <w:spacing w:val="3"/>
          <w:sz w:val="21"/>
          <w:szCs w:val="21"/>
          <w:shd w:val="clear" w:color="auto" w:fill="FFFFFF"/>
        </w:rPr>
      </w:pPr>
      <w:r>
        <w:rPr>
          <w:rFonts w:ascii="Open Sans" w:eastAsia="Times New Roman" w:hAnsi="Open Sans" w:cs="Open Sans"/>
          <w:noProof/>
          <w:color w:val="5E5E5E"/>
          <w:spacing w:val="3"/>
          <w:sz w:val="21"/>
          <w:szCs w:val="21"/>
        </w:rPr>
        <w:lastRenderedPageBreak/>
        <w:drawing>
          <wp:anchor distT="0" distB="0" distL="114300" distR="114300" simplePos="0" relativeHeight="251662336" behindDoc="0" locked="0" layoutInCell="1" allowOverlap="1" wp14:anchorId="14C644A4" wp14:editId="166FE60D">
            <wp:simplePos x="0" y="0"/>
            <wp:positionH relativeFrom="column">
              <wp:posOffset>0</wp:posOffset>
            </wp:positionH>
            <wp:positionV relativeFrom="paragraph">
              <wp:posOffset>297180</wp:posOffset>
            </wp:positionV>
            <wp:extent cx="5943600" cy="24987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943600" cy="2498725"/>
                    </a:xfrm>
                    <a:prstGeom prst="rect">
                      <a:avLst/>
                    </a:prstGeom>
                  </pic:spPr>
                </pic:pic>
              </a:graphicData>
            </a:graphic>
          </wp:anchor>
        </w:drawing>
      </w:r>
    </w:p>
    <w:p w14:paraId="290F18FC" w14:textId="1D936028" w:rsidR="006A29AD" w:rsidRDefault="00227592">
      <w:pPr>
        <w:rPr>
          <w:rFonts w:ascii="Open Sans" w:eastAsia="Times New Roman" w:hAnsi="Open Sans" w:cs="Open Sans"/>
          <w:color w:val="5E5E5E"/>
          <w:spacing w:val="3"/>
          <w:sz w:val="21"/>
          <w:szCs w:val="21"/>
          <w:shd w:val="clear" w:color="auto" w:fill="FFFFFF"/>
        </w:rPr>
      </w:pPr>
      <w:r>
        <w:rPr>
          <w:rFonts w:ascii="Open Sans" w:eastAsia="Times New Roman" w:hAnsi="Open Sans" w:cs="Open Sans"/>
          <w:color w:val="5E5E5E"/>
          <w:spacing w:val="3"/>
          <w:sz w:val="21"/>
          <w:szCs w:val="21"/>
          <w:shd w:val="clear" w:color="auto" w:fill="FFFFFF"/>
        </w:rPr>
        <w:t> </w:t>
      </w:r>
      <w:r>
        <w:rPr>
          <w:rStyle w:val="Strong"/>
          <w:rFonts w:ascii="Open Sans" w:eastAsia="Times New Roman" w:hAnsi="Open Sans" w:cs="Open Sans"/>
          <w:color w:val="5E5E5E"/>
          <w:spacing w:val="3"/>
          <w:sz w:val="21"/>
          <w:szCs w:val="21"/>
          <w:bdr w:val="none" w:sz="0" w:space="0" w:color="auto" w:frame="1"/>
          <w:shd w:val="clear" w:color="auto" w:fill="FFFFFF"/>
        </w:rPr>
        <w:t>5. Agile</w:t>
      </w:r>
      <w:r>
        <w:rPr>
          <w:rFonts w:ascii="Open Sans" w:eastAsia="Times New Roman" w:hAnsi="Open Sans" w:cs="Open Sans"/>
          <w:color w:val="5E5E5E"/>
          <w:spacing w:val="3"/>
          <w:sz w:val="21"/>
          <w:szCs w:val="21"/>
          <w:shd w:val="clear" w:color="auto" w:fill="FFFFFF"/>
        </w:rPr>
        <w:t xml:space="preserve"> – It is a methodology to execute a Big data engagement incrementally and systematically with a fixed time frame so that businesses can see the benefits within a short period than waiting for a longer duration. In agile, user stories are the means of defining and collecting functional and non-functional requirements in chunks that are of value to the customer. Below are a few examples of user stories. •  As an underwriter, I would like to view the claim ratio with geography and time. •  As a Sales manager, I would like to assess the impact of rewards on various sales associates and partners on a specific period so that I can decide on new rewards plan •  As a marketing strategist, I would like to </w:t>
      </w:r>
      <w:proofErr w:type="spellStart"/>
      <w:r>
        <w:rPr>
          <w:rFonts w:ascii="Open Sans" w:eastAsia="Times New Roman" w:hAnsi="Open Sans" w:cs="Open Sans"/>
          <w:color w:val="5E5E5E"/>
          <w:spacing w:val="3"/>
          <w:sz w:val="21"/>
          <w:szCs w:val="21"/>
          <w:shd w:val="clear" w:color="auto" w:fill="FFFFFF"/>
        </w:rPr>
        <w:t>analyze</w:t>
      </w:r>
      <w:proofErr w:type="spellEnd"/>
      <w:r>
        <w:rPr>
          <w:rFonts w:ascii="Open Sans" w:eastAsia="Times New Roman" w:hAnsi="Open Sans" w:cs="Open Sans"/>
          <w:color w:val="5E5E5E"/>
          <w:spacing w:val="3"/>
          <w:sz w:val="21"/>
          <w:szCs w:val="21"/>
          <w:shd w:val="clear" w:color="auto" w:fill="FFFFFF"/>
        </w:rPr>
        <w:t xml:space="preserve"> the effect of a recent campaign in understanding cannibalization of products As per Bill Wake’s INVEST model, these user stories should be independent, negotiable, valuable, estimable, small and testable so that these can be modularized for effective implementation. The user stories from product backlog are prioritized before being added to sprint backlog during the sprint planning and “burned down” over the duration of the sprint. Also, the dependencies, story points, the capacity of the team, productivity and timeliness are discussed during the sprint planning. Finally, after the implementation of all the stories and sprints, the backlog completion will be flagged as completed</w:t>
      </w:r>
    </w:p>
    <w:p w14:paraId="23E34BF6" w14:textId="77777777" w:rsidR="00583F8E" w:rsidRDefault="00583F8E">
      <w:pPr>
        <w:pStyle w:val="Heading1"/>
        <w:shd w:val="clear" w:color="auto" w:fill="FFFFFF"/>
        <w:spacing w:before="0"/>
        <w:textAlignment w:val="baseline"/>
        <w:divId w:val="25565586"/>
        <w:rPr>
          <w:rFonts w:ascii="Georgia" w:eastAsia="Times New Roman" w:hAnsi="Georgia"/>
          <w:color w:val="202122"/>
          <w:sz w:val="41"/>
          <w:szCs w:val="41"/>
        </w:rPr>
      </w:pPr>
      <w:r>
        <w:rPr>
          <w:rStyle w:val="mw-page-title-main"/>
          <w:rFonts w:ascii="inherit" w:eastAsia="Times New Roman" w:hAnsi="inherit"/>
          <w:color w:val="202122"/>
          <w:sz w:val="41"/>
          <w:szCs w:val="41"/>
          <w:bdr w:val="none" w:sz="0" w:space="0" w:color="auto" w:frame="1"/>
        </w:rPr>
        <w:t>Functional requirement</w:t>
      </w:r>
    </w:p>
    <w:p w14:paraId="45E9CC49" w14:textId="6B1E50F5" w:rsidR="00FA5D54" w:rsidRPr="00EB448C" w:rsidRDefault="00FA5D54">
      <w:r w:rsidRPr="00EB448C">
        <w:t xml:space="preserve">In software engineering and systems engineering, a functional requirement defines a function of a system or its component, where a function is described as a specification of </w:t>
      </w:r>
      <w:proofErr w:type="spellStart"/>
      <w:r w:rsidRPr="00EB448C">
        <w:t>behavior</w:t>
      </w:r>
      <w:proofErr w:type="spellEnd"/>
      <w:r w:rsidRPr="00EB448C">
        <w:t xml:space="preserve"> between inputs and outputs.</w:t>
      </w:r>
    </w:p>
    <w:p w14:paraId="354EEC6E" w14:textId="77777777" w:rsidR="00FA5D54" w:rsidRPr="00EB448C" w:rsidRDefault="00FA5D54"/>
    <w:p w14:paraId="2FD0FE9F" w14:textId="68953766" w:rsidR="00FA5D54" w:rsidRPr="00EB448C" w:rsidRDefault="00FA5D54">
      <w:r w:rsidRPr="00EB448C">
        <w:t xml:space="preserve">Functional requirements may involve calculations, technical details, data manipulation and processing, and other specific functionality that define what a system is supposed to accomplish.[2] </w:t>
      </w:r>
      <w:proofErr w:type="spellStart"/>
      <w:r w:rsidRPr="00EB448C">
        <w:t>Behavioral</w:t>
      </w:r>
      <w:proofErr w:type="spellEnd"/>
      <w:r w:rsidRPr="00EB448C">
        <w:t xml:space="preserve"> requirements describe all the cases where the system uses the functional requirements, these are captured in use cases. Functional requirements are supported by non-functional requirements (also </w:t>
      </w:r>
      <w:r w:rsidRPr="00EB448C">
        <w:lastRenderedPageBreak/>
        <w:t>known as “quality requirements”), which impose constraints on the design or implementation (such as performance requirements, security, or reliability). Generally, functional requirements are expressed in the form “system must do &lt;requirement&gt;,” while non-functional requirements take the form “system shall be &lt;requirement&gt;.”[3] The plan for implementing functional requirements is detailed in the system design, whereas non-functional requirements are detailed in the system architecture.[4][5]</w:t>
      </w:r>
    </w:p>
    <w:p w14:paraId="7FC4D840" w14:textId="77777777" w:rsidR="00FA5D54" w:rsidRPr="00EB448C" w:rsidRDefault="00FA5D54"/>
    <w:p w14:paraId="3DA8FBD2" w14:textId="77777777" w:rsidR="00FA5D54" w:rsidRPr="00EB448C" w:rsidRDefault="00FA5D54">
      <w:r w:rsidRPr="00EB448C">
        <w:t>As defined in requirements engineering, functional requirements specify particular results of a system. This should be contrasted with non-functional requirements, which specify overall characteristics such as cost and reliability. Functional requirements drive the application architecture of a system, while non-functional requirements drive the technical architecture of a system.[4]</w:t>
      </w:r>
    </w:p>
    <w:p w14:paraId="16D188C6" w14:textId="77777777" w:rsidR="00FA5D54" w:rsidRPr="00EB448C" w:rsidRDefault="00FA5D54"/>
    <w:p w14:paraId="7F78D377" w14:textId="77777777" w:rsidR="00FA5D54" w:rsidRPr="00EB448C" w:rsidRDefault="00FA5D54">
      <w:r w:rsidRPr="00EB448C">
        <w:t xml:space="preserve">In some cases a requirements analyst generates use cases after gathering and validating a set of functional requirements. The hierarchy of functional requirements collection and change, broadly speaking, is: user/stakeholder request → </w:t>
      </w:r>
      <w:proofErr w:type="spellStart"/>
      <w:r w:rsidRPr="00EB448C">
        <w:t>analyze</w:t>
      </w:r>
      <w:proofErr w:type="spellEnd"/>
      <w:r w:rsidRPr="00EB448C">
        <w:t xml:space="preserve"> → use case → incorporate. Stakeholders make a request; systems engineers attempt to discuss, observe, and understand the aspects of the requirement; use cases, entity relationship diagrams, and other models are built to validate the requirement; and, if documented and approved, the requirement is implemented/incorporated.[6] Each use case illustrates </w:t>
      </w:r>
      <w:proofErr w:type="spellStart"/>
      <w:r w:rsidRPr="00EB448C">
        <w:t>behavioral</w:t>
      </w:r>
      <w:proofErr w:type="spellEnd"/>
      <w:r w:rsidRPr="00EB448C">
        <w:t xml:space="preserve"> scenarios through one or more functional requirements. Often, though, an analyst will begin by eliciting a set of use cases, from which the analyst can derive the functional requirements that must be implemented to allow a user to perform each use case.</w:t>
      </w:r>
    </w:p>
    <w:p w14:paraId="1BA7014E" w14:textId="77777777" w:rsidR="005D545D" w:rsidRDefault="005D545D"/>
    <w:sectPr w:rsidR="005D54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ntserrat">
    <w:panose1 w:val="00000500000000000000"/>
    <w:charset w:val="00"/>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 w:name="inherit">
    <w:altName w:val="Cambria"/>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11"/>
    <w:rsid w:val="001548D2"/>
    <w:rsid w:val="002243AE"/>
    <w:rsid w:val="00227592"/>
    <w:rsid w:val="00256CAB"/>
    <w:rsid w:val="003A2DE9"/>
    <w:rsid w:val="004116FD"/>
    <w:rsid w:val="00444B5A"/>
    <w:rsid w:val="00474511"/>
    <w:rsid w:val="004E2356"/>
    <w:rsid w:val="00583F8E"/>
    <w:rsid w:val="005D545D"/>
    <w:rsid w:val="0064628F"/>
    <w:rsid w:val="00696F1D"/>
    <w:rsid w:val="006A29AD"/>
    <w:rsid w:val="00997473"/>
    <w:rsid w:val="00A14096"/>
    <w:rsid w:val="00B56DDA"/>
    <w:rsid w:val="00BE1F8F"/>
    <w:rsid w:val="00E67874"/>
    <w:rsid w:val="00EB448C"/>
    <w:rsid w:val="00EF4E5D"/>
    <w:rsid w:val="00FA5D54"/>
    <w:rsid w:val="00FC19BC"/>
    <w:rsid w:val="00FF72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293B"/>
  <w15:chartTrackingRefBased/>
  <w15:docId w15:val="{08E0738A-1ECB-DA4F-9251-E7643D33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F4E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451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F4E5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4628F"/>
    <w:rPr>
      <w:b/>
      <w:bCs/>
    </w:rPr>
  </w:style>
  <w:style w:type="character" w:customStyle="1" w:styleId="Heading1Char">
    <w:name w:val="Heading 1 Char"/>
    <w:basedOn w:val="DefaultParagraphFont"/>
    <w:link w:val="Heading1"/>
    <w:uiPriority w:val="9"/>
    <w:rsid w:val="00583F8E"/>
    <w:rPr>
      <w:rFonts w:asciiTheme="majorHAnsi" w:eastAsiaTheme="majorEastAsia" w:hAnsiTheme="majorHAnsi" w:cstheme="majorBidi"/>
      <w:color w:val="2F5496" w:themeColor="accent1" w:themeShade="BF"/>
      <w:sz w:val="32"/>
      <w:szCs w:val="32"/>
    </w:rPr>
  </w:style>
  <w:style w:type="character" w:customStyle="1" w:styleId="mw-page-title-main">
    <w:name w:val="mw-page-title-main"/>
    <w:basedOn w:val="DefaultParagraphFont"/>
    <w:rsid w:val="00583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5586">
      <w:bodyDiv w:val="1"/>
      <w:marLeft w:val="0"/>
      <w:marRight w:val="0"/>
      <w:marTop w:val="0"/>
      <w:marBottom w:val="0"/>
      <w:divBdr>
        <w:top w:val="none" w:sz="0" w:space="0" w:color="auto"/>
        <w:left w:val="none" w:sz="0" w:space="0" w:color="auto"/>
        <w:bottom w:val="none" w:sz="0" w:space="0" w:color="auto"/>
        <w:right w:val="none" w:sz="0" w:space="0" w:color="auto"/>
      </w:divBdr>
    </w:div>
    <w:div w:id="189373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1817</Words>
  <Characters>10357</Characters>
  <Application>Microsoft Office Word</Application>
  <DocSecurity>0</DocSecurity>
  <Lines>86</Lines>
  <Paragraphs>24</Paragraphs>
  <ScaleCrop>false</ScaleCrop>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jaysurya2121@gmail.com</dc:creator>
  <cp:keywords/>
  <dc:description/>
  <cp:lastModifiedBy>jaysurya2121@gmail.com</cp:lastModifiedBy>
  <cp:revision>2</cp:revision>
  <dcterms:created xsi:type="dcterms:W3CDTF">2022-11-16T06:24:00Z</dcterms:created>
  <dcterms:modified xsi:type="dcterms:W3CDTF">2022-11-16T06:24:00Z</dcterms:modified>
</cp:coreProperties>
</file>