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3AFB" w:rsidRDefault="00BF676F">
      <w:pPr>
        <w:spacing w:after="9"/>
        <w:ind w:left="54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  <w:r>
        <w:t xml:space="preserve"> </w:t>
      </w:r>
    </w:p>
    <w:p w:rsidR="00793AFB" w:rsidRDefault="00BF676F">
      <w:pPr>
        <w:spacing w:after="7"/>
        <w:ind w:left="2360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  <w:r>
        <w:t xml:space="preserve"> </w:t>
      </w:r>
    </w:p>
    <w:p w:rsidR="00793AFB" w:rsidRDefault="00BF676F">
      <w:pPr>
        <w:spacing w:after="0"/>
        <w:ind w:left="713"/>
        <w:jc w:val="center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793AFB" w:rsidRDefault="00BF676F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  <w:r>
        <w:t xml:space="preserve"> </w:t>
      </w:r>
    </w:p>
    <w:p w:rsidR="00793AFB" w:rsidRDefault="00BF676F">
      <w:pPr>
        <w:spacing w:after="183" w:line="245" w:lineRule="auto"/>
        <w:ind w:left="14"/>
      </w:pPr>
      <w:r>
        <w:rPr>
          <w:rFonts w:ascii="Arial" w:eastAsia="Arial" w:hAnsi="Arial" w:cs="Arial"/>
        </w:rPr>
        <w:t xml:space="preserve">The Deliverable includes the architectural diagram as below and the information as per the table1 &amp; table 2 </w:t>
      </w:r>
      <w:r>
        <w:t xml:space="preserve"> </w:t>
      </w:r>
    </w:p>
    <w:p w:rsidR="00793AFB" w:rsidRDefault="00BF676F">
      <w:pPr>
        <w:spacing w:after="152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793AFB" w:rsidRDefault="00BF676F">
      <w:pPr>
        <w:spacing w:after="60"/>
        <w:ind w:right="2591"/>
        <w:jc w:val="center"/>
      </w:pPr>
      <w:r>
        <w:rPr>
          <w:noProof/>
        </w:rPr>
        <w:drawing>
          <wp:inline distT="0" distB="0" distL="0" distR="0">
            <wp:extent cx="3819525" cy="4581525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793AFB" w:rsidRDefault="00BF676F">
      <w:pPr>
        <w:spacing w:after="32"/>
        <w:ind w:left="14"/>
      </w:pPr>
      <w:r>
        <w:rPr>
          <w:rFonts w:ascii="Arial" w:eastAsia="Arial" w:hAnsi="Arial" w:cs="Arial"/>
          <w:b/>
        </w:rPr>
        <w:t xml:space="preserve">  </w:t>
      </w:r>
      <w:r>
        <w:rPr>
          <w:rFonts w:ascii="Arial" w:eastAsia="Arial" w:hAnsi="Arial" w:cs="Arial"/>
          <w:b/>
        </w:rPr>
        <w:tab/>
        <w:t xml:space="preserve">  </w:t>
      </w:r>
      <w:r>
        <w:rPr>
          <w:rFonts w:ascii="Arial" w:eastAsia="Arial" w:hAnsi="Arial" w:cs="Arial"/>
          <w:b/>
        </w:rPr>
        <w:tab/>
        <w:t xml:space="preserve">  </w:t>
      </w:r>
      <w:r>
        <w:rPr>
          <w:rFonts w:ascii="Arial" w:eastAsia="Arial" w:hAnsi="Arial" w:cs="Arial"/>
          <w:b/>
        </w:rPr>
        <w:tab/>
        <w:t xml:space="preserve"> </w:t>
      </w:r>
      <w:r>
        <w:t xml:space="preserve"> </w:t>
      </w:r>
    </w:p>
    <w:p w:rsidR="00793AFB" w:rsidRDefault="00BF676F">
      <w:pPr>
        <w:spacing w:after="180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793AFB" w:rsidRDefault="00BF676F">
      <w:pPr>
        <w:spacing w:after="165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793AFB" w:rsidRDefault="00BF676F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Table-1 : Components &amp; Technologies: </w:t>
      </w:r>
      <w:r>
        <w:t xml:space="preserve"> </w:t>
      </w:r>
    </w:p>
    <w:tbl>
      <w:tblPr>
        <w:tblStyle w:val="TableGrid"/>
        <w:tblW w:w="9551" w:type="dxa"/>
        <w:tblInd w:w="-89" w:type="dxa"/>
        <w:tblCellMar>
          <w:top w:w="19" w:type="dxa"/>
          <w:right w:w="29" w:type="dxa"/>
        </w:tblCellMar>
        <w:tblLook w:val="04A0" w:firstRow="1" w:lastRow="0" w:firstColumn="1" w:lastColumn="0" w:noHBand="0" w:noVBand="1"/>
      </w:tblPr>
      <w:tblGrid>
        <w:gridCol w:w="775"/>
        <w:gridCol w:w="2717"/>
        <w:gridCol w:w="3308"/>
        <w:gridCol w:w="2751"/>
      </w:tblGrid>
      <w:tr w:rsidR="00793AFB">
        <w:trPr>
          <w:trHeight w:val="425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113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11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  <w:r>
              <w:t xml:space="preserve"> 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113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115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  <w:r>
              <w:t xml:space="preserve"> </w:t>
            </w:r>
          </w:p>
        </w:tc>
      </w:tr>
      <w:tr w:rsidR="00793AFB">
        <w:trPr>
          <w:trHeight w:val="838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396"/>
            </w:pPr>
            <w:r>
              <w:rPr>
                <w:rFonts w:ascii="Arial" w:eastAsia="Arial" w:hAnsi="Arial" w:cs="Arial"/>
              </w:rPr>
              <w:t xml:space="preserve">1.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-19"/>
            </w:pPr>
            <w:r>
              <w:rPr>
                <w:rFonts w:ascii="Arial" w:eastAsia="Arial" w:hAnsi="Arial" w:cs="Arial"/>
              </w:rPr>
              <w:t xml:space="preserve"> User Interface </w:t>
            </w:r>
            <w:r>
              <w:t xml:space="preserve"> 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spacing w:after="12" w:line="227" w:lineRule="auto"/>
              <w:ind w:left="113"/>
            </w:pPr>
            <w:r>
              <w:rPr>
                <w:rFonts w:ascii="Arial" w:eastAsia="Arial" w:hAnsi="Arial" w:cs="Arial"/>
              </w:rPr>
              <w:t xml:space="preserve">How user interacts with application e.g. </w:t>
            </w:r>
            <w:r>
              <w:t xml:space="preserve"> </w:t>
            </w:r>
          </w:p>
          <w:p w:rsidR="00793AFB" w:rsidRDefault="00BF676F">
            <w:pPr>
              <w:ind w:left="113"/>
            </w:pPr>
            <w:r>
              <w:rPr>
                <w:rFonts w:ascii="Arial" w:eastAsia="Arial" w:hAnsi="Arial" w:cs="Arial"/>
              </w:rPr>
              <w:t xml:space="preserve">Web UI, Mobile App. </w:t>
            </w:r>
            <w:r>
              <w:t xml:space="preserve">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115" w:right="16"/>
            </w:pPr>
            <w:r>
              <w:rPr>
                <w:rFonts w:ascii="Arial" w:eastAsia="Arial" w:hAnsi="Arial" w:cs="Arial"/>
              </w:rPr>
              <w:t xml:space="preserve">HTML, CSS, JavaScript / Angular JS / React JS etc. </w:t>
            </w:r>
            <w:r>
              <w:t xml:space="preserve"> </w:t>
            </w:r>
          </w:p>
        </w:tc>
      </w:tr>
      <w:tr w:rsidR="00793AFB">
        <w:trPr>
          <w:trHeight w:val="562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396"/>
            </w:pPr>
            <w:r>
              <w:rPr>
                <w:rFonts w:ascii="Arial" w:eastAsia="Arial" w:hAnsi="Arial" w:cs="Arial"/>
              </w:rPr>
              <w:t xml:space="preserve">2.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-19"/>
            </w:pPr>
            <w:r>
              <w:rPr>
                <w:rFonts w:ascii="Arial" w:eastAsia="Arial" w:hAnsi="Arial" w:cs="Arial"/>
              </w:rPr>
              <w:t xml:space="preserve"> Application Logic-1 </w:t>
            </w:r>
            <w:r>
              <w:t xml:space="preserve"> 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113"/>
            </w:pPr>
            <w:r>
              <w:rPr>
                <w:rFonts w:ascii="Arial" w:eastAsia="Arial" w:hAnsi="Arial" w:cs="Arial"/>
              </w:rPr>
              <w:t xml:space="preserve">Logic for process in the application </w:t>
            </w:r>
            <w:r>
              <w:t xml:space="preserve">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115"/>
            </w:pPr>
            <w:r>
              <w:rPr>
                <w:rFonts w:ascii="Arial" w:eastAsia="Arial" w:hAnsi="Arial" w:cs="Arial"/>
              </w:rPr>
              <w:t xml:space="preserve">Python  </w:t>
            </w:r>
            <w:r>
              <w:t xml:space="preserve"> </w:t>
            </w:r>
          </w:p>
        </w:tc>
      </w:tr>
      <w:tr w:rsidR="00793AFB">
        <w:trPr>
          <w:trHeight w:val="564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396"/>
            </w:pPr>
            <w:r>
              <w:rPr>
                <w:rFonts w:ascii="Arial" w:eastAsia="Arial" w:hAnsi="Arial" w:cs="Arial"/>
              </w:rPr>
              <w:t xml:space="preserve">3.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-19"/>
            </w:pPr>
            <w:r>
              <w:rPr>
                <w:rFonts w:ascii="Arial" w:eastAsia="Arial" w:hAnsi="Arial" w:cs="Arial"/>
              </w:rPr>
              <w:t xml:space="preserve"> Application Logic-2 </w:t>
            </w:r>
            <w:r>
              <w:t xml:space="preserve"> 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113"/>
            </w:pPr>
            <w:r>
              <w:rPr>
                <w:rFonts w:ascii="Arial" w:eastAsia="Arial" w:hAnsi="Arial" w:cs="Arial"/>
              </w:rPr>
              <w:t xml:space="preserve">Logic for process in the application </w:t>
            </w:r>
            <w:r>
              <w:t xml:space="preserve">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115"/>
            </w:pPr>
            <w:r>
              <w:rPr>
                <w:rFonts w:ascii="Arial" w:eastAsia="Arial" w:hAnsi="Arial" w:cs="Arial"/>
              </w:rPr>
              <w:t xml:space="preserve">IBM Watson STT service  </w:t>
            </w:r>
            <w:r>
              <w:t xml:space="preserve"> </w:t>
            </w:r>
          </w:p>
        </w:tc>
      </w:tr>
      <w:tr w:rsidR="00793AFB">
        <w:trPr>
          <w:trHeight w:val="564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396"/>
            </w:pPr>
            <w:r>
              <w:rPr>
                <w:rFonts w:ascii="Arial" w:eastAsia="Arial" w:hAnsi="Arial" w:cs="Arial"/>
              </w:rPr>
              <w:t xml:space="preserve">4.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-19"/>
            </w:pPr>
            <w:r>
              <w:rPr>
                <w:rFonts w:ascii="Arial" w:eastAsia="Arial" w:hAnsi="Arial" w:cs="Arial"/>
              </w:rPr>
              <w:t xml:space="preserve"> Application Logic-3 </w:t>
            </w:r>
            <w:r>
              <w:t xml:space="preserve"> 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113"/>
            </w:pPr>
            <w:r>
              <w:rPr>
                <w:rFonts w:ascii="Arial" w:eastAsia="Arial" w:hAnsi="Arial" w:cs="Arial"/>
              </w:rPr>
              <w:t xml:space="preserve">Logic for process in the application </w:t>
            </w:r>
            <w:r>
              <w:t xml:space="preserve">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115"/>
            </w:pPr>
            <w:r>
              <w:rPr>
                <w:rFonts w:ascii="Arial" w:eastAsia="Arial" w:hAnsi="Arial" w:cs="Arial"/>
              </w:rPr>
              <w:t xml:space="preserve">IBM Watson Assistant  </w:t>
            </w:r>
            <w:r>
              <w:t xml:space="preserve"> </w:t>
            </w:r>
          </w:p>
        </w:tc>
      </w:tr>
      <w:tr w:rsidR="00793AFB">
        <w:trPr>
          <w:trHeight w:val="562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396"/>
            </w:pPr>
            <w:r>
              <w:rPr>
                <w:rFonts w:ascii="Arial" w:eastAsia="Arial" w:hAnsi="Arial" w:cs="Arial"/>
              </w:rPr>
              <w:t xml:space="preserve">5.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-19"/>
            </w:pPr>
            <w:r>
              <w:rPr>
                <w:rFonts w:ascii="Arial" w:eastAsia="Arial" w:hAnsi="Arial" w:cs="Arial"/>
              </w:rPr>
              <w:t xml:space="preserve"> Protocol </w:t>
            </w:r>
            <w:r>
              <w:t xml:space="preserve"> 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113"/>
            </w:pPr>
            <w:r>
              <w:rPr>
                <w:rFonts w:ascii="Arial" w:eastAsia="Arial" w:hAnsi="Arial" w:cs="Arial"/>
              </w:rPr>
              <w:t xml:space="preserve">Data transmission and reception. </w:t>
            </w:r>
            <w:r>
              <w:t xml:space="preserve">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115"/>
            </w:pPr>
            <w:r>
              <w:rPr>
                <w:rFonts w:ascii="Arial" w:eastAsia="Arial" w:hAnsi="Arial" w:cs="Arial"/>
              </w:rPr>
              <w:t xml:space="preserve">HTTP </w:t>
            </w:r>
            <w:r>
              <w:t xml:space="preserve"> </w:t>
            </w:r>
          </w:p>
        </w:tc>
      </w:tr>
      <w:tr w:rsidR="00793AFB">
        <w:trPr>
          <w:trHeight w:val="564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396"/>
            </w:pPr>
            <w:r>
              <w:rPr>
                <w:rFonts w:ascii="Arial" w:eastAsia="Arial" w:hAnsi="Arial" w:cs="Arial"/>
              </w:rPr>
              <w:t xml:space="preserve">6.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-19"/>
            </w:pPr>
            <w:r>
              <w:rPr>
                <w:rFonts w:ascii="Arial" w:eastAsia="Arial" w:hAnsi="Arial" w:cs="Arial"/>
              </w:rPr>
              <w:t xml:space="preserve"> Cloud Database </w:t>
            </w:r>
            <w:r>
              <w:t xml:space="preserve"> 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113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  <w:r>
              <w:t xml:space="preserve">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115"/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  <w:r>
              <w:t xml:space="preserve"> </w:t>
            </w:r>
          </w:p>
        </w:tc>
      </w:tr>
      <w:tr w:rsidR="00793AFB">
        <w:trPr>
          <w:trHeight w:val="835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396"/>
            </w:pPr>
            <w:r>
              <w:rPr>
                <w:rFonts w:ascii="Arial" w:eastAsia="Arial" w:hAnsi="Arial" w:cs="Arial"/>
              </w:rPr>
              <w:t xml:space="preserve">7.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-19"/>
            </w:pPr>
            <w:r>
              <w:rPr>
                <w:rFonts w:ascii="Arial" w:eastAsia="Arial" w:hAnsi="Arial" w:cs="Arial"/>
              </w:rPr>
              <w:t xml:space="preserve"> File Storage </w:t>
            </w:r>
            <w:r>
              <w:t xml:space="preserve"> 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113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  <w:r>
              <w:t xml:space="preserve">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115"/>
            </w:pPr>
            <w:r>
              <w:rPr>
                <w:rFonts w:ascii="Arial" w:eastAsia="Arial" w:hAnsi="Arial" w:cs="Arial"/>
              </w:rPr>
              <w:t xml:space="preserve">IBM Block Storage or </w:t>
            </w:r>
            <w:r>
              <w:t xml:space="preserve"> </w:t>
            </w:r>
          </w:p>
          <w:p w:rsidR="00793AFB" w:rsidRDefault="00BF676F">
            <w:pPr>
              <w:ind w:left="115"/>
              <w:jc w:val="both"/>
            </w:pPr>
            <w:r>
              <w:rPr>
                <w:rFonts w:ascii="Arial" w:eastAsia="Arial" w:hAnsi="Arial" w:cs="Arial"/>
              </w:rPr>
              <w:t xml:space="preserve">Other Storage Service or 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Local File system </w:t>
            </w:r>
            <w:r>
              <w:t xml:space="preserve"> </w:t>
            </w:r>
          </w:p>
        </w:tc>
      </w:tr>
      <w:tr w:rsidR="00793AFB">
        <w:trPr>
          <w:trHeight w:val="564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396"/>
            </w:pPr>
            <w:r>
              <w:rPr>
                <w:rFonts w:ascii="Arial" w:eastAsia="Arial" w:hAnsi="Arial" w:cs="Arial"/>
              </w:rPr>
              <w:t xml:space="preserve">8.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-19"/>
            </w:pPr>
            <w:r>
              <w:rPr>
                <w:rFonts w:ascii="Arial" w:eastAsia="Arial" w:hAnsi="Arial" w:cs="Arial"/>
              </w:rPr>
              <w:t xml:space="preserve"> Internet Of Things </w:t>
            </w:r>
            <w:r>
              <w:t xml:space="preserve"> 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113"/>
            </w:pPr>
            <w:r>
              <w:rPr>
                <w:rFonts w:ascii="Arial" w:eastAsia="Arial" w:hAnsi="Arial" w:cs="Arial"/>
              </w:rPr>
              <w:t xml:space="preserve">Purpose of IOT Model </w:t>
            </w:r>
            <w:r>
              <w:t xml:space="preserve">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115"/>
            </w:pPr>
            <w:r>
              <w:rPr>
                <w:rFonts w:ascii="Arial" w:eastAsia="Arial" w:hAnsi="Arial" w:cs="Arial"/>
              </w:rPr>
              <w:t xml:space="preserve">Fire detection and prevention. </w:t>
            </w:r>
            <w:r>
              <w:t xml:space="preserve"> </w:t>
            </w:r>
          </w:p>
        </w:tc>
      </w:tr>
      <w:tr w:rsidR="00793AFB">
        <w:trPr>
          <w:trHeight w:val="1109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396"/>
            </w:pPr>
            <w:r>
              <w:rPr>
                <w:rFonts w:ascii="Arial" w:eastAsia="Arial" w:hAnsi="Arial" w:cs="Arial"/>
              </w:rPr>
              <w:t xml:space="preserve">9.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111" w:hanging="130"/>
            </w:pPr>
            <w:r>
              <w:rPr>
                <w:rFonts w:ascii="Arial" w:eastAsia="Arial" w:hAnsi="Arial" w:cs="Arial"/>
              </w:rPr>
              <w:t xml:space="preserve"> Infrastructure (Server / Cloud) </w:t>
            </w:r>
            <w:r>
              <w:t xml:space="preserve"> 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113"/>
            </w:pPr>
            <w:r>
              <w:rPr>
                <w:rFonts w:ascii="Arial" w:eastAsia="Arial" w:hAnsi="Arial" w:cs="Arial"/>
              </w:rPr>
              <w:t xml:space="preserve">Application Deployment on </w:t>
            </w:r>
            <w:r>
              <w:t xml:space="preserve"> </w:t>
            </w:r>
          </w:p>
          <w:p w:rsidR="00793AFB" w:rsidRDefault="00BF676F">
            <w:pPr>
              <w:ind w:left="113"/>
            </w:pPr>
            <w:r>
              <w:rPr>
                <w:rFonts w:ascii="Arial" w:eastAsia="Arial" w:hAnsi="Arial" w:cs="Arial"/>
              </w:rPr>
              <w:t xml:space="preserve">Local System / Cloud </w:t>
            </w:r>
            <w:r>
              <w:t xml:space="preserve"> </w:t>
            </w:r>
          </w:p>
          <w:p w:rsidR="00793AFB" w:rsidRDefault="00BF676F">
            <w:pPr>
              <w:ind w:left="113"/>
            </w:pPr>
            <w:r>
              <w:rPr>
                <w:rFonts w:ascii="Arial" w:eastAsia="Arial" w:hAnsi="Arial" w:cs="Arial"/>
              </w:rPr>
              <w:t xml:space="preserve">Local Server Configuration </w:t>
            </w:r>
            <w:r>
              <w:t xml:space="preserve"> </w:t>
            </w:r>
          </w:p>
          <w:p w:rsidR="00793AFB" w:rsidRDefault="00BF676F">
            <w:pPr>
              <w:ind w:left="113"/>
            </w:pPr>
            <w:r>
              <w:rPr>
                <w:rFonts w:ascii="Arial" w:eastAsia="Arial" w:hAnsi="Arial" w:cs="Arial"/>
              </w:rPr>
              <w:t xml:space="preserve">Cloud Server Configuration </w:t>
            </w:r>
            <w:r>
              <w:t xml:space="preserve">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115"/>
            </w:pPr>
            <w:r>
              <w:rPr>
                <w:rFonts w:ascii="Arial" w:eastAsia="Arial" w:hAnsi="Arial" w:cs="Arial"/>
              </w:rPr>
              <w:t xml:space="preserve">Cloud Foundry, Kubernetes, etc. </w:t>
            </w:r>
            <w:r>
              <w:t xml:space="preserve"> </w:t>
            </w:r>
          </w:p>
        </w:tc>
      </w:tr>
    </w:tbl>
    <w:p w:rsidR="00793AFB" w:rsidRDefault="00BF676F">
      <w:pPr>
        <w:spacing w:after="165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793AFB" w:rsidRDefault="00BF676F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  <w:r>
        <w:t xml:space="preserve"> </w:t>
      </w:r>
    </w:p>
    <w:tbl>
      <w:tblPr>
        <w:tblStyle w:val="TableGrid"/>
        <w:tblW w:w="9551" w:type="dxa"/>
        <w:tblInd w:w="-89" w:type="dxa"/>
        <w:tblCellMar>
          <w:top w:w="19" w:type="dxa"/>
          <w:right w:w="44" w:type="dxa"/>
        </w:tblCellMar>
        <w:tblLook w:val="04A0" w:firstRow="1" w:lastRow="0" w:firstColumn="1" w:lastColumn="0" w:noHBand="0" w:noVBand="1"/>
      </w:tblPr>
      <w:tblGrid>
        <w:gridCol w:w="767"/>
        <w:gridCol w:w="2840"/>
        <w:gridCol w:w="3248"/>
        <w:gridCol w:w="2696"/>
      </w:tblGrid>
      <w:tr w:rsidR="00793AFB">
        <w:trPr>
          <w:trHeight w:val="564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113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113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  <w:r>
              <w:t xml:space="preserve"> 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113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113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  <w:r>
              <w:t xml:space="preserve"> </w:t>
            </w:r>
          </w:p>
        </w:tc>
      </w:tr>
      <w:tr w:rsidR="00793AFB">
        <w:trPr>
          <w:trHeight w:val="1315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right="144"/>
              <w:jc w:val="right"/>
            </w:pPr>
            <w:r>
              <w:rPr>
                <w:rFonts w:ascii="Arial" w:eastAsia="Arial" w:hAnsi="Arial" w:cs="Arial"/>
              </w:rPr>
              <w:t xml:space="preserve">1. </w:t>
            </w:r>
            <w:r>
              <w:t xml:space="preserve"> 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-12"/>
            </w:pPr>
            <w:r>
              <w:rPr>
                <w:rFonts w:ascii="Arial" w:eastAsia="Arial" w:hAnsi="Arial" w:cs="Arial"/>
              </w:rPr>
              <w:t xml:space="preserve"> Security Implementations </w:t>
            </w:r>
            <w:r>
              <w:t xml:space="preserve"> 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spacing w:after="32" w:line="223" w:lineRule="auto"/>
              <w:ind w:left="113"/>
            </w:pPr>
            <w:r>
              <w:rPr>
                <w:rFonts w:ascii="Arial" w:eastAsia="Arial" w:hAnsi="Arial" w:cs="Arial"/>
              </w:rPr>
              <w:t xml:space="preserve">List all the security / access controls implemented. </w:t>
            </w:r>
            <w:r>
              <w:t xml:space="preserve"> </w:t>
            </w:r>
          </w:p>
          <w:p w:rsidR="00793AFB" w:rsidRDefault="00BF676F">
            <w:pPr>
              <w:ind w:left="113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spacing w:after="14" w:line="223" w:lineRule="auto"/>
              <w:ind w:left="113"/>
            </w:pPr>
            <w:r>
              <w:rPr>
                <w:rFonts w:ascii="Arial" w:eastAsia="Arial" w:hAnsi="Arial" w:cs="Arial"/>
              </w:rPr>
              <w:t xml:space="preserve">IBM Cloud (Authorized people can only access). </w:t>
            </w:r>
            <w:r>
              <w:t xml:space="preserve"> </w:t>
            </w:r>
          </w:p>
          <w:p w:rsidR="00793AFB" w:rsidRDefault="00BF676F">
            <w:pPr>
              <w:spacing w:after="11" w:line="228" w:lineRule="auto"/>
              <w:ind w:left="113"/>
            </w:pPr>
            <w:r>
              <w:rPr>
                <w:rFonts w:ascii="Arial" w:eastAsia="Arial" w:hAnsi="Arial" w:cs="Arial"/>
              </w:rPr>
              <w:t xml:space="preserve">Flash Encryption and Secured Boot </w:t>
            </w:r>
            <w:r>
              <w:t xml:space="preserve"> </w:t>
            </w:r>
          </w:p>
          <w:p w:rsidR="00793AFB" w:rsidRDefault="00BF676F">
            <w:pPr>
              <w:ind w:left="113"/>
            </w:pPr>
            <w:r>
              <w:t xml:space="preserve"> </w:t>
            </w:r>
          </w:p>
        </w:tc>
      </w:tr>
      <w:tr w:rsidR="00793AFB">
        <w:trPr>
          <w:trHeight w:val="835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right="144"/>
              <w:jc w:val="right"/>
            </w:pPr>
            <w:r>
              <w:rPr>
                <w:rFonts w:ascii="Arial" w:eastAsia="Arial" w:hAnsi="Arial" w:cs="Arial"/>
              </w:rPr>
              <w:t xml:space="preserve">2. </w:t>
            </w:r>
            <w:r>
              <w:t xml:space="preserve"> 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-12"/>
            </w:pPr>
            <w:r>
              <w:rPr>
                <w:rFonts w:ascii="Arial" w:eastAsia="Arial" w:hAnsi="Arial" w:cs="Arial"/>
              </w:rPr>
              <w:t xml:space="preserve"> Scalable Architecture </w:t>
            </w:r>
            <w:r>
              <w:t xml:space="preserve"> 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113"/>
            </w:pPr>
            <w:r>
              <w:rPr>
                <w:rFonts w:ascii="Arial" w:eastAsia="Arial" w:hAnsi="Arial" w:cs="Arial"/>
              </w:rPr>
              <w:t xml:space="preserve">Justify the scalability of architecture (3 – tier, </w:t>
            </w: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r>
              <w:t xml:space="preserve">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113"/>
            </w:pPr>
            <w:r>
              <w:rPr>
                <w:rFonts w:ascii="Arial" w:eastAsia="Arial" w:hAnsi="Arial" w:cs="Arial"/>
              </w:rPr>
              <w:t xml:space="preserve">Internet Of Things,  </w:t>
            </w:r>
            <w:r>
              <w:t xml:space="preserve"> </w:t>
            </w:r>
          </w:p>
          <w:p w:rsidR="00793AFB" w:rsidRDefault="00BF676F">
            <w:pPr>
              <w:ind w:left="113"/>
            </w:pPr>
            <w:r>
              <w:rPr>
                <w:rFonts w:ascii="Arial" w:eastAsia="Arial" w:hAnsi="Arial" w:cs="Arial"/>
              </w:rPr>
              <w:t xml:space="preserve">Scaling up of IBM Cloud. </w:t>
            </w:r>
            <w:r>
              <w:t xml:space="preserve"> </w:t>
            </w:r>
          </w:p>
        </w:tc>
      </w:tr>
      <w:tr w:rsidR="00793AFB">
        <w:trPr>
          <w:trHeight w:val="814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right="144"/>
              <w:jc w:val="right"/>
            </w:pPr>
            <w:r>
              <w:rPr>
                <w:rFonts w:ascii="Arial" w:eastAsia="Arial" w:hAnsi="Arial" w:cs="Arial"/>
              </w:rPr>
              <w:t xml:space="preserve">3. </w:t>
            </w:r>
            <w:r>
              <w:t xml:space="preserve"> 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-12"/>
            </w:pPr>
            <w:r>
              <w:rPr>
                <w:rFonts w:ascii="Arial" w:eastAsia="Arial" w:hAnsi="Arial" w:cs="Arial"/>
              </w:rPr>
              <w:t xml:space="preserve"> Availability </w:t>
            </w:r>
            <w:r>
              <w:t xml:space="preserve"> 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113"/>
            </w:pPr>
            <w:r>
              <w:rPr>
                <w:rFonts w:ascii="Arial" w:eastAsia="Arial" w:hAnsi="Arial" w:cs="Arial"/>
              </w:rPr>
              <w:t xml:space="preserve">Justify the availability of application. </w:t>
            </w:r>
            <w:r>
              <w:t xml:space="preserve">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spacing w:after="27" w:line="227" w:lineRule="auto"/>
              <w:ind w:left="113"/>
            </w:pPr>
            <w:r>
              <w:rPr>
                <w:rFonts w:ascii="Arial" w:eastAsia="Arial" w:hAnsi="Arial" w:cs="Arial"/>
              </w:rPr>
              <w:t xml:space="preserve">Available for the authorized people. </w:t>
            </w:r>
            <w:r>
              <w:t xml:space="preserve"> </w:t>
            </w:r>
          </w:p>
          <w:p w:rsidR="00793AFB" w:rsidRDefault="00BF676F">
            <w:pPr>
              <w:ind w:left="113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793AFB">
        <w:trPr>
          <w:trHeight w:val="1546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right="144"/>
              <w:jc w:val="right"/>
            </w:pPr>
            <w:r>
              <w:rPr>
                <w:rFonts w:ascii="Arial" w:eastAsia="Arial" w:hAnsi="Arial" w:cs="Arial"/>
              </w:rPr>
              <w:t xml:space="preserve">4. </w:t>
            </w:r>
            <w:r>
              <w:t xml:space="preserve"> 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-12"/>
            </w:pPr>
            <w:r>
              <w:rPr>
                <w:rFonts w:ascii="Arial" w:eastAsia="Arial" w:hAnsi="Arial" w:cs="Arial"/>
              </w:rPr>
              <w:t xml:space="preserve"> Performance </w:t>
            </w:r>
            <w:r>
              <w:t xml:space="preserve"> 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113"/>
            </w:pPr>
            <w:r>
              <w:rPr>
                <w:rFonts w:ascii="Arial" w:eastAsia="Arial" w:hAnsi="Arial" w:cs="Arial"/>
              </w:rPr>
              <w:t xml:space="preserve">Design consideration for the performance of the system. </w:t>
            </w:r>
            <w:r>
              <w:t xml:space="preserve">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FB" w:rsidRDefault="00BF676F">
            <w:pPr>
              <w:ind w:left="113"/>
            </w:pPr>
            <w:r>
              <w:rPr>
                <w:rFonts w:ascii="Arial" w:eastAsia="Arial" w:hAnsi="Arial" w:cs="Arial"/>
              </w:rPr>
              <w:t xml:space="preserve">In order to send the information at every instant, the setup is connected to the cloud. </w:t>
            </w:r>
            <w:r>
              <w:t xml:space="preserve"> </w:t>
            </w:r>
          </w:p>
        </w:tc>
      </w:tr>
    </w:tbl>
    <w:p w:rsidR="00793AFB" w:rsidRDefault="00BF676F">
      <w:pPr>
        <w:spacing w:after="183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793AFB" w:rsidRDefault="00BF676F">
      <w:pPr>
        <w:spacing w:after="178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793AFB" w:rsidRDefault="00BF676F">
      <w:pPr>
        <w:spacing w:after="0" w:line="420" w:lineRule="auto"/>
        <w:ind w:left="14" w:right="8697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793AFB" w:rsidRDefault="00BF676F">
      <w:pPr>
        <w:spacing w:after="0" w:line="420" w:lineRule="auto"/>
        <w:ind w:left="14" w:right="8697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793AFB" w:rsidRDefault="00BF676F">
      <w:pPr>
        <w:spacing w:after="0" w:line="420" w:lineRule="auto"/>
        <w:ind w:left="14" w:right="8697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793AFB" w:rsidRDefault="00BF676F">
      <w:pPr>
        <w:spacing w:after="22"/>
        <w:ind w:left="14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793AFB" w:rsidRDefault="00BF676F">
      <w:pPr>
        <w:spacing w:after="0"/>
        <w:ind w:left="14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sectPr w:rsidR="00793AFB">
      <w:pgSz w:w="11906" w:h="16838"/>
      <w:pgMar w:top="859" w:right="1659" w:bottom="1892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AFB"/>
    <w:rsid w:val="00793AFB"/>
    <w:rsid w:val="00BF676F"/>
    <w:rsid w:val="00C8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98335B-09BB-45FB-86A0-C8960EB9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Lokesh S</cp:lastModifiedBy>
  <cp:revision>2</cp:revision>
  <dcterms:created xsi:type="dcterms:W3CDTF">2022-11-07T04:07:00Z</dcterms:created>
  <dcterms:modified xsi:type="dcterms:W3CDTF">2022-11-07T04:07:00Z</dcterms:modified>
</cp:coreProperties>
</file>