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148B" w14:textId="77777777" w:rsidR="00D57825" w:rsidRDefault="00000000">
      <w:pPr>
        <w:spacing w:after="198" w:line="259" w:lineRule="auto"/>
        <w:ind w:left="669" w:firstLine="0"/>
        <w:jc w:val="center"/>
      </w:pPr>
      <w:r>
        <w:rPr>
          <w:sz w:val="40"/>
        </w:rPr>
        <w:t xml:space="preserve"> </w:t>
      </w:r>
      <w:r>
        <w:t xml:space="preserve"> </w:t>
      </w:r>
    </w:p>
    <w:p w14:paraId="4D1FCD78" w14:textId="77777777" w:rsidR="00D57825" w:rsidRDefault="00000000">
      <w:pPr>
        <w:spacing w:after="108" w:line="259" w:lineRule="auto"/>
        <w:ind w:left="392" w:firstLine="0"/>
        <w:jc w:val="center"/>
      </w:pPr>
      <w:r>
        <w:rPr>
          <w:b/>
          <w:sz w:val="40"/>
          <w:u w:val="single" w:color="000000"/>
        </w:rPr>
        <w:t>PROBLEM STATEMENT</w:t>
      </w:r>
      <w:r>
        <w:rPr>
          <w:b/>
          <w:sz w:val="40"/>
        </w:rPr>
        <w:t xml:space="preserve">  </w:t>
      </w:r>
    </w:p>
    <w:p w14:paraId="581A5E8B" w14:textId="77777777" w:rsidR="00D57825" w:rsidRDefault="00000000">
      <w:pPr>
        <w:spacing w:after="0" w:line="259" w:lineRule="auto"/>
        <w:ind w:left="492" w:firstLine="0"/>
        <w:jc w:val="center"/>
      </w:pPr>
      <w:r>
        <w:rPr>
          <w:sz w:val="40"/>
        </w:rPr>
        <w:t xml:space="preserve"> </w:t>
      </w:r>
    </w:p>
    <w:tbl>
      <w:tblPr>
        <w:tblStyle w:val="TableGrid"/>
        <w:tblW w:w="9609" w:type="dxa"/>
        <w:tblInd w:w="14" w:type="dxa"/>
        <w:tblCellMar>
          <w:top w:w="12" w:type="dxa"/>
          <w:left w:w="122" w:type="dxa"/>
          <w:bottom w:w="0" w:type="dxa"/>
          <w:right w:w="115" w:type="dxa"/>
        </w:tblCellMar>
        <w:tblLook w:val="04A0" w:firstRow="1" w:lastRow="0" w:firstColumn="1" w:lastColumn="0" w:noHBand="0" w:noVBand="1"/>
      </w:tblPr>
      <w:tblGrid>
        <w:gridCol w:w="4633"/>
        <w:gridCol w:w="4976"/>
      </w:tblGrid>
      <w:tr w:rsidR="00D57825" w14:paraId="3A8BD75D" w14:textId="77777777">
        <w:trPr>
          <w:trHeight w:val="593"/>
        </w:trPr>
        <w:tc>
          <w:tcPr>
            <w:tcW w:w="4633" w:type="dxa"/>
            <w:tcBorders>
              <w:top w:val="single" w:sz="4" w:space="0" w:color="000000"/>
              <w:left w:val="single" w:sz="4" w:space="0" w:color="000000"/>
              <w:bottom w:val="single" w:sz="4" w:space="0" w:color="000000"/>
              <w:right w:val="single" w:sz="4" w:space="0" w:color="000000"/>
            </w:tcBorders>
          </w:tcPr>
          <w:p w14:paraId="06A9CE32" w14:textId="77777777" w:rsidR="00D57825" w:rsidRDefault="00000000">
            <w:pPr>
              <w:spacing w:after="0" w:line="259" w:lineRule="auto"/>
              <w:ind w:firstLine="0"/>
              <w:jc w:val="left"/>
            </w:pPr>
            <w:r>
              <w:rPr>
                <w:rFonts w:ascii="Arial" w:eastAsia="Arial" w:hAnsi="Arial" w:cs="Arial"/>
              </w:rPr>
              <w:t xml:space="preserve">Team ID </w:t>
            </w:r>
            <w:r>
              <w:rPr>
                <w:sz w:val="22"/>
              </w:rPr>
              <w:t xml:space="preserve"> </w:t>
            </w:r>
          </w:p>
        </w:tc>
        <w:tc>
          <w:tcPr>
            <w:tcW w:w="4976" w:type="dxa"/>
            <w:tcBorders>
              <w:top w:val="single" w:sz="4" w:space="0" w:color="000000"/>
              <w:left w:val="single" w:sz="4" w:space="0" w:color="000000"/>
              <w:bottom w:val="single" w:sz="4" w:space="0" w:color="000000"/>
              <w:right w:val="single" w:sz="4" w:space="0" w:color="000000"/>
            </w:tcBorders>
          </w:tcPr>
          <w:p w14:paraId="3B580385" w14:textId="53EC5EDC" w:rsidR="00D57825" w:rsidRDefault="00000000">
            <w:pPr>
              <w:spacing w:after="0" w:line="259" w:lineRule="auto"/>
              <w:ind w:firstLine="0"/>
              <w:jc w:val="left"/>
            </w:pPr>
            <w:r>
              <w:rPr>
                <w:rFonts w:ascii="Arial" w:eastAsia="Arial" w:hAnsi="Arial" w:cs="Arial"/>
              </w:rPr>
              <w:t>PNT2022TMID28</w:t>
            </w:r>
            <w:r w:rsidR="005C5DE3">
              <w:rPr>
                <w:rFonts w:ascii="Arial" w:eastAsia="Arial" w:hAnsi="Arial" w:cs="Arial"/>
              </w:rPr>
              <w:t>768</w:t>
            </w:r>
            <w:r>
              <w:rPr>
                <w:rFonts w:ascii="Arial" w:eastAsia="Arial" w:hAnsi="Arial" w:cs="Arial"/>
              </w:rPr>
              <w:t xml:space="preserve"> </w:t>
            </w:r>
            <w:r>
              <w:t xml:space="preserve"> </w:t>
            </w:r>
          </w:p>
        </w:tc>
      </w:tr>
      <w:tr w:rsidR="00D57825" w14:paraId="3AF717FB" w14:textId="77777777">
        <w:trPr>
          <w:trHeight w:val="1153"/>
        </w:trPr>
        <w:tc>
          <w:tcPr>
            <w:tcW w:w="4633" w:type="dxa"/>
            <w:tcBorders>
              <w:top w:val="single" w:sz="4" w:space="0" w:color="000000"/>
              <w:left w:val="single" w:sz="4" w:space="0" w:color="000000"/>
              <w:bottom w:val="single" w:sz="4" w:space="0" w:color="000000"/>
              <w:right w:val="single" w:sz="4" w:space="0" w:color="000000"/>
            </w:tcBorders>
          </w:tcPr>
          <w:p w14:paraId="21D1E0A8" w14:textId="77777777" w:rsidR="00D57825" w:rsidRDefault="00000000">
            <w:pPr>
              <w:spacing w:after="0" w:line="259" w:lineRule="auto"/>
              <w:ind w:firstLine="0"/>
              <w:jc w:val="left"/>
            </w:pPr>
            <w:r>
              <w:rPr>
                <w:rFonts w:ascii="Arial" w:eastAsia="Arial" w:hAnsi="Arial" w:cs="Arial"/>
              </w:rPr>
              <w:t xml:space="preserve">Project Name </w:t>
            </w:r>
            <w:r>
              <w:t xml:space="preserve"> </w:t>
            </w:r>
          </w:p>
        </w:tc>
        <w:tc>
          <w:tcPr>
            <w:tcW w:w="4976" w:type="dxa"/>
            <w:tcBorders>
              <w:top w:val="single" w:sz="4" w:space="0" w:color="000000"/>
              <w:left w:val="single" w:sz="4" w:space="0" w:color="000000"/>
              <w:bottom w:val="single" w:sz="4" w:space="0" w:color="000000"/>
              <w:right w:val="single" w:sz="4" w:space="0" w:color="000000"/>
            </w:tcBorders>
          </w:tcPr>
          <w:p w14:paraId="0BA446A8" w14:textId="77777777" w:rsidR="00D57825" w:rsidRDefault="00000000">
            <w:pPr>
              <w:spacing w:after="0" w:line="259" w:lineRule="auto"/>
              <w:ind w:firstLine="0"/>
              <w:jc w:val="left"/>
            </w:pPr>
            <w:r>
              <w:rPr>
                <w:rFonts w:ascii="Arial" w:eastAsia="Arial" w:hAnsi="Arial" w:cs="Arial"/>
              </w:rPr>
              <w:t xml:space="preserve">Visualizing and Predicting Heart </w:t>
            </w:r>
          </w:p>
          <w:p w14:paraId="3837424B" w14:textId="77777777" w:rsidR="00D57825" w:rsidRDefault="00000000">
            <w:pPr>
              <w:spacing w:after="0" w:line="259" w:lineRule="auto"/>
              <w:ind w:firstLine="0"/>
              <w:jc w:val="left"/>
            </w:pPr>
            <w:r>
              <w:rPr>
                <w:rFonts w:ascii="Arial" w:eastAsia="Arial" w:hAnsi="Arial" w:cs="Arial"/>
              </w:rPr>
              <w:t xml:space="preserve">Diseases with an Interactive Dash Board </w:t>
            </w:r>
            <w:r>
              <w:t xml:space="preserve"> </w:t>
            </w:r>
          </w:p>
        </w:tc>
      </w:tr>
    </w:tbl>
    <w:p w14:paraId="345FBEC4" w14:textId="77777777" w:rsidR="00D57825" w:rsidRDefault="00000000">
      <w:pPr>
        <w:spacing w:after="0" w:line="259" w:lineRule="auto"/>
        <w:ind w:left="571" w:firstLine="0"/>
        <w:jc w:val="center"/>
      </w:pPr>
      <w:r>
        <w:rPr>
          <w:rFonts w:ascii="Arial" w:eastAsia="Arial" w:hAnsi="Arial" w:cs="Arial"/>
          <w:sz w:val="40"/>
        </w:rPr>
        <w:t xml:space="preserve">  </w:t>
      </w:r>
    </w:p>
    <w:p w14:paraId="58264316" w14:textId="77777777" w:rsidR="00D57825" w:rsidRDefault="00000000">
      <w:pPr>
        <w:spacing w:after="59" w:line="259" w:lineRule="auto"/>
        <w:ind w:left="399" w:firstLine="0"/>
        <w:jc w:val="center"/>
      </w:pPr>
      <w:r>
        <w:rPr>
          <w:rFonts w:ascii="Calibri" w:eastAsia="Calibri" w:hAnsi="Calibri" w:cs="Calibri"/>
          <w:sz w:val="22"/>
        </w:rPr>
        <w:t xml:space="preserve"> </w:t>
      </w:r>
    </w:p>
    <w:p w14:paraId="4EE893AF" w14:textId="77777777" w:rsidR="00D57825" w:rsidRDefault="00000000">
      <w:pPr>
        <w:spacing w:after="217" w:line="259" w:lineRule="auto"/>
        <w:ind w:left="14" w:firstLine="0"/>
        <w:jc w:val="left"/>
      </w:pPr>
      <w:r>
        <w:t xml:space="preserve">  </w:t>
      </w:r>
    </w:p>
    <w:p w14:paraId="4B76819B" w14:textId="77777777" w:rsidR="00D57825" w:rsidRDefault="00000000">
      <w:pPr>
        <w:ind w:left="-15"/>
      </w:pPr>
      <w:r>
        <w:t xml:space="preserve">In this world the lot of peoples are affected in heart diseases in no of peoples are death in the heart diseases in this heart diseases are several types to affected by people in this disease the not easily to identify the cases. WHO (WORLD HEALTH ORGANIZATION) tells in (US) half of peoples are affected in heart disease and in worldwide 2020 (17.9 million of peoples) are death in the heart disease in estimate  </w:t>
      </w:r>
    </w:p>
    <w:p w14:paraId="1C56F9C4" w14:textId="77777777" w:rsidR="00D57825" w:rsidRDefault="00000000">
      <w:pPr>
        <w:ind w:left="-15" w:firstLine="0"/>
      </w:pPr>
      <w:r>
        <w:t xml:space="preserve">32% in worldwide. In CVD (CARDIOVASCULAR DISEASE) is the most  </w:t>
      </w:r>
    </w:p>
    <w:p w14:paraId="4FB8A19A" w14:textId="77777777" w:rsidR="00D57825" w:rsidRDefault="00000000">
      <w:pPr>
        <w:spacing w:after="211"/>
        <w:ind w:left="-15" w:firstLine="0"/>
      </w:pPr>
      <w:r>
        <w:t xml:space="preserve">Dangerous in Heart Disease in lot of hospitals are available in the world but some peoples are not intrusting to check the health condition, So the not easy to predicting the Heart Disease Patient in the world. In the current generation the lot of devices and Machines are developed to use in Hospitals. Hospitals are developed Medicines are developed but Humans are not developing.   </w:t>
      </w:r>
    </w:p>
    <w:p w14:paraId="791C8322" w14:textId="77777777" w:rsidR="00D57825" w:rsidRDefault="00000000">
      <w:pPr>
        <w:spacing w:after="215" w:line="259" w:lineRule="auto"/>
        <w:ind w:firstLine="0"/>
        <w:jc w:val="left"/>
      </w:pPr>
      <w:r>
        <w:t xml:space="preserve"> </w:t>
      </w:r>
    </w:p>
    <w:p w14:paraId="55DFA8A9" w14:textId="77777777" w:rsidR="00D57825" w:rsidRDefault="00000000">
      <w:pPr>
        <w:ind w:left="-15"/>
      </w:pPr>
      <w:r>
        <w:t xml:space="preserve">In this Case to check the peoples in free Health check campus are placed in all places and in rural area go house to check the health problem and in Lot of Companies are available in the world in this companies to conduct the health check camp in our company. In all the check report to check how many peoples are affect in breathing problems and Blood Related Problems and pain related problems and some heart problem ex:(Heart Attack) in this check-up report the analysis the doctors and, in this data, to submit in (WHO) to explain the problems in heart disease.  </w:t>
      </w:r>
    </w:p>
    <w:p w14:paraId="0056383C" w14:textId="77777777" w:rsidR="00D57825" w:rsidRDefault="00000000">
      <w:pPr>
        <w:ind w:left="-15"/>
      </w:pPr>
      <w:r>
        <w:t xml:space="preserve">In this Dataset to use predicting the heart disease in the world in the data to analyse the heart related problems and which type of problems are heart disease </w:t>
      </w:r>
      <w:r>
        <w:lastRenderedPageBreak/>
        <w:t xml:space="preserve">problem to predict the data of how many heart disease peoples are in the world. in data to use dash board to predict the heart disease in year by year and country by country to predict in dash board to get all the data to visualizing the data for easy understanding the concept in this heart disease to get all peoples health data to move the next step of this prediction. </w:t>
      </w:r>
    </w:p>
    <w:p w14:paraId="06B80B4D" w14:textId="77777777" w:rsidR="00D57825" w:rsidRDefault="00000000">
      <w:pPr>
        <w:spacing w:after="18" w:line="259" w:lineRule="auto"/>
        <w:ind w:left="710" w:firstLine="0"/>
        <w:jc w:val="left"/>
      </w:pPr>
      <w:r>
        <w:t xml:space="preserve"> </w:t>
      </w:r>
    </w:p>
    <w:p w14:paraId="5D96309C" w14:textId="77777777" w:rsidR="00D57825" w:rsidRDefault="00000000">
      <w:pPr>
        <w:spacing w:after="19" w:line="259" w:lineRule="auto"/>
        <w:ind w:left="710" w:firstLine="0"/>
        <w:jc w:val="left"/>
      </w:pPr>
      <w:r>
        <w:t xml:space="preserve"> </w:t>
      </w:r>
    </w:p>
    <w:p w14:paraId="65D3BC42" w14:textId="77777777" w:rsidR="00D57825" w:rsidRDefault="00000000">
      <w:pPr>
        <w:spacing w:after="18" w:line="259" w:lineRule="auto"/>
        <w:ind w:left="710" w:firstLine="0"/>
        <w:jc w:val="left"/>
      </w:pPr>
      <w:r>
        <w:t xml:space="preserve"> </w:t>
      </w:r>
    </w:p>
    <w:p w14:paraId="06EA1A9A" w14:textId="77777777" w:rsidR="00D57825" w:rsidRDefault="00000000">
      <w:pPr>
        <w:spacing w:after="0" w:line="259" w:lineRule="auto"/>
        <w:ind w:left="710" w:firstLine="0"/>
        <w:jc w:val="left"/>
      </w:pPr>
      <w:r>
        <w:t xml:space="preserve"> </w:t>
      </w:r>
    </w:p>
    <w:tbl>
      <w:tblPr>
        <w:tblStyle w:val="TableGrid"/>
        <w:tblW w:w="9582" w:type="dxa"/>
        <w:tblInd w:w="-89" w:type="dxa"/>
        <w:tblCellMar>
          <w:top w:w="15" w:type="dxa"/>
          <w:left w:w="7" w:type="dxa"/>
          <w:bottom w:w="0" w:type="dxa"/>
          <w:right w:w="5" w:type="dxa"/>
        </w:tblCellMar>
        <w:tblLook w:val="04A0" w:firstRow="1" w:lastRow="0" w:firstColumn="1" w:lastColumn="0" w:noHBand="0" w:noVBand="1"/>
      </w:tblPr>
      <w:tblGrid>
        <w:gridCol w:w="4791"/>
        <w:gridCol w:w="4791"/>
      </w:tblGrid>
      <w:tr w:rsidR="00D57825" w14:paraId="39C51289" w14:textId="77777777">
        <w:trPr>
          <w:trHeight w:val="2098"/>
        </w:trPr>
        <w:tc>
          <w:tcPr>
            <w:tcW w:w="4791" w:type="dxa"/>
            <w:tcBorders>
              <w:top w:val="single" w:sz="4" w:space="0" w:color="000000"/>
              <w:left w:val="single" w:sz="4" w:space="0" w:color="000000"/>
              <w:bottom w:val="single" w:sz="4" w:space="0" w:color="000000"/>
              <w:right w:val="single" w:sz="4" w:space="0" w:color="000000"/>
            </w:tcBorders>
          </w:tcPr>
          <w:p w14:paraId="5E0B4BA1" w14:textId="77777777" w:rsidR="00D57825" w:rsidRDefault="00000000">
            <w:pPr>
              <w:spacing w:after="0" w:line="259" w:lineRule="auto"/>
              <w:ind w:firstLine="0"/>
              <w:jc w:val="left"/>
            </w:pPr>
            <w:r>
              <w:rPr>
                <w:rFonts w:ascii="Arial" w:eastAsia="Arial" w:hAnsi="Arial" w:cs="Arial"/>
                <w:sz w:val="22"/>
              </w:rPr>
              <w:t xml:space="preserve"> Who does the Problem Affect? </w:t>
            </w:r>
            <w:r>
              <w:t xml:space="preserve"> </w:t>
            </w:r>
          </w:p>
        </w:tc>
        <w:tc>
          <w:tcPr>
            <w:tcW w:w="4791" w:type="dxa"/>
            <w:tcBorders>
              <w:top w:val="single" w:sz="4" w:space="0" w:color="000000"/>
              <w:left w:val="single" w:sz="4" w:space="0" w:color="000000"/>
              <w:bottom w:val="single" w:sz="4" w:space="0" w:color="000000"/>
              <w:right w:val="single" w:sz="4" w:space="0" w:color="000000"/>
            </w:tcBorders>
          </w:tcPr>
          <w:p w14:paraId="7261367A" w14:textId="77777777" w:rsidR="00D57825" w:rsidRDefault="00000000">
            <w:pPr>
              <w:spacing w:after="0" w:line="233" w:lineRule="auto"/>
              <w:ind w:left="106" w:right="81" w:firstLine="0"/>
            </w:pPr>
            <w:r>
              <w:rPr>
                <w:sz w:val="24"/>
              </w:rPr>
              <w:t xml:space="preserve">This problem </w:t>
            </w:r>
            <w:r>
              <w:rPr>
                <w:color w:val="231F20"/>
                <w:sz w:val="24"/>
              </w:rPr>
              <w:t xml:space="preserve">can involve major structural issues, such as the absence of a ventricle or problems with unusual connections between the main arteries that leave the heart. </w:t>
            </w:r>
            <w:r>
              <w:t xml:space="preserve"> </w:t>
            </w:r>
          </w:p>
          <w:p w14:paraId="1673E21B" w14:textId="77777777" w:rsidR="00D57825" w:rsidRDefault="00000000">
            <w:pPr>
              <w:spacing w:after="7" w:line="259" w:lineRule="auto"/>
              <w:ind w:right="84" w:firstLine="0"/>
              <w:jc w:val="right"/>
            </w:pPr>
            <w:r>
              <w:rPr>
                <w:color w:val="231F20"/>
                <w:sz w:val="24"/>
              </w:rPr>
              <w:t xml:space="preserve">It is caused by the people having age of </w:t>
            </w:r>
          </w:p>
          <w:p w14:paraId="76B5DBFB" w14:textId="77777777" w:rsidR="00D57825" w:rsidRDefault="00000000">
            <w:pPr>
              <w:spacing w:after="0" w:line="259" w:lineRule="auto"/>
              <w:ind w:left="106" w:firstLine="0"/>
            </w:pPr>
            <w:r>
              <w:rPr>
                <w:color w:val="231F20"/>
                <w:sz w:val="24"/>
              </w:rPr>
              <w:t xml:space="preserve">more than 46 years. </w:t>
            </w:r>
            <w:r>
              <w:rPr>
                <w:sz w:val="24"/>
              </w:rPr>
              <w:t xml:space="preserve">This is also a disease passed down by hereditary. </w:t>
            </w:r>
            <w:r>
              <w:t xml:space="preserve"> </w:t>
            </w:r>
          </w:p>
        </w:tc>
      </w:tr>
      <w:tr w:rsidR="00D57825" w14:paraId="2C64F0F4" w14:textId="77777777">
        <w:trPr>
          <w:trHeight w:val="3432"/>
        </w:trPr>
        <w:tc>
          <w:tcPr>
            <w:tcW w:w="4791" w:type="dxa"/>
            <w:tcBorders>
              <w:top w:val="single" w:sz="4" w:space="0" w:color="000000"/>
              <w:left w:val="single" w:sz="4" w:space="0" w:color="000000"/>
              <w:bottom w:val="single" w:sz="4" w:space="0" w:color="000000"/>
              <w:right w:val="single" w:sz="4" w:space="0" w:color="000000"/>
            </w:tcBorders>
          </w:tcPr>
          <w:p w14:paraId="5864F067" w14:textId="77777777" w:rsidR="00D57825" w:rsidRDefault="00000000">
            <w:pPr>
              <w:spacing w:after="0" w:line="259" w:lineRule="auto"/>
              <w:ind w:firstLine="0"/>
              <w:jc w:val="left"/>
            </w:pPr>
            <w:r>
              <w:rPr>
                <w:rFonts w:ascii="Arial" w:eastAsia="Arial" w:hAnsi="Arial" w:cs="Arial"/>
                <w:sz w:val="22"/>
              </w:rPr>
              <w:t xml:space="preserve"> Some issues of heart diseases </w:t>
            </w:r>
            <w:r>
              <w:t xml:space="preserve"> </w:t>
            </w:r>
          </w:p>
        </w:tc>
        <w:tc>
          <w:tcPr>
            <w:tcW w:w="4791" w:type="dxa"/>
            <w:tcBorders>
              <w:top w:val="single" w:sz="4" w:space="0" w:color="000000"/>
              <w:left w:val="single" w:sz="4" w:space="0" w:color="000000"/>
              <w:bottom w:val="single" w:sz="4" w:space="0" w:color="000000"/>
              <w:right w:val="single" w:sz="4" w:space="0" w:color="000000"/>
            </w:tcBorders>
          </w:tcPr>
          <w:p w14:paraId="33678911" w14:textId="77777777" w:rsidR="00D57825" w:rsidRDefault="00000000">
            <w:pPr>
              <w:spacing w:after="56" w:line="259" w:lineRule="auto"/>
              <w:ind w:left="708" w:firstLine="0"/>
              <w:jc w:val="left"/>
            </w:pPr>
            <w:r>
              <w:rPr>
                <w:color w:val="444444"/>
                <w:sz w:val="21"/>
              </w:rPr>
              <w:t xml:space="preserve"> </w:t>
            </w:r>
            <w:r>
              <w:t xml:space="preserve"> </w:t>
            </w:r>
          </w:p>
          <w:p w14:paraId="26022F5D" w14:textId="77777777" w:rsidR="00D57825" w:rsidRDefault="00000000">
            <w:pPr>
              <w:numPr>
                <w:ilvl w:val="0"/>
                <w:numId w:val="1"/>
              </w:numPr>
              <w:spacing w:after="19" w:line="259" w:lineRule="auto"/>
              <w:ind w:hanging="370"/>
              <w:jc w:val="left"/>
            </w:pPr>
            <w:hyperlink r:id="rId5">
              <w:r>
                <w:rPr>
                  <w:sz w:val="24"/>
                </w:rPr>
                <w:t>Hear</w:t>
              </w:r>
            </w:hyperlink>
            <w:hyperlink r:id="rId6">
              <w:r>
                <w:rPr>
                  <w:sz w:val="24"/>
                </w:rPr>
                <w:t>t</w:t>
              </w:r>
            </w:hyperlink>
            <w:hyperlink r:id="rId7">
              <w:r>
                <w:rPr>
                  <w:sz w:val="24"/>
                </w:rPr>
                <w:t xml:space="preserve"> </w:t>
              </w:r>
            </w:hyperlink>
            <w:hyperlink r:id="rId8">
              <w:r>
                <w:rPr>
                  <w:sz w:val="24"/>
                </w:rPr>
                <w:t>attack</w:t>
              </w:r>
            </w:hyperlink>
            <w:hyperlink r:id="rId9">
              <w:r>
                <w:rPr>
                  <w:sz w:val="24"/>
                </w:rPr>
                <w:t>s</w:t>
              </w:r>
            </w:hyperlink>
            <w:hyperlink r:id="rId10">
              <w:r>
                <w:rPr>
                  <w:sz w:val="24"/>
                </w:rPr>
                <w:t xml:space="preserve">  </w:t>
              </w:r>
            </w:hyperlink>
            <w:r>
              <w:t xml:space="preserve"> </w:t>
            </w:r>
          </w:p>
          <w:p w14:paraId="3CDFC2A0" w14:textId="77777777" w:rsidR="00D57825" w:rsidRDefault="00000000">
            <w:pPr>
              <w:numPr>
                <w:ilvl w:val="0"/>
                <w:numId w:val="1"/>
              </w:numPr>
              <w:spacing w:after="21" w:line="259" w:lineRule="auto"/>
              <w:ind w:hanging="370"/>
              <w:jc w:val="left"/>
            </w:pPr>
            <w:hyperlink r:id="rId11">
              <w:r>
                <w:rPr>
                  <w:sz w:val="24"/>
                </w:rPr>
                <w:t>Hear</w:t>
              </w:r>
            </w:hyperlink>
            <w:hyperlink r:id="rId12">
              <w:r>
                <w:rPr>
                  <w:sz w:val="24"/>
                </w:rPr>
                <w:t>t</w:t>
              </w:r>
            </w:hyperlink>
            <w:hyperlink r:id="rId13">
              <w:r>
                <w:rPr>
                  <w:sz w:val="24"/>
                </w:rPr>
                <w:t xml:space="preserve"> </w:t>
              </w:r>
            </w:hyperlink>
            <w:hyperlink r:id="rId14">
              <w:r>
                <w:rPr>
                  <w:sz w:val="24"/>
                </w:rPr>
                <w:t>failur</w:t>
              </w:r>
            </w:hyperlink>
            <w:hyperlink r:id="rId15">
              <w:r>
                <w:rPr>
                  <w:sz w:val="24"/>
                </w:rPr>
                <w:t>e</w:t>
              </w:r>
            </w:hyperlink>
            <w:hyperlink r:id="rId16">
              <w:r>
                <w:rPr>
                  <w:sz w:val="24"/>
                </w:rPr>
                <w:t xml:space="preserve"> </w:t>
              </w:r>
            </w:hyperlink>
            <w:hyperlink r:id="rId17">
              <w:r>
                <w:t xml:space="preserve"> </w:t>
              </w:r>
            </w:hyperlink>
          </w:p>
          <w:p w14:paraId="6F3A44AC" w14:textId="77777777" w:rsidR="00D57825" w:rsidRDefault="00000000">
            <w:pPr>
              <w:numPr>
                <w:ilvl w:val="0"/>
                <w:numId w:val="1"/>
              </w:numPr>
              <w:spacing w:after="4" w:line="259" w:lineRule="auto"/>
              <w:ind w:hanging="370"/>
              <w:jc w:val="left"/>
            </w:pPr>
            <w:hyperlink r:id="rId18">
              <w:r>
                <w:rPr>
                  <w:sz w:val="24"/>
                </w:rPr>
                <w:t>Arrhythmi</w:t>
              </w:r>
            </w:hyperlink>
            <w:hyperlink r:id="rId19">
              <w:r>
                <w:rPr>
                  <w:sz w:val="24"/>
                </w:rPr>
                <w:t>a</w:t>
              </w:r>
            </w:hyperlink>
            <w:hyperlink r:id="rId20">
              <w:r>
                <w:rPr>
                  <w:sz w:val="24"/>
                </w:rPr>
                <w:t xml:space="preserve">  </w:t>
              </w:r>
            </w:hyperlink>
            <w:r>
              <w:t xml:space="preserve"> </w:t>
            </w:r>
          </w:p>
          <w:p w14:paraId="29695E71" w14:textId="77777777" w:rsidR="00D57825" w:rsidRDefault="00000000">
            <w:pPr>
              <w:numPr>
                <w:ilvl w:val="0"/>
                <w:numId w:val="1"/>
              </w:numPr>
              <w:spacing w:after="41" w:line="259" w:lineRule="auto"/>
              <w:ind w:hanging="370"/>
              <w:jc w:val="left"/>
            </w:pPr>
            <w:r>
              <w:rPr>
                <w:sz w:val="24"/>
              </w:rPr>
              <w:t xml:space="preserve">Valve disease. ... </w:t>
            </w:r>
            <w:r>
              <w:t xml:space="preserve"> </w:t>
            </w:r>
          </w:p>
          <w:p w14:paraId="4A58D484" w14:textId="77777777" w:rsidR="00D57825" w:rsidRDefault="00000000">
            <w:pPr>
              <w:numPr>
                <w:ilvl w:val="0"/>
                <w:numId w:val="1"/>
              </w:numPr>
              <w:spacing w:after="4" w:line="259" w:lineRule="auto"/>
              <w:ind w:hanging="370"/>
              <w:jc w:val="left"/>
            </w:pPr>
            <w:r>
              <w:rPr>
                <w:sz w:val="24"/>
              </w:rPr>
              <w:t xml:space="preserve">High blood pressure. ... </w:t>
            </w:r>
            <w:r>
              <w:t xml:space="preserve"> </w:t>
            </w:r>
          </w:p>
          <w:p w14:paraId="4CDDA006" w14:textId="77777777" w:rsidR="00D57825" w:rsidRDefault="00000000">
            <w:pPr>
              <w:numPr>
                <w:ilvl w:val="0"/>
                <w:numId w:val="1"/>
              </w:numPr>
              <w:spacing w:after="85" w:line="259" w:lineRule="auto"/>
              <w:ind w:hanging="370"/>
              <w:jc w:val="left"/>
            </w:pPr>
            <w:r>
              <w:rPr>
                <w:sz w:val="24"/>
              </w:rPr>
              <w:t xml:space="preserve">Congenital heart conditions. ... </w:t>
            </w:r>
            <w:r>
              <w:rPr>
                <w:noProof/>
              </w:rPr>
              <w:drawing>
                <wp:inline distT="0" distB="0" distL="0" distR="0" wp14:anchorId="41F6723D" wp14:editId="268964DB">
                  <wp:extent cx="134112" cy="167640"/>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21"/>
                          <a:stretch>
                            <a:fillRect/>
                          </a:stretch>
                        </pic:blipFill>
                        <pic:spPr>
                          <a:xfrm>
                            <a:off x="0" y="0"/>
                            <a:ext cx="134112" cy="167640"/>
                          </a:xfrm>
                          <a:prstGeom prst="rect">
                            <a:avLst/>
                          </a:prstGeom>
                        </pic:spPr>
                      </pic:pic>
                    </a:graphicData>
                  </a:graphic>
                </wp:inline>
              </w:drawing>
            </w:r>
            <w:r>
              <w:rPr>
                <w:rFonts w:ascii="Arial" w:eastAsia="Arial" w:hAnsi="Arial" w:cs="Arial"/>
                <w:sz w:val="20"/>
              </w:rPr>
              <w:t xml:space="preserve"> </w:t>
            </w:r>
          </w:p>
          <w:p w14:paraId="6D50D860" w14:textId="77777777" w:rsidR="00D57825" w:rsidRDefault="00000000">
            <w:pPr>
              <w:spacing w:after="0" w:line="310" w:lineRule="auto"/>
              <w:ind w:left="1068" w:right="225" w:hanging="710"/>
              <w:jc w:val="left"/>
            </w:pPr>
            <w:r>
              <w:rPr>
                <w:rFonts w:ascii="Arial" w:eastAsia="Arial" w:hAnsi="Arial" w:cs="Arial"/>
                <w:sz w:val="20"/>
              </w:rPr>
              <w:t xml:space="preserve"> </w:t>
            </w:r>
            <w:r>
              <w:rPr>
                <w:rFonts w:ascii="Arial" w:eastAsia="Arial" w:hAnsi="Arial" w:cs="Arial"/>
                <w:sz w:val="20"/>
              </w:rPr>
              <w:tab/>
              <w:t xml:space="preserve">                    </w:t>
            </w:r>
            <w:r>
              <w:rPr>
                <w:sz w:val="24"/>
              </w:rPr>
              <w:t xml:space="preserve">Inherited heart conditions. </w:t>
            </w:r>
            <w:r>
              <w:t xml:space="preserve"> </w:t>
            </w:r>
            <w:r>
              <w:rPr>
                <w:rFonts w:ascii="Arial" w:eastAsia="Arial" w:hAnsi="Arial" w:cs="Arial"/>
                <w:sz w:val="20"/>
              </w:rPr>
              <w:t xml:space="preserve">• </w:t>
            </w:r>
            <w:r>
              <w:rPr>
                <w:rFonts w:ascii="Arial" w:eastAsia="Arial" w:hAnsi="Arial" w:cs="Arial"/>
                <w:sz w:val="20"/>
              </w:rPr>
              <w:tab/>
            </w:r>
            <w:r>
              <w:rPr>
                <w:sz w:val="24"/>
              </w:rPr>
              <w:t xml:space="preserve">Unstable angina.  </w:t>
            </w:r>
            <w:r>
              <w:t xml:space="preserve"> </w:t>
            </w:r>
          </w:p>
          <w:p w14:paraId="5189BEAE" w14:textId="77777777" w:rsidR="00D57825" w:rsidRDefault="00000000">
            <w:pPr>
              <w:spacing w:after="0" w:line="259" w:lineRule="auto"/>
              <w:ind w:left="708" w:firstLine="0"/>
              <w:jc w:val="left"/>
            </w:pPr>
            <w:r>
              <w:rPr>
                <w:rFonts w:ascii="Arial" w:eastAsia="Arial" w:hAnsi="Arial" w:cs="Arial"/>
                <w:sz w:val="24"/>
              </w:rPr>
              <w:t xml:space="preserve"> </w:t>
            </w:r>
            <w:r>
              <w:t xml:space="preserve"> </w:t>
            </w:r>
          </w:p>
        </w:tc>
      </w:tr>
      <w:tr w:rsidR="00D57825" w14:paraId="25665D2E" w14:textId="77777777">
        <w:trPr>
          <w:trHeight w:val="860"/>
        </w:trPr>
        <w:tc>
          <w:tcPr>
            <w:tcW w:w="4791" w:type="dxa"/>
            <w:tcBorders>
              <w:top w:val="single" w:sz="4" w:space="0" w:color="000000"/>
              <w:left w:val="single" w:sz="4" w:space="0" w:color="000000"/>
              <w:bottom w:val="single" w:sz="4" w:space="0" w:color="000000"/>
              <w:right w:val="single" w:sz="4" w:space="0" w:color="000000"/>
            </w:tcBorders>
          </w:tcPr>
          <w:p w14:paraId="377C8F04" w14:textId="77777777" w:rsidR="00D57825" w:rsidRDefault="00000000">
            <w:pPr>
              <w:spacing w:after="0" w:line="259" w:lineRule="auto"/>
              <w:ind w:left="108" w:firstLine="0"/>
              <w:jc w:val="left"/>
            </w:pPr>
            <w:r>
              <w:rPr>
                <w:rFonts w:ascii="Arial" w:eastAsia="Arial" w:hAnsi="Arial" w:cs="Arial"/>
                <w:sz w:val="22"/>
              </w:rPr>
              <w:t xml:space="preserve">When does the heart related issues occur </w:t>
            </w:r>
            <w:r>
              <w:t xml:space="preserve"> </w:t>
            </w:r>
          </w:p>
        </w:tc>
        <w:tc>
          <w:tcPr>
            <w:tcW w:w="4791" w:type="dxa"/>
            <w:tcBorders>
              <w:top w:val="single" w:sz="4" w:space="0" w:color="000000"/>
              <w:left w:val="single" w:sz="4" w:space="0" w:color="000000"/>
              <w:bottom w:val="single" w:sz="4" w:space="0" w:color="000000"/>
              <w:right w:val="single" w:sz="4" w:space="0" w:color="000000"/>
            </w:tcBorders>
          </w:tcPr>
          <w:p w14:paraId="40876625" w14:textId="77777777" w:rsidR="00D57825" w:rsidRDefault="00000000">
            <w:pPr>
              <w:spacing w:after="0" w:line="259" w:lineRule="auto"/>
              <w:ind w:left="106" w:right="218" w:firstLine="0"/>
            </w:pPr>
            <w:r>
              <w:rPr>
                <w:rFonts w:ascii="Arial" w:eastAsia="Arial" w:hAnsi="Arial" w:cs="Arial"/>
                <w:sz w:val="22"/>
              </w:rPr>
              <w:t xml:space="preserve">This issue occurs in men/people with unstable lifestyle and in people above the age of 45 or above. </w:t>
            </w:r>
            <w:r>
              <w:t xml:space="preserve"> </w:t>
            </w:r>
          </w:p>
        </w:tc>
      </w:tr>
      <w:tr w:rsidR="00D57825" w14:paraId="32A55031" w14:textId="77777777">
        <w:trPr>
          <w:trHeight w:val="2165"/>
        </w:trPr>
        <w:tc>
          <w:tcPr>
            <w:tcW w:w="4791" w:type="dxa"/>
            <w:tcBorders>
              <w:top w:val="single" w:sz="4" w:space="0" w:color="000000"/>
              <w:left w:val="single" w:sz="4" w:space="0" w:color="000000"/>
              <w:bottom w:val="single" w:sz="4" w:space="0" w:color="000000"/>
              <w:right w:val="single" w:sz="4" w:space="0" w:color="000000"/>
            </w:tcBorders>
          </w:tcPr>
          <w:p w14:paraId="631168FA" w14:textId="77777777" w:rsidR="00D57825" w:rsidRDefault="00000000">
            <w:pPr>
              <w:spacing w:after="0" w:line="259" w:lineRule="auto"/>
              <w:ind w:firstLine="0"/>
              <w:jc w:val="left"/>
            </w:pPr>
            <w:r>
              <w:rPr>
                <w:rFonts w:ascii="Arial" w:eastAsia="Arial" w:hAnsi="Arial" w:cs="Arial"/>
                <w:sz w:val="22"/>
              </w:rPr>
              <w:t xml:space="preserve"> Where is the issue coming </w:t>
            </w:r>
            <w:r>
              <w:t xml:space="preserve"> </w:t>
            </w:r>
          </w:p>
        </w:tc>
        <w:tc>
          <w:tcPr>
            <w:tcW w:w="4791" w:type="dxa"/>
            <w:tcBorders>
              <w:top w:val="single" w:sz="4" w:space="0" w:color="000000"/>
              <w:left w:val="single" w:sz="4" w:space="0" w:color="000000"/>
              <w:bottom w:val="single" w:sz="4" w:space="0" w:color="000000"/>
              <w:right w:val="single" w:sz="4" w:space="0" w:color="000000"/>
            </w:tcBorders>
          </w:tcPr>
          <w:p w14:paraId="2DF532A9" w14:textId="77777777" w:rsidR="00D57825" w:rsidRDefault="00000000">
            <w:pPr>
              <w:spacing w:after="0" w:line="259" w:lineRule="auto"/>
              <w:ind w:left="106" w:right="375" w:firstLine="0"/>
            </w:pPr>
            <w:r>
              <w:rPr>
                <w:sz w:val="24"/>
              </w:rPr>
              <w:t>This issue is coming originates from people who have an unstable health condition.</w:t>
            </w:r>
            <w:r>
              <w:rPr>
                <w:color w:val="202124"/>
                <w:sz w:val="24"/>
              </w:rPr>
              <w:t xml:space="preserve"> A heart attack occurs when an artery that sends blood and oxygen to the heart is blocked. Fatty, cholesterol-containing deposits build up over time, forming plaques in the heart's arteries.</w:t>
            </w:r>
            <w:r>
              <w:rPr>
                <w:sz w:val="24"/>
              </w:rPr>
              <w:t xml:space="preserve"> </w:t>
            </w:r>
            <w:r>
              <w:t xml:space="preserve"> </w:t>
            </w:r>
          </w:p>
        </w:tc>
      </w:tr>
      <w:tr w:rsidR="00D57825" w14:paraId="7FFD5CB5" w14:textId="77777777">
        <w:trPr>
          <w:trHeight w:val="3087"/>
        </w:trPr>
        <w:tc>
          <w:tcPr>
            <w:tcW w:w="4791" w:type="dxa"/>
            <w:tcBorders>
              <w:top w:val="single" w:sz="4" w:space="0" w:color="000000"/>
              <w:left w:val="single" w:sz="4" w:space="0" w:color="000000"/>
              <w:bottom w:val="single" w:sz="4" w:space="0" w:color="000000"/>
              <w:right w:val="single" w:sz="4" w:space="0" w:color="000000"/>
            </w:tcBorders>
          </w:tcPr>
          <w:p w14:paraId="0B0236A1" w14:textId="77777777" w:rsidR="00D57825" w:rsidRDefault="00000000">
            <w:pPr>
              <w:spacing w:after="0" w:line="259" w:lineRule="auto"/>
              <w:ind w:firstLine="0"/>
              <w:jc w:val="left"/>
            </w:pPr>
            <w:r>
              <w:rPr>
                <w:rFonts w:ascii="Arial" w:eastAsia="Arial" w:hAnsi="Arial" w:cs="Arial"/>
                <w:sz w:val="22"/>
              </w:rPr>
              <w:lastRenderedPageBreak/>
              <w:t xml:space="preserve"> Why is it important so we fix the problem </w:t>
            </w:r>
            <w:r>
              <w:t xml:space="preserve"> </w:t>
            </w:r>
          </w:p>
        </w:tc>
        <w:tc>
          <w:tcPr>
            <w:tcW w:w="4791" w:type="dxa"/>
            <w:tcBorders>
              <w:top w:val="single" w:sz="4" w:space="0" w:color="000000"/>
              <w:left w:val="single" w:sz="4" w:space="0" w:color="000000"/>
              <w:bottom w:val="single" w:sz="4" w:space="0" w:color="000000"/>
              <w:right w:val="single" w:sz="4" w:space="0" w:color="000000"/>
            </w:tcBorders>
          </w:tcPr>
          <w:p w14:paraId="6EF67542" w14:textId="77777777" w:rsidR="00D57825" w:rsidRDefault="00000000">
            <w:pPr>
              <w:spacing w:after="0" w:line="259" w:lineRule="auto"/>
              <w:ind w:left="106" w:right="58" w:firstLine="0"/>
            </w:pPr>
            <w:r>
              <w:rPr>
                <w:color w:val="202124"/>
                <w:sz w:val="24"/>
              </w:rPr>
              <w:t>There are 2,380 deaths from CVD each day, based on 2018 data. On average, someone in the US has a stroke every 40 seconds. There are about 795,000 new or recurrent strokes each year, based on 1999 data. On average, someone dies of a stoke every 3 minutes and 33 seconds in the US.</w:t>
            </w:r>
            <w:r>
              <w:rPr>
                <w:color w:val="1F2023"/>
                <w:sz w:val="24"/>
              </w:rPr>
              <w:t xml:space="preserve"> About 697,000 people died from heart disease in 2020—that's 1 in</w:t>
            </w:r>
            <w:r>
              <w:rPr>
                <w:sz w:val="24"/>
              </w:rPr>
              <w:t xml:space="preserve"> </w:t>
            </w:r>
            <w:r>
              <w:rPr>
                <w:color w:val="1F2023"/>
                <w:sz w:val="24"/>
              </w:rPr>
              <w:t>every 5 deaths. So, it is important to create a predictor to mitigate this problem.</w:t>
            </w:r>
            <w:r>
              <w:rPr>
                <w:sz w:val="24"/>
              </w:rPr>
              <w:t xml:space="preserve"> </w:t>
            </w:r>
            <w:r>
              <w:t xml:space="preserve"> </w:t>
            </w:r>
          </w:p>
        </w:tc>
      </w:tr>
    </w:tbl>
    <w:p w14:paraId="35DA9626" w14:textId="77777777" w:rsidR="00D57825" w:rsidRDefault="00000000">
      <w:pPr>
        <w:spacing w:after="13" w:line="259" w:lineRule="auto"/>
        <w:ind w:left="506" w:firstLine="0"/>
        <w:jc w:val="left"/>
      </w:pPr>
      <w:r>
        <w:rPr>
          <w:rFonts w:ascii="Arial" w:eastAsia="Arial" w:hAnsi="Arial" w:cs="Arial"/>
          <w:sz w:val="22"/>
        </w:rPr>
        <w:t xml:space="preserve"> </w:t>
      </w:r>
      <w:r>
        <w:t xml:space="preserve"> </w:t>
      </w:r>
    </w:p>
    <w:p w14:paraId="1DBEF62A" w14:textId="77777777" w:rsidR="00D57825" w:rsidRDefault="00000000">
      <w:pPr>
        <w:spacing w:after="0" w:line="259" w:lineRule="auto"/>
        <w:ind w:right="8685" w:firstLine="0"/>
        <w:jc w:val="right"/>
      </w:pPr>
      <w:r>
        <w:t xml:space="preserve">  </w:t>
      </w:r>
    </w:p>
    <w:sectPr w:rsidR="00D57825">
      <w:pgSz w:w="12240" w:h="15840"/>
      <w:pgMar w:top="1391" w:right="1278" w:bottom="184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81953"/>
    <w:multiLevelType w:val="hybridMultilevel"/>
    <w:tmpl w:val="6F70AB9E"/>
    <w:lvl w:ilvl="0" w:tplc="7D42F4C6">
      <w:start w:val="1"/>
      <w:numFmt w:val="bullet"/>
      <w:lvlText w:val="•"/>
      <w:lvlJc w:val="left"/>
      <w:pPr>
        <w:ind w:left="1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946886">
      <w:start w:val="1"/>
      <w:numFmt w:val="bullet"/>
      <w:lvlText w:val="o"/>
      <w:lvlJc w:val="left"/>
      <w:pPr>
        <w:ind w:left="21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305C70">
      <w:start w:val="1"/>
      <w:numFmt w:val="bullet"/>
      <w:lvlText w:val="▪"/>
      <w:lvlJc w:val="left"/>
      <w:pPr>
        <w:ind w:left="28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90E9BAE">
      <w:start w:val="1"/>
      <w:numFmt w:val="bullet"/>
      <w:lvlText w:val="•"/>
      <w:lvlJc w:val="left"/>
      <w:pPr>
        <w:ind w:left="35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90B9CA">
      <w:start w:val="1"/>
      <w:numFmt w:val="bullet"/>
      <w:lvlText w:val="o"/>
      <w:lvlJc w:val="left"/>
      <w:pPr>
        <w:ind w:left="43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E25E6A">
      <w:start w:val="1"/>
      <w:numFmt w:val="bullet"/>
      <w:lvlText w:val="▪"/>
      <w:lvlJc w:val="left"/>
      <w:pPr>
        <w:ind w:left="50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2A2B500">
      <w:start w:val="1"/>
      <w:numFmt w:val="bullet"/>
      <w:lvlText w:val="•"/>
      <w:lvlJc w:val="left"/>
      <w:pPr>
        <w:ind w:left="57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3E7BE2">
      <w:start w:val="1"/>
      <w:numFmt w:val="bullet"/>
      <w:lvlText w:val="o"/>
      <w:lvlJc w:val="left"/>
      <w:pPr>
        <w:ind w:left="64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D907672">
      <w:start w:val="1"/>
      <w:numFmt w:val="bullet"/>
      <w:lvlText w:val="▪"/>
      <w:lvlJc w:val="left"/>
      <w:pPr>
        <w:ind w:left="71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26845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825"/>
    <w:rsid w:val="005C5DE3"/>
    <w:rsid w:val="00D57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D578"/>
  <w15:docId w15:val="{63245247-EBBD-48D0-9738-F06C56F6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62" w:lineRule="auto"/>
      <w:ind w:firstLine="70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dlineplus.gov/heartattack.html" TargetMode="External"/><Relationship Id="rId13" Type="http://schemas.openxmlformats.org/officeDocument/2006/relationships/hyperlink" Target="https://medlineplus.gov/heartfailure.html" TargetMode="External"/><Relationship Id="rId18" Type="http://schemas.openxmlformats.org/officeDocument/2006/relationships/hyperlink" Target="https://medlineplus.gov/arrhythmia.html"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medlineplus.gov/heartattack.html" TargetMode="External"/><Relationship Id="rId12" Type="http://schemas.openxmlformats.org/officeDocument/2006/relationships/hyperlink" Target="https://medlineplus.gov/heartfailure.html" TargetMode="External"/><Relationship Id="rId17" Type="http://schemas.openxmlformats.org/officeDocument/2006/relationships/hyperlink" Target="https://medlineplus.gov/heartfailure.html" TargetMode="External"/><Relationship Id="rId2" Type="http://schemas.openxmlformats.org/officeDocument/2006/relationships/styles" Target="styles.xml"/><Relationship Id="rId16" Type="http://schemas.openxmlformats.org/officeDocument/2006/relationships/hyperlink" Target="https://medlineplus.gov/heartfailure.html" TargetMode="External"/><Relationship Id="rId20" Type="http://schemas.openxmlformats.org/officeDocument/2006/relationships/hyperlink" Target="https://medlineplus.gov/arrhythmia.html" TargetMode="External"/><Relationship Id="rId1" Type="http://schemas.openxmlformats.org/officeDocument/2006/relationships/numbering" Target="numbering.xml"/><Relationship Id="rId6" Type="http://schemas.openxmlformats.org/officeDocument/2006/relationships/hyperlink" Target="https://medlineplus.gov/heartattack.html" TargetMode="External"/><Relationship Id="rId11" Type="http://schemas.openxmlformats.org/officeDocument/2006/relationships/hyperlink" Target="https://medlineplus.gov/heartfailure.html" TargetMode="External"/><Relationship Id="rId5" Type="http://schemas.openxmlformats.org/officeDocument/2006/relationships/hyperlink" Target="https://medlineplus.gov/heartattack.html" TargetMode="External"/><Relationship Id="rId15" Type="http://schemas.openxmlformats.org/officeDocument/2006/relationships/hyperlink" Target="https://medlineplus.gov/heartfailure.html" TargetMode="External"/><Relationship Id="rId23" Type="http://schemas.openxmlformats.org/officeDocument/2006/relationships/theme" Target="theme/theme1.xml"/><Relationship Id="rId10" Type="http://schemas.openxmlformats.org/officeDocument/2006/relationships/hyperlink" Target="https://medlineplus.gov/heartattack.html" TargetMode="External"/><Relationship Id="rId19" Type="http://schemas.openxmlformats.org/officeDocument/2006/relationships/hyperlink" Target="https://medlineplus.gov/arrhythmia.html" TargetMode="External"/><Relationship Id="rId4" Type="http://schemas.openxmlformats.org/officeDocument/2006/relationships/webSettings" Target="webSettings.xml"/><Relationship Id="rId9" Type="http://schemas.openxmlformats.org/officeDocument/2006/relationships/hyperlink" Target="https://medlineplus.gov/heartattack.html" TargetMode="External"/><Relationship Id="rId14" Type="http://schemas.openxmlformats.org/officeDocument/2006/relationships/hyperlink" Target="https://medlineplus.gov/heartfailur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dc:creator>
  <cp:keywords/>
  <cp:lastModifiedBy>pesala madhusudhanreddy</cp:lastModifiedBy>
  <cp:revision>2</cp:revision>
  <dcterms:created xsi:type="dcterms:W3CDTF">2022-11-14T09:08:00Z</dcterms:created>
  <dcterms:modified xsi:type="dcterms:W3CDTF">2022-11-14T09:08:00Z</dcterms:modified>
</cp:coreProperties>
</file>