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2A69" w14:textId="77777777" w:rsidR="00C1134B" w:rsidRDefault="00000000">
      <w:pPr>
        <w:spacing w:after="39"/>
        <w:ind w:left="3389"/>
      </w:pPr>
      <w:r>
        <w:rPr>
          <w:b/>
          <w:sz w:val="24"/>
        </w:rPr>
        <w:t xml:space="preserve">Project Design Phase-II </w:t>
      </w:r>
      <w:r>
        <w:t xml:space="preserve"> </w:t>
      </w:r>
    </w:p>
    <w:p w14:paraId="17E00099" w14:textId="77777777" w:rsidR="00C1134B" w:rsidRDefault="00000000">
      <w:pPr>
        <w:spacing w:after="0"/>
        <w:ind w:left="122"/>
      </w:pPr>
      <w:r>
        <w:rPr>
          <w:b/>
          <w:sz w:val="28"/>
        </w:rPr>
        <w:t xml:space="preserve">                               Functional &amp; Non-functional Requirements </w:t>
      </w:r>
    </w:p>
    <w:tbl>
      <w:tblPr>
        <w:tblStyle w:val="TableGrid"/>
        <w:tblW w:w="9362" w:type="dxa"/>
        <w:tblInd w:w="19" w:type="dxa"/>
        <w:tblCellMar>
          <w:top w:w="94" w:type="dxa"/>
          <w:left w:w="110" w:type="dxa"/>
          <w:bottom w:w="0" w:type="dxa"/>
          <w:right w:w="444" w:type="dxa"/>
        </w:tblCellMar>
        <w:tblLook w:val="04A0" w:firstRow="1" w:lastRow="0" w:firstColumn="1" w:lastColumn="0" w:noHBand="0" w:noVBand="1"/>
      </w:tblPr>
      <w:tblGrid>
        <w:gridCol w:w="4513"/>
        <w:gridCol w:w="4849"/>
      </w:tblGrid>
      <w:tr w:rsidR="00C1134B" w14:paraId="6CD58B4F" w14:textId="77777777">
        <w:trPr>
          <w:trHeight w:val="346"/>
        </w:trPr>
        <w:tc>
          <w:tcPr>
            <w:tcW w:w="4513" w:type="dxa"/>
            <w:tcBorders>
              <w:top w:val="single" w:sz="4" w:space="0" w:color="000000"/>
              <w:left w:val="single" w:sz="4" w:space="0" w:color="000000"/>
              <w:bottom w:val="single" w:sz="4" w:space="0" w:color="000000"/>
              <w:right w:val="single" w:sz="4" w:space="0" w:color="000000"/>
            </w:tcBorders>
          </w:tcPr>
          <w:p w14:paraId="0783AA34" w14:textId="77777777" w:rsidR="00C1134B" w:rsidRDefault="00000000">
            <w:pPr>
              <w:spacing w:after="0"/>
            </w:pPr>
            <w:r>
              <w:t xml:space="preserve">Date  </w:t>
            </w:r>
          </w:p>
        </w:tc>
        <w:tc>
          <w:tcPr>
            <w:tcW w:w="4849" w:type="dxa"/>
            <w:tcBorders>
              <w:top w:val="single" w:sz="4" w:space="0" w:color="000000"/>
              <w:left w:val="single" w:sz="4" w:space="0" w:color="000000"/>
              <w:bottom w:val="single" w:sz="4" w:space="0" w:color="000000"/>
              <w:right w:val="single" w:sz="4" w:space="0" w:color="000000"/>
            </w:tcBorders>
          </w:tcPr>
          <w:p w14:paraId="61253E57" w14:textId="77777777" w:rsidR="00C1134B" w:rsidRDefault="00000000">
            <w:pPr>
              <w:spacing w:after="0"/>
            </w:pPr>
            <w:r>
              <w:t xml:space="preserve">25 October 2022  </w:t>
            </w:r>
          </w:p>
        </w:tc>
      </w:tr>
      <w:tr w:rsidR="00C1134B" w14:paraId="4472B638" w14:textId="77777777">
        <w:trPr>
          <w:trHeight w:val="346"/>
        </w:trPr>
        <w:tc>
          <w:tcPr>
            <w:tcW w:w="4513" w:type="dxa"/>
            <w:tcBorders>
              <w:top w:val="single" w:sz="4" w:space="0" w:color="000000"/>
              <w:left w:val="single" w:sz="4" w:space="0" w:color="000000"/>
              <w:bottom w:val="single" w:sz="4" w:space="0" w:color="000000"/>
              <w:right w:val="single" w:sz="4" w:space="0" w:color="000000"/>
            </w:tcBorders>
          </w:tcPr>
          <w:p w14:paraId="574E51A1" w14:textId="77777777" w:rsidR="00C1134B" w:rsidRDefault="00000000">
            <w:pPr>
              <w:spacing w:after="0"/>
            </w:pPr>
            <w:r>
              <w:t xml:space="preserve">Team ID  </w:t>
            </w:r>
          </w:p>
        </w:tc>
        <w:tc>
          <w:tcPr>
            <w:tcW w:w="4849" w:type="dxa"/>
            <w:tcBorders>
              <w:top w:val="single" w:sz="4" w:space="0" w:color="000000"/>
              <w:left w:val="single" w:sz="4" w:space="0" w:color="000000"/>
              <w:bottom w:val="single" w:sz="4" w:space="0" w:color="000000"/>
              <w:right w:val="single" w:sz="4" w:space="0" w:color="000000"/>
            </w:tcBorders>
          </w:tcPr>
          <w:p w14:paraId="729E781C" w14:textId="7D9956C2" w:rsidR="00C1134B" w:rsidRDefault="00000000">
            <w:pPr>
              <w:spacing w:after="0"/>
            </w:pPr>
            <w:r>
              <w:t>PNT2022TMID28</w:t>
            </w:r>
            <w:r w:rsidR="00DE709F">
              <w:t>768</w:t>
            </w:r>
          </w:p>
        </w:tc>
      </w:tr>
      <w:tr w:rsidR="00C1134B" w14:paraId="0D02BCDE" w14:textId="77777777">
        <w:trPr>
          <w:trHeight w:val="634"/>
        </w:trPr>
        <w:tc>
          <w:tcPr>
            <w:tcW w:w="4513" w:type="dxa"/>
            <w:tcBorders>
              <w:top w:val="single" w:sz="4" w:space="0" w:color="000000"/>
              <w:left w:val="single" w:sz="4" w:space="0" w:color="000000"/>
              <w:bottom w:val="single" w:sz="4" w:space="0" w:color="000000"/>
              <w:right w:val="single" w:sz="4" w:space="0" w:color="000000"/>
            </w:tcBorders>
          </w:tcPr>
          <w:p w14:paraId="7FC5597B" w14:textId="77777777" w:rsidR="00C1134B" w:rsidRDefault="00000000">
            <w:pPr>
              <w:spacing w:after="0"/>
            </w:pPr>
            <w:r>
              <w:t xml:space="preserve">Project Name  </w:t>
            </w:r>
          </w:p>
        </w:tc>
        <w:tc>
          <w:tcPr>
            <w:tcW w:w="4849" w:type="dxa"/>
            <w:tcBorders>
              <w:top w:val="single" w:sz="4" w:space="0" w:color="000000"/>
              <w:left w:val="single" w:sz="4" w:space="0" w:color="000000"/>
              <w:bottom w:val="single" w:sz="4" w:space="0" w:color="000000"/>
              <w:right w:val="single" w:sz="4" w:space="0" w:color="000000"/>
            </w:tcBorders>
          </w:tcPr>
          <w:p w14:paraId="5106CD67" w14:textId="77777777" w:rsidR="00C1134B" w:rsidRDefault="00000000">
            <w:pPr>
              <w:spacing w:after="0"/>
              <w:jc w:val="both"/>
            </w:pPr>
            <w:r>
              <w:t xml:space="preserve">Visualising and predicting heart disease with an interactive dashboard  </w:t>
            </w:r>
          </w:p>
        </w:tc>
      </w:tr>
    </w:tbl>
    <w:p w14:paraId="3D1438F6" w14:textId="77777777" w:rsidR="00C1134B" w:rsidRDefault="00000000">
      <w:pPr>
        <w:spacing w:after="158"/>
        <w:ind w:left="14" w:right="4387"/>
      </w:pPr>
      <w:r>
        <w:rPr>
          <w:b/>
        </w:rPr>
        <w:t xml:space="preserve"> </w:t>
      </w:r>
      <w:r>
        <w:t xml:space="preserve"> </w:t>
      </w:r>
      <w:r>
        <w:rPr>
          <w:b/>
        </w:rPr>
        <w:t xml:space="preserve"> </w:t>
      </w:r>
      <w:r>
        <w:t xml:space="preserve"> </w:t>
      </w:r>
    </w:p>
    <w:p w14:paraId="4BDA0491" w14:textId="77777777" w:rsidR="00C1134B" w:rsidRDefault="00000000">
      <w:pPr>
        <w:ind w:left="-5" w:hanging="10"/>
      </w:pPr>
      <w:r>
        <w:rPr>
          <w:b/>
        </w:rPr>
        <w:t xml:space="preserve">Functional Requirements: </w:t>
      </w:r>
      <w:r>
        <w:t xml:space="preserve"> </w:t>
      </w:r>
    </w:p>
    <w:p w14:paraId="05EE084B" w14:textId="77777777" w:rsidR="00C1134B" w:rsidRDefault="00000000">
      <w:pPr>
        <w:spacing w:after="0"/>
        <w:ind w:left="9" w:hanging="10"/>
      </w:pPr>
      <w:r>
        <w:t xml:space="preserve">Following are the functional requirements of the proposed solution.  </w:t>
      </w:r>
    </w:p>
    <w:tbl>
      <w:tblPr>
        <w:tblStyle w:val="TableGrid"/>
        <w:tblW w:w="9225" w:type="dxa"/>
        <w:tblInd w:w="14" w:type="dxa"/>
        <w:tblCellMar>
          <w:top w:w="91" w:type="dxa"/>
          <w:left w:w="106" w:type="dxa"/>
          <w:bottom w:w="0" w:type="dxa"/>
          <w:right w:w="20" w:type="dxa"/>
        </w:tblCellMar>
        <w:tblLook w:val="04A0" w:firstRow="1" w:lastRow="0" w:firstColumn="1" w:lastColumn="0" w:noHBand="0" w:noVBand="1"/>
      </w:tblPr>
      <w:tblGrid>
        <w:gridCol w:w="826"/>
        <w:gridCol w:w="3154"/>
        <w:gridCol w:w="5245"/>
      </w:tblGrid>
      <w:tr w:rsidR="00C1134B" w14:paraId="5BB3D85B" w14:textId="77777777">
        <w:trPr>
          <w:trHeight w:val="398"/>
        </w:trPr>
        <w:tc>
          <w:tcPr>
            <w:tcW w:w="826" w:type="dxa"/>
            <w:tcBorders>
              <w:top w:val="single" w:sz="4" w:space="0" w:color="000000"/>
              <w:left w:val="single" w:sz="4" w:space="0" w:color="000000"/>
              <w:bottom w:val="single" w:sz="4" w:space="0" w:color="000000"/>
              <w:right w:val="single" w:sz="4" w:space="0" w:color="000000"/>
            </w:tcBorders>
          </w:tcPr>
          <w:p w14:paraId="17C0E204" w14:textId="77777777" w:rsidR="00C1134B" w:rsidRDefault="00000000">
            <w:pPr>
              <w:spacing w:after="0"/>
              <w:ind w:left="5"/>
            </w:pPr>
            <w:r>
              <w:rPr>
                <w:b/>
              </w:rPr>
              <w:t xml:space="preserve">FR No. </w:t>
            </w:r>
            <w:r>
              <w:t xml:space="preserve"> </w:t>
            </w:r>
          </w:p>
        </w:tc>
        <w:tc>
          <w:tcPr>
            <w:tcW w:w="3154" w:type="dxa"/>
            <w:tcBorders>
              <w:top w:val="single" w:sz="4" w:space="0" w:color="000000"/>
              <w:left w:val="single" w:sz="4" w:space="0" w:color="000000"/>
              <w:bottom w:val="single" w:sz="4" w:space="0" w:color="000000"/>
              <w:right w:val="single" w:sz="4" w:space="0" w:color="000000"/>
            </w:tcBorders>
          </w:tcPr>
          <w:p w14:paraId="5DAB72D7" w14:textId="77777777" w:rsidR="00C1134B" w:rsidRDefault="00000000">
            <w:pPr>
              <w:spacing w:after="0"/>
            </w:pPr>
            <w:r>
              <w:rPr>
                <w:b/>
              </w:rPr>
              <w:t xml:space="preserve">Functional Requirement (Epic) </w:t>
            </w:r>
            <w:r>
              <w:t xml:space="preserve"> </w:t>
            </w:r>
          </w:p>
        </w:tc>
        <w:tc>
          <w:tcPr>
            <w:tcW w:w="5245" w:type="dxa"/>
            <w:tcBorders>
              <w:top w:val="single" w:sz="4" w:space="0" w:color="000000"/>
              <w:left w:val="single" w:sz="4" w:space="0" w:color="000000"/>
              <w:bottom w:val="single" w:sz="4" w:space="0" w:color="000000"/>
              <w:right w:val="single" w:sz="4" w:space="0" w:color="000000"/>
            </w:tcBorders>
          </w:tcPr>
          <w:p w14:paraId="15619593" w14:textId="77777777" w:rsidR="00C1134B" w:rsidRDefault="00000000">
            <w:pPr>
              <w:spacing w:after="0"/>
            </w:pPr>
            <w:r>
              <w:rPr>
                <w:b/>
              </w:rPr>
              <w:t xml:space="preserve">Sub Requirement (Story / Sub-Task) </w:t>
            </w:r>
            <w:r>
              <w:t xml:space="preserve"> </w:t>
            </w:r>
          </w:p>
        </w:tc>
      </w:tr>
      <w:tr w:rsidR="00C1134B" w14:paraId="322009F6" w14:textId="77777777">
        <w:trPr>
          <w:trHeight w:val="927"/>
        </w:trPr>
        <w:tc>
          <w:tcPr>
            <w:tcW w:w="826" w:type="dxa"/>
            <w:tcBorders>
              <w:top w:val="single" w:sz="4" w:space="0" w:color="000000"/>
              <w:left w:val="single" w:sz="4" w:space="0" w:color="000000"/>
              <w:bottom w:val="single" w:sz="4" w:space="0" w:color="000000"/>
              <w:right w:val="single" w:sz="4" w:space="0" w:color="000000"/>
            </w:tcBorders>
          </w:tcPr>
          <w:p w14:paraId="1D7FFE7E" w14:textId="77777777" w:rsidR="00C1134B" w:rsidRDefault="00000000">
            <w:pPr>
              <w:spacing w:after="0"/>
              <w:ind w:left="5"/>
            </w:pPr>
            <w:r>
              <w:t xml:space="preserve">FR-1  </w:t>
            </w:r>
          </w:p>
        </w:tc>
        <w:tc>
          <w:tcPr>
            <w:tcW w:w="3154" w:type="dxa"/>
            <w:tcBorders>
              <w:top w:val="single" w:sz="4" w:space="0" w:color="000000"/>
              <w:left w:val="single" w:sz="4" w:space="0" w:color="000000"/>
              <w:bottom w:val="single" w:sz="4" w:space="0" w:color="000000"/>
              <w:right w:val="single" w:sz="4" w:space="0" w:color="000000"/>
            </w:tcBorders>
          </w:tcPr>
          <w:p w14:paraId="5252DCAC" w14:textId="77777777" w:rsidR="00C1134B" w:rsidRDefault="00000000">
            <w:pPr>
              <w:spacing w:after="0"/>
            </w:pPr>
            <w:r>
              <w:t xml:space="preserve">User Registration  </w:t>
            </w:r>
          </w:p>
        </w:tc>
        <w:tc>
          <w:tcPr>
            <w:tcW w:w="5245" w:type="dxa"/>
            <w:tcBorders>
              <w:top w:val="single" w:sz="4" w:space="0" w:color="000000"/>
              <w:left w:val="single" w:sz="4" w:space="0" w:color="000000"/>
              <w:bottom w:val="single" w:sz="4" w:space="0" w:color="000000"/>
              <w:right w:val="single" w:sz="4" w:space="0" w:color="000000"/>
            </w:tcBorders>
          </w:tcPr>
          <w:p w14:paraId="4FE89577" w14:textId="77777777" w:rsidR="00C1134B" w:rsidRDefault="00000000">
            <w:pPr>
              <w:spacing w:after="0"/>
            </w:pPr>
            <w:r>
              <w:t xml:space="preserve">Registration through Form.  </w:t>
            </w:r>
          </w:p>
          <w:p w14:paraId="28BACE0C" w14:textId="77777777" w:rsidR="00C1134B" w:rsidRDefault="00000000">
            <w:pPr>
              <w:spacing w:after="0"/>
            </w:pPr>
            <w:r>
              <w:t xml:space="preserve">Registration through Gmail.  </w:t>
            </w:r>
          </w:p>
          <w:p w14:paraId="217F77B4" w14:textId="77777777" w:rsidR="00C1134B" w:rsidRDefault="00000000">
            <w:pPr>
              <w:spacing w:after="0"/>
            </w:pPr>
            <w:r>
              <w:t xml:space="preserve">Registration through LinkedIn.  </w:t>
            </w:r>
          </w:p>
        </w:tc>
      </w:tr>
      <w:tr w:rsidR="00C1134B" w14:paraId="6549B5D5" w14:textId="77777777">
        <w:trPr>
          <w:trHeight w:val="634"/>
        </w:trPr>
        <w:tc>
          <w:tcPr>
            <w:tcW w:w="826" w:type="dxa"/>
            <w:tcBorders>
              <w:top w:val="single" w:sz="4" w:space="0" w:color="000000"/>
              <w:left w:val="single" w:sz="4" w:space="0" w:color="000000"/>
              <w:bottom w:val="single" w:sz="4" w:space="0" w:color="000000"/>
              <w:right w:val="single" w:sz="4" w:space="0" w:color="000000"/>
            </w:tcBorders>
          </w:tcPr>
          <w:p w14:paraId="122AE67B" w14:textId="77777777" w:rsidR="00C1134B" w:rsidRDefault="00000000">
            <w:pPr>
              <w:spacing w:after="0"/>
              <w:ind w:left="5"/>
            </w:pPr>
            <w:r>
              <w:t xml:space="preserve">FR-2  </w:t>
            </w:r>
          </w:p>
        </w:tc>
        <w:tc>
          <w:tcPr>
            <w:tcW w:w="3154" w:type="dxa"/>
            <w:tcBorders>
              <w:top w:val="single" w:sz="4" w:space="0" w:color="000000"/>
              <w:left w:val="single" w:sz="4" w:space="0" w:color="000000"/>
              <w:bottom w:val="single" w:sz="4" w:space="0" w:color="000000"/>
              <w:right w:val="single" w:sz="4" w:space="0" w:color="000000"/>
            </w:tcBorders>
          </w:tcPr>
          <w:p w14:paraId="12D8B46F" w14:textId="77777777" w:rsidR="00C1134B" w:rsidRDefault="00000000">
            <w:pPr>
              <w:spacing w:after="0"/>
            </w:pPr>
            <w:r>
              <w:t xml:space="preserve">User Confirmation  </w:t>
            </w:r>
          </w:p>
        </w:tc>
        <w:tc>
          <w:tcPr>
            <w:tcW w:w="5245" w:type="dxa"/>
            <w:tcBorders>
              <w:top w:val="single" w:sz="4" w:space="0" w:color="000000"/>
              <w:left w:val="single" w:sz="4" w:space="0" w:color="000000"/>
              <w:bottom w:val="single" w:sz="4" w:space="0" w:color="000000"/>
              <w:right w:val="single" w:sz="4" w:space="0" w:color="000000"/>
            </w:tcBorders>
          </w:tcPr>
          <w:p w14:paraId="1E8EBF32" w14:textId="77777777" w:rsidR="00C1134B" w:rsidRDefault="00000000">
            <w:pPr>
              <w:spacing w:after="0"/>
              <w:ind w:right="1806"/>
            </w:pPr>
            <w:r>
              <w:t xml:space="preserve">Confirmation via Email. Confirmation via OTP.  </w:t>
            </w:r>
          </w:p>
        </w:tc>
      </w:tr>
      <w:tr w:rsidR="00C1134B" w14:paraId="2B09550E" w14:textId="77777777">
        <w:trPr>
          <w:trHeight w:val="636"/>
        </w:trPr>
        <w:tc>
          <w:tcPr>
            <w:tcW w:w="826" w:type="dxa"/>
            <w:tcBorders>
              <w:top w:val="single" w:sz="4" w:space="0" w:color="000000"/>
              <w:left w:val="single" w:sz="4" w:space="0" w:color="000000"/>
              <w:bottom w:val="single" w:sz="4" w:space="0" w:color="000000"/>
              <w:right w:val="single" w:sz="4" w:space="0" w:color="000000"/>
            </w:tcBorders>
          </w:tcPr>
          <w:p w14:paraId="57D18FF5" w14:textId="77777777" w:rsidR="00C1134B" w:rsidRDefault="00000000">
            <w:pPr>
              <w:spacing w:after="0"/>
              <w:ind w:left="5"/>
            </w:pPr>
            <w:r>
              <w:t xml:space="preserve">FR-3  </w:t>
            </w:r>
          </w:p>
        </w:tc>
        <w:tc>
          <w:tcPr>
            <w:tcW w:w="3154" w:type="dxa"/>
            <w:tcBorders>
              <w:top w:val="single" w:sz="4" w:space="0" w:color="000000"/>
              <w:left w:val="single" w:sz="4" w:space="0" w:color="000000"/>
              <w:bottom w:val="single" w:sz="4" w:space="0" w:color="000000"/>
              <w:right w:val="single" w:sz="4" w:space="0" w:color="000000"/>
            </w:tcBorders>
          </w:tcPr>
          <w:p w14:paraId="1D8C9335" w14:textId="77777777" w:rsidR="00C1134B" w:rsidRDefault="00000000">
            <w:pPr>
              <w:spacing w:after="0"/>
            </w:pPr>
            <w:r>
              <w:t xml:space="preserve">User Verification  </w:t>
            </w:r>
          </w:p>
        </w:tc>
        <w:tc>
          <w:tcPr>
            <w:tcW w:w="5245" w:type="dxa"/>
            <w:tcBorders>
              <w:top w:val="single" w:sz="4" w:space="0" w:color="000000"/>
              <w:left w:val="single" w:sz="4" w:space="0" w:color="000000"/>
              <w:bottom w:val="single" w:sz="4" w:space="0" w:color="000000"/>
              <w:right w:val="single" w:sz="4" w:space="0" w:color="000000"/>
            </w:tcBorders>
          </w:tcPr>
          <w:p w14:paraId="34F80CA1" w14:textId="77777777" w:rsidR="00C1134B" w:rsidRDefault="00000000">
            <w:pPr>
              <w:spacing w:after="0"/>
            </w:pPr>
            <w:r>
              <w:t xml:space="preserve">Verification through CAPTCHA Verification through I’m not a robot.  </w:t>
            </w:r>
          </w:p>
        </w:tc>
      </w:tr>
      <w:tr w:rsidR="00C1134B" w14:paraId="68814800" w14:textId="77777777">
        <w:trPr>
          <w:trHeight w:val="924"/>
        </w:trPr>
        <w:tc>
          <w:tcPr>
            <w:tcW w:w="826" w:type="dxa"/>
            <w:tcBorders>
              <w:top w:val="single" w:sz="4" w:space="0" w:color="000000"/>
              <w:left w:val="single" w:sz="4" w:space="0" w:color="000000"/>
              <w:bottom w:val="single" w:sz="4" w:space="0" w:color="000000"/>
              <w:right w:val="single" w:sz="4" w:space="0" w:color="000000"/>
            </w:tcBorders>
          </w:tcPr>
          <w:p w14:paraId="2010C863" w14:textId="77777777" w:rsidR="00C1134B" w:rsidRDefault="00000000">
            <w:pPr>
              <w:spacing w:after="0"/>
              <w:ind w:left="5"/>
            </w:pPr>
            <w:r>
              <w:t xml:space="preserve">FR-4  </w:t>
            </w:r>
          </w:p>
        </w:tc>
        <w:tc>
          <w:tcPr>
            <w:tcW w:w="3154" w:type="dxa"/>
            <w:tcBorders>
              <w:top w:val="single" w:sz="4" w:space="0" w:color="000000"/>
              <w:left w:val="single" w:sz="4" w:space="0" w:color="000000"/>
              <w:bottom w:val="single" w:sz="4" w:space="0" w:color="000000"/>
              <w:right w:val="single" w:sz="4" w:space="0" w:color="000000"/>
            </w:tcBorders>
          </w:tcPr>
          <w:p w14:paraId="3EE450B0" w14:textId="77777777" w:rsidR="00C1134B" w:rsidRDefault="00000000">
            <w:pPr>
              <w:spacing w:after="0"/>
            </w:pPr>
            <w:r>
              <w:t xml:space="preserve">Visualizing Data  </w:t>
            </w:r>
          </w:p>
        </w:tc>
        <w:tc>
          <w:tcPr>
            <w:tcW w:w="5245" w:type="dxa"/>
            <w:tcBorders>
              <w:top w:val="single" w:sz="4" w:space="0" w:color="000000"/>
              <w:left w:val="single" w:sz="4" w:space="0" w:color="000000"/>
              <w:bottom w:val="single" w:sz="4" w:space="0" w:color="000000"/>
              <w:right w:val="single" w:sz="4" w:space="0" w:color="000000"/>
            </w:tcBorders>
          </w:tcPr>
          <w:p w14:paraId="57F837CB" w14:textId="77777777" w:rsidR="00C1134B" w:rsidRDefault="00000000">
            <w:pPr>
              <w:spacing w:after="0"/>
              <w:ind w:right="96"/>
            </w:pPr>
            <w:r>
              <w:t xml:space="preserve">User can visualize the trends on the heart disease through Dashboard created using IBM Cognos Analytics.  </w:t>
            </w:r>
          </w:p>
        </w:tc>
      </w:tr>
      <w:tr w:rsidR="00C1134B" w14:paraId="70C9ACB0" w14:textId="77777777">
        <w:trPr>
          <w:trHeight w:val="634"/>
        </w:trPr>
        <w:tc>
          <w:tcPr>
            <w:tcW w:w="826" w:type="dxa"/>
            <w:tcBorders>
              <w:top w:val="single" w:sz="4" w:space="0" w:color="000000"/>
              <w:left w:val="single" w:sz="4" w:space="0" w:color="000000"/>
              <w:bottom w:val="single" w:sz="4" w:space="0" w:color="000000"/>
              <w:right w:val="single" w:sz="4" w:space="0" w:color="000000"/>
            </w:tcBorders>
          </w:tcPr>
          <w:p w14:paraId="42B41F5C" w14:textId="77777777" w:rsidR="00C1134B" w:rsidRDefault="00000000">
            <w:pPr>
              <w:spacing w:after="0"/>
              <w:ind w:left="5"/>
            </w:pPr>
            <w:r>
              <w:t xml:space="preserve">FR-5  </w:t>
            </w:r>
          </w:p>
        </w:tc>
        <w:tc>
          <w:tcPr>
            <w:tcW w:w="3154" w:type="dxa"/>
            <w:tcBorders>
              <w:top w:val="single" w:sz="4" w:space="0" w:color="000000"/>
              <w:left w:val="single" w:sz="4" w:space="0" w:color="000000"/>
              <w:bottom w:val="single" w:sz="4" w:space="0" w:color="000000"/>
              <w:right w:val="single" w:sz="4" w:space="0" w:color="000000"/>
            </w:tcBorders>
          </w:tcPr>
          <w:p w14:paraId="1323F3D3" w14:textId="77777777" w:rsidR="00C1134B" w:rsidRDefault="00000000">
            <w:pPr>
              <w:spacing w:after="0"/>
            </w:pPr>
            <w:r>
              <w:t xml:space="preserve">Generating Report  </w:t>
            </w:r>
          </w:p>
        </w:tc>
        <w:tc>
          <w:tcPr>
            <w:tcW w:w="5245" w:type="dxa"/>
            <w:tcBorders>
              <w:top w:val="single" w:sz="4" w:space="0" w:color="000000"/>
              <w:left w:val="single" w:sz="4" w:space="0" w:color="000000"/>
              <w:bottom w:val="single" w:sz="4" w:space="0" w:color="000000"/>
              <w:right w:val="single" w:sz="4" w:space="0" w:color="000000"/>
            </w:tcBorders>
          </w:tcPr>
          <w:p w14:paraId="654DB29A" w14:textId="77777777" w:rsidR="00C1134B" w:rsidRDefault="00000000">
            <w:pPr>
              <w:spacing w:after="0"/>
              <w:ind w:right="658"/>
            </w:pPr>
            <w:r>
              <w:t xml:space="preserve">User can view his/her health report and can make decisions accordingly.  </w:t>
            </w:r>
          </w:p>
        </w:tc>
      </w:tr>
    </w:tbl>
    <w:p w14:paraId="03F2C79D" w14:textId="77777777" w:rsidR="00C1134B" w:rsidRDefault="00000000">
      <w:pPr>
        <w:ind w:left="14"/>
      </w:pPr>
      <w:r>
        <w:t xml:space="preserve">  </w:t>
      </w:r>
    </w:p>
    <w:p w14:paraId="13E08643" w14:textId="77777777" w:rsidR="00C1134B" w:rsidRDefault="00000000">
      <w:pPr>
        <w:spacing w:after="158"/>
        <w:ind w:left="14"/>
      </w:pPr>
      <w:r>
        <w:rPr>
          <w:b/>
        </w:rPr>
        <w:t xml:space="preserve"> </w:t>
      </w:r>
      <w:r>
        <w:t xml:space="preserve"> </w:t>
      </w:r>
    </w:p>
    <w:p w14:paraId="278B82F8" w14:textId="77777777" w:rsidR="00C1134B" w:rsidRDefault="00000000">
      <w:pPr>
        <w:ind w:left="-5" w:hanging="10"/>
      </w:pPr>
      <w:r>
        <w:rPr>
          <w:b/>
        </w:rPr>
        <w:t xml:space="preserve">Non-functional Requirements: </w:t>
      </w:r>
      <w:r>
        <w:t xml:space="preserve"> </w:t>
      </w:r>
    </w:p>
    <w:p w14:paraId="2E2C3AA3" w14:textId="77777777" w:rsidR="00C1134B" w:rsidRDefault="00000000">
      <w:pPr>
        <w:spacing w:after="0"/>
        <w:ind w:left="9" w:hanging="10"/>
      </w:pPr>
      <w:r>
        <w:t xml:space="preserve">Following are the non-functional requirements of the proposed solution.  </w:t>
      </w:r>
    </w:p>
    <w:tbl>
      <w:tblPr>
        <w:tblStyle w:val="TableGrid"/>
        <w:tblW w:w="9330" w:type="dxa"/>
        <w:tblInd w:w="-91" w:type="dxa"/>
        <w:tblCellMar>
          <w:top w:w="98" w:type="dxa"/>
          <w:left w:w="106" w:type="dxa"/>
          <w:bottom w:w="0" w:type="dxa"/>
          <w:right w:w="115" w:type="dxa"/>
        </w:tblCellMar>
        <w:tblLook w:val="04A0" w:firstRow="1" w:lastRow="0" w:firstColumn="1" w:lastColumn="0" w:noHBand="0" w:noVBand="1"/>
      </w:tblPr>
      <w:tblGrid>
        <w:gridCol w:w="931"/>
        <w:gridCol w:w="3464"/>
        <w:gridCol w:w="4935"/>
      </w:tblGrid>
      <w:tr w:rsidR="00C1134B" w14:paraId="191BE375" w14:textId="77777777">
        <w:trPr>
          <w:trHeight w:val="1219"/>
        </w:trPr>
        <w:tc>
          <w:tcPr>
            <w:tcW w:w="931" w:type="dxa"/>
            <w:tcBorders>
              <w:top w:val="single" w:sz="4" w:space="0" w:color="000000"/>
              <w:left w:val="single" w:sz="4" w:space="0" w:color="000000"/>
              <w:bottom w:val="single" w:sz="4" w:space="0" w:color="000000"/>
              <w:right w:val="single" w:sz="4" w:space="0" w:color="000000"/>
            </w:tcBorders>
          </w:tcPr>
          <w:p w14:paraId="71D2512F" w14:textId="77777777" w:rsidR="00C1134B" w:rsidRDefault="00000000">
            <w:pPr>
              <w:spacing w:after="0"/>
              <w:ind w:left="5"/>
            </w:pPr>
            <w:r>
              <w:t xml:space="preserve">NFR-4  </w:t>
            </w:r>
          </w:p>
        </w:tc>
        <w:tc>
          <w:tcPr>
            <w:tcW w:w="3464" w:type="dxa"/>
            <w:tcBorders>
              <w:top w:val="single" w:sz="4" w:space="0" w:color="000000"/>
              <w:left w:val="single" w:sz="4" w:space="0" w:color="000000"/>
              <w:bottom w:val="single" w:sz="4" w:space="0" w:color="000000"/>
              <w:right w:val="single" w:sz="4" w:space="0" w:color="000000"/>
            </w:tcBorders>
          </w:tcPr>
          <w:p w14:paraId="2C816D57" w14:textId="77777777" w:rsidR="00C1134B" w:rsidRDefault="00000000">
            <w:pPr>
              <w:spacing w:after="0"/>
            </w:pPr>
            <w:r>
              <w:rPr>
                <w:b/>
              </w:rPr>
              <w:t>Performance</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7C4C606B" w14:textId="77777777" w:rsidR="00C1134B" w:rsidRDefault="00000000">
            <w:pPr>
              <w:spacing w:after="0"/>
              <w:ind w:left="5"/>
            </w:pPr>
            <w:r>
              <w:t xml:space="preserve">Relaying should be performed quickly. This prediction system should be made available in the cloud to make it easier to use and to set a new standard for affordable, high-quality healthcare.  </w:t>
            </w:r>
          </w:p>
        </w:tc>
      </w:tr>
      <w:tr w:rsidR="00C1134B" w14:paraId="5DA52389" w14:textId="77777777">
        <w:trPr>
          <w:trHeight w:val="639"/>
        </w:trPr>
        <w:tc>
          <w:tcPr>
            <w:tcW w:w="931" w:type="dxa"/>
            <w:tcBorders>
              <w:top w:val="single" w:sz="4" w:space="0" w:color="000000"/>
              <w:left w:val="single" w:sz="4" w:space="0" w:color="000000"/>
              <w:bottom w:val="single" w:sz="4" w:space="0" w:color="000000"/>
              <w:right w:val="single" w:sz="4" w:space="0" w:color="000000"/>
            </w:tcBorders>
          </w:tcPr>
          <w:p w14:paraId="5DF1B946" w14:textId="77777777" w:rsidR="00C1134B" w:rsidRDefault="00000000">
            <w:pPr>
              <w:spacing w:after="0"/>
              <w:ind w:left="5"/>
            </w:pPr>
            <w:r>
              <w:t xml:space="preserve">NFR-5  </w:t>
            </w:r>
          </w:p>
        </w:tc>
        <w:tc>
          <w:tcPr>
            <w:tcW w:w="3464" w:type="dxa"/>
            <w:tcBorders>
              <w:top w:val="single" w:sz="4" w:space="0" w:color="000000"/>
              <w:left w:val="single" w:sz="4" w:space="0" w:color="000000"/>
              <w:bottom w:val="single" w:sz="4" w:space="0" w:color="000000"/>
              <w:right w:val="single" w:sz="4" w:space="0" w:color="000000"/>
            </w:tcBorders>
          </w:tcPr>
          <w:p w14:paraId="1D5D8DFF" w14:textId="77777777" w:rsidR="00C1134B" w:rsidRDefault="00000000">
            <w:pPr>
              <w:spacing w:after="0"/>
            </w:pPr>
            <w:r>
              <w:rPr>
                <w:b/>
              </w:rPr>
              <w:t>Availability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291D21C4" w14:textId="77777777" w:rsidR="00C1134B" w:rsidRDefault="00000000">
            <w:pPr>
              <w:spacing w:after="0"/>
              <w:ind w:left="5" w:right="209"/>
            </w:pPr>
            <w:r>
              <w:t xml:space="preserve">The application has to be available 24 x 7 for users without any interruption.  </w:t>
            </w:r>
          </w:p>
        </w:tc>
      </w:tr>
      <w:tr w:rsidR="00C1134B" w14:paraId="76A40E9C" w14:textId="77777777">
        <w:trPr>
          <w:trHeight w:val="2090"/>
        </w:trPr>
        <w:tc>
          <w:tcPr>
            <w:tcW w:w="931" w:type="dxa"/>
            <w:tcBorders>
              <w:top w:val="single" w:sz="4" w:space="0" w:color="000000"/>
              <w:left w:val="single" w:sz="4" w:space="0" w:color="000000"/>
              <w:bottom w:val="single" w:sz="4" w:space="0" w:color="000000"/>
              <w:right w:val="single" w:sz="4" w:space="0" w:color="000000"/>
            </w:tcBorders>
          </w:tcPr>
          <w:p w14:paraId="2351159D" w14:textId="77777777" w:rsidR="00C1134B" w:rsidRDefault="00000000">
            <w:pPr>
              <w:spacing w:after="0"/>
              <w:ind w:left="5"/>
            </w:pPr>
            <w:r>
              <w:lastRenderedPageBreak/>
              <w:t xml:space="preserve">NFR-6  </w:t>
            </w:r>
          </w:p>
        </w:tc>
        <w:tc>
          <w:tcPr>
            <w:tcW w:w="3464" w:type="dxa"/>
            <w:tcBorders>
              <w:top w:val="single" w:sz="4" w:space="0" w:color="000000"/>
              <w:left w:val="single" w:sz="4" w:space="0" w:color="000000"/>
              <w:bottom w:val="single" w:sz="4" w:space="0" w:color="000000"/>
              <w:right w:val="single" w:sz="4" w:space="0" w:color="000000"/>
            </w:tcBorders>
          </w:tcPr>
          <w:p w14:paraId="78B6EF83" w14:textId="77777777" w:rsidR="00C1134B" w:rsidRDefault="00000000">
            <w:pPr>
              <w:spacing w:after="0"/>
            </w:pPr>
            <w:r>
              <w:rPr>
                <w:b/>
                <w:color w:val="222222"/>
              </w:rPr>
              <w:t>Scalability</w:t>
            </w:r>
            <w:r>
              <w:rPr>
                <w:color w:val="222222"/>
              </w:rPr>
              <w:t xml:space="preserve"> </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1D0F7FBC" w14:textId="77777777" w:rsidR="00C1134B" w:rsidRDefault="00000000">
            <w:pPr>
              <w:spacing w:after="0"/>
              <w:ind w:left="5"/>
            </w:pPr>
            <w:r>
              <w:t xml:space="preserve">It is determined by the number of people who maintain the software or system based on its performance, such as workflow, efficiency increase or decrease, response time, etc. Maintenance, checking for software updates, and fixing server errors can all be measures of its scalability. This identifies a product of high quality.  </w:t>
            </w:r>
          </w:p>
        </w:tc>
      </w:tr>
    </w:tbl>
    <w:p w14:paraId="0ED1632C" w14:textId="77777777" w:rsidR="00C1134B" w:rsidRDefault="00000000">
      <w:pPr>
        <w:spacing w:after="0"/>
        <w:ind w:left="14"/>
      </w:pPr>
      <w:r>
        <w:t xml:space="preserve"> </w:t>
      </w:r>
    </w:p>
    <w:sectPr w:rsidR="00C1134B">
      <w:pgSz w:w="11904" w:h="16841"/>
      <w:pgMar w:top="1440" w:right="1440" w:bottom="144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34B"/>
    <w:rsid w:val="00C1134B"/>
    <w:rsid w:val="00DE70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7981"/>
  <w15:docId w15:val="{87B6014D-9949-4616-A5C0-79B6D4C9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pesala madhusudhanreddy</cp:lastModifiedBy>
  <cp:revision>2</cp:revision>
  <dcterms:created xsi:type="dcterms:W3CDTF">2022-11-14T07:31:00Z</dcterms:created>
  <dcterms:modified xsi:type="dcterms:W3CDTF">2022-11-14T07:31:00Z</dcterms:modified>
</cp:coreProperties>
</file>