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766E" w14:textId="77777777" w:rsidR="00B275C0" w:rsidRDefault="00000000">
      <w:pPr>
        <w:spacing w:after="187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17022651" w14:textId="77777777" w:rsidR="00B275C0" w:rsidRDefault="00000000">
      <w:pPr>
        <w:spacing w:after="121"/>
        <w:ind w:right="8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r>
        <w:rPr>
          <w:sz w:val="24"/>
        </w:rPr>
        <w:t xml:space="preserve"> </w:t>
      </w:r>
    </w:p>
    <w:p w14:paraId="4884A86C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Technology Architecture </w:t>
      </w:r>
      <w:r>
        <w:rPr>
          <w:sz w:val="28"/>
          <w:vertAlign w:val="subscript"/>
        </w:rPr>
        <w:t xml:space="preserve"> </w:t>
      </w:r>
    </w:p>
    <w:p w14:paraId="243E1D83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703" w:type="dxa"/>
        <w:tblCellMar>
          <w:top w:w="14" w:type="dxa"/>
          <w:left w:w="122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B275C0" w14:paraId="22DF6AB5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021A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A5A4" w14:textId="77777777" w:rsidR="00B275C0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  <w:r>
              <w:t xml:space="preserve"> </w:t>
            </w:r>
          </w:p>
        </w:tc>
      </w:tr>
      <w:tr w:rsidR="00B275C0" w14:paraId="79620D04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6B55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83F4" w14:textId="0099352D" w:rsidR="00B275C0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>PNT2022TMID28</w:t>
            </w:r>
            <w:r w:rsidR="00A9378A">
              <w:rPr>
                <w:rFonts w:ascii="Times New Roman" w:eastAsia="Times New Roman" w:hAnsi="Times New Roman" w:cs="Times New Roman"/>
              </w:rPr>
              <w:t>768</w:t>
            </w:r>
          </w:p>
        </w:tc>
      </w:tr>
      <w:tr w:rsidR="00B275C0" w14:paraId="3E889A3B" w14:textId="77777777">
        <w:trPr>
          <w:trHeight w:val="55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4971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389C" w14:textId="77777777" w:rsidR="00B275C0" w:rsidRDefault="00000000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Visualizing and Predicting Heart Diseases with an Interactive Dashboard </w:t>
            </w:r>
            <w:r>
              <w:t xml:space="preserve"> </w:t>
            </w:r>
          </w:p>
        </w:tc>
      </w:tr>
    </w:tbl>
    <w:p w14:paraId="19918FF2" w14:textId="77777777" w:rsidR="00B275C0" w:rsidRDefault="00000000">
      <w:pPr>
        <w:spacing w:after="129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Architecture: </w:t>
      </w:r>
      <w:r>
        <w:t xml:space="preserve"> </w:t>
      </w:r>
    </w:p>
    <w:p w14:paraId="004BE779" w14:textId="77777777" w:rsidR="00B275C0" w:rsidRDefault="00000000">
      <w:pPr>
        <w:spacing w:after="2" w:line="250" w:lineRule="auto"/>
        <w:ind w:left="101" w:right="3467"/>
      </w:pPr>
      <w:r>
        <w:rPr>
          <w:rFonts w:ascii="Times New Roman" w:eastAsia="Times New Roman" w:hAnsi="Times New Roman" w:cs="Times New Roman"/>
        </w:rPr>
        <w:t xml:space="preserve">The Deliverable shall include the architectural diagram as below and the information as per the table1 &amp; table 2 </w:t>
      </w:r>
      <w:r>
        <w:t xml:space="preserve"> </w:t>
      </w:r>
    </w:p>
    <w:p w14:paraId="7AFBB50A" w14:textId="77777777" w:rsidR="00B275C0" w:rsidRDefault="00000000">
      <w:pPr>
        <w:spacing w:after="0"/>
      </w:pPr>
      <w:r>
        <w:t xml:space="preserve"> </w:t>
      </w:r>
    </w:p>
    <w:p w14:paraId="255D47A8" w14:textId="77777777" w:rsidR="00B275C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8E678E7" wp14:editId="0CB8E1FB">
            <wp:extent cx="7717790" cy="363918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2C609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47C3FE1E" w14:textId="77777777" w:rsidR="00B275C0" w:rsidRDefault="00000000">
      <w:pPr>
        <w:spacing w:after="10"/>
        <w:ind w:left="81" w:hanging="10"/>
      </w:pPr>
      <w:r>
        <w:rPr>
          <w:rFonts w:ascii="Times New Roman" w:eastAsia="Times New Roman" w:hAnsi="Times New Roman" w:cs="Times New Roman"/>
          <w:b/>
        </w:rPr>
        <w:t xml:space="preserve">Table-1: Components &amp; Technologies: </w:t>
      </w:r>
      <w:r>
        <w:t xml:space="preserve"> </w:t>
      </w:r>
    </w:p>
    <w:p w14:paraId="44F89D3D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14208" w:type="dxa"/>
        <w:tblInd w:w="110" w:type="dxa"/>
        <w:tblCellMar>
          <w:top w:w="19" w:type="dxa"/>
          <w:left w:w="8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838"/>
        <w:gridCol w:w="4011"/>
        <w:gridCol w:w="5220"/>
        <w:gridCol w:w="4139"/>
      </w:tblGrid>
      <w:tr w:rsidR="00B275C0" w14:paraId="05927BDA" w14:textId="77777777">
        <w:trPr>
          <w:trHeight w:val="4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0CEC" w14:textId="77777777" w:rsidR="00B275C0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275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B93C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1E9E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B275C0" w14:paraId="707EE4B2" w14:textId="77777777">
        <w:trPr>
          <w:trHeight w:val="5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159D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0374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1D55" w14:textId="77777777" w:rsidR="00B275C0" w:rsidRDefault="00000000">
            <w:pPr>
              <w:spacing w:after="0"/>
              <w:ind w:left="36" w:right="1022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e.g., Web UI, Mobile App, Chatbot etc.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1575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Cognos / Python. </w:t>
            </w:r>
            <w:r>
              <w:t xml:space="preserve"> </w:t>
            </w:r>
          </w:p>
        </w:tc>
      </w:tr>
      <w:tr w:rsidR="00B275C0" w14:paraId="3F2218F1" w14:textId="77777777">
        <w:trPr>
          <w:trHeight w:val="49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6D89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F7C2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Set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C942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The data set prepared for hospitals health care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C583" w14:textId="77777777" w:rsidR="00B275C0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Python. </w:t>
            </w:r>
            <w:r>
              <w:t xml:space="preserve"> </w:t>
            </w:r>
          </w:p>
        </w:tc>
      </w:tr>
      <w:tr w:rsidR="00B275C0" w14:paraId="6C7BE437" w14:textId="77777777">
        <w:trPr>
          <w:trHeight w:val="49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B40A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98FB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IBM Cognos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BB9C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Data analytics platform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3520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Watson service </w:t>
            </w:r>
            <w:r>
              <w:t xml:space="preserve"> </w:t>
            </w:r>
          </w:p>
        </w:tc>
      </w:tr>
      <w:tr w:rsidR="00B275C0" w14:paraId="2935DDFB" w14:textId="77777777">
        <w:trPr>
          <w:trHeight w:val="49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F8C8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F296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Data Import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4DD7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Data set is imported in IBM Cognos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19C7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  <w:r>
              <w:t xml:space="preserve"> </w:t>
            </w:r>
          </w:p>
        </w:tc>
      </w:tr>
      <w:tr w:rsidR="00B275C0" w14:paraId="46DE3855" w14:textId="77777777">
        <w:trPr>
          <w:trHeight w:val="833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B53C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8A79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Data Cleaning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2F54" w14:textId="77777777" w:rsidR="00B275C0" w:rsidRDefault="00000000">
            <w:pPr>
              <w:spacing w:after="0"/>
              <w:ind w:left="36" w:right="15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Data is cleaned by using some mathematical techniques such as mean, mode etc.to clean the null and missing data.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8E98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Assistant </w:t>
            </w:r>
            <w:r>
              <w:t xml:space="preserve"> </w:t>
            </w:r>
          </w:p>
        </w:tc>
      </w:tr>
      <w:tr w:rsidR="00B275C0" w14:paraId="3380634D" w14:textId="77777777">
        <w:trPr>
          <w:trHeight w:val="51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E9EC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E2CB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Data Exploration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5A58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Cleaned data can be explored.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838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Cognos </w:t>
            </w:r>
            <w:r>
              <w:t xml:space="preserve"> </w:t>
            </w:r>
          </w:p>
        </w:tc>
      </w:tr>
      <w:tr w:rsidR="00B275C0" w14:paraId="605C0617" w14:textId="77777777">
        <w:trPr>
          <w:trHeight w:val="5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5B56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CE55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Story Card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4F6D" w14:textId="77777777" w:rsidR="00B275C0" w:rsidRDefault="00000000">
            <w:pPr>
              <w:spacing w:after="0"/>
              <w:ind w:left="36" w:right="193"/>
            </w:pPr>
            <w:r>
              <w:rPr>
                <w:rFonts w:ascii="Times New Roman" w:eastAsia="Times New Roman" w:hAnsi="Times New Roman" w:cs="Times New Roman"/>
              </w:rPr>
              <w:t xml:space="preserve">Data is explored and story card was prepared for visual representation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316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Cognos </w:t>
            </w:r>
            <w:r>
              <w:t xml:space="preserve"> </w:t>
            </w:r>
          </w:p>
        </w:tc>
      </w:tr>
      <w:tr w:rsidR="00B275C0" w14:paraId="1AE1A371" w14:textId="77777777">
        <w:trPr>
          <w:trHeight w:val="50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9BEA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27A3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IBM Cloud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8AEF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Storage of data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A9E5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IBM DB2 </w:t>
            </w:r>
            <w:r>
              <w:t xml:space="preserve"> </w:t>
            </w:r>
          </w:p>
        </w:tc>
      </w:tr>
      <w:tr w:rsidR="00B275C0" w14:paraId="0F9B6C02" w14:textId="77777777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DE9F" w14:textId="77777777" w:rsidR="00B275C0" w:rsidRDefault="00000000">
            <w:pPr>
              <w:spacing w:after="0"/>
              <w:ind w:left="322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58EC" w14:textId="77777777" w:rsidR="00B275C0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Data Explored and Deployed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36F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to explored and deployed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4106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Data deployed to user by UI </w:t>
            </w:r>
            <w:r>
              <w:t xml:space="preserve"> </w:t>
            </w:r>
          </w:p>
        </w:tc>
      </w:tr>
      <w:tr w:rsidR="00B275C0" w14:paraId="76CB03FE" w14:textId="77777777">
        <w:trPr>
          <w:trHeight w:val="51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409F" w14:textId="77777777" w:rsidR="00B275C0" w:rsidRDefault="00000000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00EE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Admin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D3F" w14:textId="77777777" w:rsidR="00B275C0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Purpose of Data set model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8495" w14:textId="77777777" w:rsidR="00B275C0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Recognition of data set model etc. </w:t>
            </w:r>
            <w:r>
              <w:t xml:space="preserve"> </w:t>
            </w:r>
          </w:p>
        </w:tc>
      </w:tr>
    </w:tbl>
    <w:p w14:paraId="65652C7E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</w:p>
    <w:p w14:paraId="7568DC79" w14:textId="77777777" w:rsidR="00B275C0" w:rsidRDefault="00000000">
      <w:pPr>
        <w:spacing w:after="10"/>
        <w:ind w:left="81" w:hanging="10"/>
      </w:pPr>
      <w:r>
        <w:rPr>
          <w:rFonts w:ascii="Times New Roman" w:eastAsia="Times New Roman" w:hAnsi="Times New Roman" w:cs="Times New Roman"/>
          <w:b/>
        </w:rPr>
        <w:t xml:space="preserve">Table-2: Application Characteristics: </w:t>
      </w:r>
      <w:r>
        <w:t xml:space="preserve"> </w:t>
      </w:r>
    </w:p>
    <w:p w14:paraId="52DF1414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14068" w:type="dxa"/>
        <w:tblInd w:w="110" w:type="dxa"/>
        <w:tblCellMar>
          <w:top w:w="14" w:type="dxa"/>
          <w:left w:w="122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2"/>
        <w:gridCol w:w="4100"/>
      </w:tblGrid>
      <w:tr w:rsidR="00B275C0" w14:paraId="51F3612E" w14:textId="77777777">
        <w:trPr>
          <w:trHeight w:val="5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2280" w14:textId="77777777" w:rsidR="00B275C0" w:rsidRDefault="00000000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5D2A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1E34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73CD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B275C0" w14:paraId="2945A175" w14:textId="77777777">
        <w:trPr>
          <w:trHeight w:val="2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F629" w14:textId="77777777" w:rsidR="00B275C0" w:rsidRDefault="00000000">
            <w:pPr>
              <w:spacing w:after="0"/>
              <w:ind w:left="310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2B35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Open-Source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5F74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Open-source model is used for the data set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CA37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  <w:r>
              <w:t xml:space="preserve"> </w:t>
            </w:r>
          </w:p>
        </w:tc>
      </w:tr>
      <w:tr w:rsidR="00B275C0" w14:paraId="2EBD09DC" w14:textId="77777777">
        <w:trPr>
          <w:trHeight w:val="52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DA8C" w14:textId="77777777" w:rsidR="00B275C0" w:rsidRDefault="00000000">
            <w:pPr>
              <w:spacing w:after="0"/>
              <w:ind w:left="310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0CEA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681D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Security for our data set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0B15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SHA 256, SHA 1 </w:t>
            </w:r>
            <w:r>
              <w:t xml:space="preserve"> </w:t>
            </w:r>
          </w:p>
        </w:tc>
      </w:tr>
      <w:tr w:rsidR="00B275C0" w14:paraId="577B63E0" w14:textId="77777777">
        <w:trPr>
          <w:trHeight w:val="82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F9C" w14:textId="77777777" w:rsidR="00B275C0" w:rsidRDefault="00000000">
            <w:pPr>
              <w:spacing w:after="0"/>
              <w:ind w:left="31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3.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D079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92C4" w14:textId="77777777" w:rsidR="00B275C0" w:rsidRDefault="00000000">
            <w:pPr>
              <w:spacing w:after="0"/>
              <w:ind w:left="7" w:right="78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health care service utilizes the relational patient data and big data analytics to tailor the medication recommendations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36C2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  <w:r>
              <w:t xml:space="preserve"> </w:t>
            </w:r>
          </w:p>
        </w:tc>
      </w:tr>
    </w:tbl>
    <w:p w14:paraId="33B37971" w14:textId="77777777" w:rsidR="00B275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4068" w:type="dxa"/>
        <w:tblInd w:w="110" w:type="dxa"/>
        <w:tblCellMar>
          <w:top w:w="14" w:type="dxa"/>
          <w:left w:w="122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3973"/>
        <w:gridCol w:w="5170"/>
        <w:gridCol w:w="4100"/>
      </w:tblGrid>
      <w:tr w:rsidR="00B275C0" w14:paraId="5AC54AEC" w14:textId="77777777">
        <w:trPr>
          <w:trHeight w:val="55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C191" w14:textId="77777777" w:rsidR="00B275C0" w:rsidRDefault="00000000">
            <w:pPr>
              <w:spacing w:after="0"/>
              <w:ind w:right="13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7F2A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D89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AFE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B275C0" w14:paraId="6428D694" w14:textId="77777777">
        <w:trPr>
          <w:trHeight w:val="83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1680" w14:textId="77777777" w:rsidR="00B275C0" w:rsidRDefault="00000000">
            <w:pPr>
              <w:spacing w:after="0"/>
              <w:ind w:left="310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1360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32C6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availability of technology used in data analytics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BB28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Python-Anaconda distribution and Jupiter notebook is available and opensource application </w:t>
            </w:r>
            <w:r>
              <w:t xml:space="preserve"> </w:t>
            </w:r>
          </w:p>
        </w:tc>
      </w:tr>
      <w:tr w:rsidR="00B275C0" w14:paraId="217108B4" w14:textId="77777777">
        <w:trPr>
          <w:trHeight w:val="170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DF15" w14:textId="77777777" w:rsidR="00B275C0" w:rsidRDefault="00000000">
            <w:pPr>
              <w:spacing w:after="0"/>
              <w:ind w:left="310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F103" w14:textId="77777777" w:rsidR="00B275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C565" w14:textId="77777777" w:rsidR="00B275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performance of the application and its efficiency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B492" w14:textId="77777777" w:rsidR="00B275C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Python and other languages are that Python is usually interpreted. Interpreted languages tend to perform worse than compiled languages, each command takes up a greater number of machine instructions. </w:t>
            </w:r>
            <w:r>
              <w:t xml:space="preserve"> </w:t>
            </w:r>
          </w:p>
        </w:tc>
      </w:tr>
    </w:tbl>
    <w:p w14:paraId="086795B2" w14:textId="77777777" w:rsidR="00B275C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B275C0">
      <w:pgSz w:w="16860" w:h="11930" w:orient="landscape"/>
      <w:pgMar w:top="1138" w:right="2122" w:bottom="899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5C0"/>
    <w:rsid w:val="00A9378A"/>
    <w:rsid w:val="00B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6B00"/>
  <w15:docId w15:val="{87B6014D-9949-4616-A5C0-79B6D4C9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pesala madhusudhanreddy</cp:lastModifiedBy>
  <cp:revision>2</cp:revision>
  <dcterms:created xsi:type="dcterms:W3CDTF">2022-11-14T07:32:00Z</dcterms:created>
  <dcterms:modified xsi:type="dcterms:W3CDTF">2022-11-14T07:32:00Z</dcterms:modified>
</cp:coreProperties>
</file>