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  <w:bookmarkStart w:id="0" w:name="_GoBack"/>
      <w:bookmarkEnd w:id="0"/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IoT devices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Sensors and Wifi module.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Web UI, Node-red, IBM Watson, 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Time consumability is less, Productivity is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has low level of security features due to integration of sensor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Accuracy of data and hence it is Reliable.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Performance is high and highly productive.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With permitted network connectivity the application is accessible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perfectly scalable many new constraints can be added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3FB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D48CF"/>
    <w:rsid w:val="00F01F80"/>
    <w:rsid w:val="67B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935</Characters>
  <Lines>7</Lines>
  <Paragraphs>2</Paragraphs>
  <TotalTime>3</TotalTime>
  <ScaleCrop>false</ScaleCrop>
  <LinksUpToDate>false</LinksUpToDate>
  <CharactersWithSpaces>1097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2022-10-15T12:20:00Z</dcterms:created>
  <dc:creator>Amarender Katkam</dc:creator>
  <cp:lastModifiedBy>Loga Giri</cp:lastModifiedBy>
  <cp:lastPrinted>2022-10-03T05:10:00Z</cp:lastPrinted>
  <dcterms:modified xsi:type="dcterms:W3CDTF">2022-10-17T10:32:06Z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3B6A09D29663459D9C3E7EF7BD94E89D</vt:lpwstr>
  </property>
</Properties>
</file>