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2435F" w14:textId="77777777" w:rsidR="00CD0A5C" w:rsidRDefault="00000000">
      <w:pPr>
        <w:spacing w:after="0"/>
        <w:ind w:left="229"/>
        <w:jc w:val="center"/>
      </w:pPr>
      <w:r>
        <w:rPr>
          <w:b/>
          <w:sz w:val="24"/>
        </w:rPr>
        <w:t xml:space="preserve">Project Design Phase-II </w:t>
      </w:r>
    </w:p>
    <w:p w14:paraId="590F6C60" w14:textId="77777777" w:rsidR="00CD0A5C" w:rsidRDefault="00000000">
      <w:pPr>
        <w:spacing w:after="0"/>
        <w:ind w:right="1871"/>
        <w:jc w:val="right"/>
      </w:pPr>
      <w:r>
        <w:rPr>
          <w:b/>
          <w:sz w:val="24"/>
        </w:rPr>
        <w:t xml:space="preserve">Solution Requirements (Functional &amp; Non-functional) </w:t>
      </w:r>
    </w:p>
    <w:tbl>
      <w:tblPr>
        <w:tblStyle w:val="TableGrid"/>
        <w:tblW w:w="9362" w:type="dxa"/>
        <w:tblInd w:w="134" w:type="dxa"/>
        <w:tblCellMar>
          <w:top w:w="26" w:type="dxa"/>
          <w:left w:w="14" w:type="dxa"/>
          <w:bottom w:w="0" w:type="dxa"/>
          <w:right w:w="569" w:type="dxa"/>
        </w:tblCellMar>
        <w:tblLook w:val="04A0" w:firstRow="1" w:lastRow="0" w:firstColumn="1" w:lastColumn="0" w:noHBand="0" w:noVBand="1"/>
      </w:tblPr>
      <w:tblGrid>
        <w:gridCol w:w="4523"/>
        <w:gridCol w:w="4839"/>
      </w:tblGrid>
      <w:tr w:rsidR="00CD0A5C" w14:paraId="4F369BB9" w14:textId="77777777">
        <w:trPr>
          <w:trHeight w:val="279"/>
        </w:trPr>
        <w:tc>
          <w:tcPr>
            <w:tcW w:w="45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FBD890C" w14:textId="77777777" w:rsidR="00CD0A5C" w:rsidRDefault="00000000">
            <w:pPr>
              <w:spacing w:after="0"/>
              <w:ind w:left="108"/>
            </w:pPr>
            <w:r>
              <w:t xml:space="preserve">Date </w:t>
            </w:r>
          </w:p>
        </w:tc>
        <w:tc>
          <w:tcPr>
            <w:tcW w:w="48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53F79F5" w14:textId="77777777" w:rsidR="00CD0A5C" w:rsidRDefault="00000000">
            <w:pPr>
              <w:spacing w:after="0"/>
              <w:ind w:left="101"/>
            </w:pPr>
            <w:r>
              <w:t xml:space="preserve">15 October 2022 </w:t>
            </w:r>
          </w:p>
        </w:tc>
      </w:tr>
      <w:tr w:rsidR="00CD0A5C" w14:paraId="2EE2141A" w14:textId="77777777">
        <w:trPr>
          <w:trHeight w:val="281"/>
        </w:trPr>
        <w:tc>
          <w:tcPr>
            <w:tcW w:w="45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D00DB60" w14:textId="77777777" w:rsidR="00CD0A5C" w:rsidRDefault="00000000">
            <w:pPr>
              <w:spacing w:after="0"/>
              <w:ind w:left="108"/>
            </w:pPr>
            <w:r>
              <w:t xml:space="preserve">Team ID </w:t>
            </w:r>
          </w:p>
        </w:tc>
        <w:tc>
          <w:tcPr>
            <w:tcW w:w="48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4ECE38B" w14:textId="53B73887" w:rsidR="00CD0A5C" w:rsidRDefault="00000000">
            <w:pPr>
              <w:spacing w:after="0"/>
            </w:pPr>
            <w:r>
              <w:t xml:space="preserve">  PNT2022TMID28</w:t>
            </w:r>
            <w:r w:rsidR="00EA6FC5">
              <w:t>764</w:t>
            </w:r>
          </w:p>
        </w:tc>
      </w:tr>
      <w:tr w:rsidR="00CD0A5C" w14:paraId="451517A5" w14:textId="77777777">
        <w:trPr>
          <w:trHeight w:val="569"/>
        </w:trPr>
        <w:tc>
          <w:tcPr>
            <w:tcW w:w="45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22A03A9" w14:textId="77777777" w:rsidR="00CD0A5C" w:rsidRDefault="00000000">
            <w:pPr>
              <w:spacing w:after="0"/>
              <w:ind w:left="108"/>
            </w:pPr>
            <w:r>
              <w:t xml:space="preserve">Project Name </w:t>
            </w:r>
          </w:p>
        </w:tc>
        <w:tc>
          <w:tcPr>
            <w:tcW w:w="48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0DB388C" w14:textId="77777777" w:rsidR="00CD0A5C" w:rsidRDefault="00000000">
            <w:pPr>
              <w:spacing w:after="0"/>
              <w:ind w:left="101"/>
              <w:jc w:val="both"/>
            </w:pPr>
            <w:r>
              <w:t xml:space="preserve">Efficient Water Quality Analysis and Prediction Using Machine Learning </w:t>
            </w:r>
          </w:p>
        </w:tc>
      </w:tr>
      <w:tr w:rsidR="00CD0A5C" w14:paraId="5747EA1E" w14:textId="77777777">
        <w:trPr>
          <w:trHeight w:val="271"/>
        </w:trPr>
        <w:tc>
          <w:tcPr>
            <w:tcW w:w="45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538E50A" w14:textId="77777777" w:rsidR="00CD0A5C" w:rsidRDefault="00000000">
            <w:pPr>
              <w:spacing w:after="0"/>
              <w:ind w:left="108"/>
            </w:pPr>
            <w:r>
              <w:t xml:space="preserve">Maximum Marks </w:t>
            </w:r>
          </w:p>
        </w:tc>
        <w:tc>
          <w:tcPr>
            <w:tcW w:w="48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2B79125" w14:textId="77777777" w:rsidR="00CD0A5C" w:rsidRDefault="00000000">
            <w:pPr>
              <w:spacing w:after="0"/>
              <w:ind w:left="101"/>
            </w:pPr>
            <w:r>
              <w:t xml:space="preserve">4 Marks </w:t>
            </w:r>
          </w:p>
        </w:tc>
      </w:tr>
    </w:tbl>
    <w:p w14:paraId="7CED6B25" w14:textId="77777777" w:rsidR="00CD0A5C" w:rsidRDefault="00000000">
      <w:pPr>
        <w:spacing w:after="158"/>
        <w:ind w:left="235" w:hanging="10"/>
      </w:pPr>
      <w:r>
        <w:rPr>
          <w:b/>
        </w:rPr>
        <w:t xml:space="preserve">Functional Requirements: </w:t>
      </w:r>
    </w:p>
    <w:p w14:paraId="3B347103" w14:textId="77777777" w:rsidR="00CD0A5C" w:rsidRDefault="00000000">
      <w:pPr>
        <w:spacing w:after="0"/>
        <w:ind w:left="235" w:hanging="10"/>
      </w:pPr>
      <w:r>
        <w:t xml:space="preserve">Following are the functional requirements of the proposed solution. </w:t>
      </w:r>
    </w:p>
    <w:p w14:paraId="65E0629E" w14:textId="77777777" w:rsidR="00CD0A5C" w:rsidRDefault="00000000">
      <w:pPr>
        <w:spacing w:after="0"/>
      </w:pPr>
      <w:r>
        <w:rPr>
          <w:sz w:val="14"/>
        </w:rPr>
        <w:t xml:space="preserve"> </w:t>
      </w:r>
    </w:p>
    <w:tbl>
      <w:tblPr>
        <w:tblStyle w:val="TableGrid"/>
        <w:tblW w:w="9537" w:type="dxa"/>
        <w:tblInd w:w="134" w:type="dxa"/>
        <w:tblCellMar>
          <w:top w:w="48" w:type="dxa"/>
          <w:left w:w="1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84"/>
        <w:gridCol w:w="2081"/>
        <w:gridCol w:w="5372"/>
      </w:tblGrid>
      <w:tr w:rsidR="00CD0A5C" w14:paraId="3A7AB961" w14:textId="77777777">
        <w:trPr>
          <w:trHeight w:val="564"/>
        </w:trPr>
        <w:tc>
          <w:tcPr>
            <w:tcW w:w="208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C344221" w14:textId="77777777" w:rsidR="00CD0A5C" w:rsidRDefault="00000000">
            <w:pPr>
              <w:spacing w:after="0"/>
              <w:ind w:left="108"/>
            </w:pPr>
            <w:r>
              <w:rPr>
                <w:b/>
              </w:rPr>
              <w:t xml:space="preserve">FR No. </w:t>
            </w:r>
          </w:p>
        </w:tc>
        <w:tc>
          <w:tcPr>
            <w:tcW w:w="20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BD9DA0F" w14:textId="77777777" w:rsidR="00CD0A5C" w:rsidRDefault="00000000">
            <w:pPr>
              <w:spacing w:after="0"/>
              <w:ind w:left="106"/>
            </w:pPr>
            <w:r>
              <w:rPr>
                <w:b/>
              </w:rPr>
              <w:t xml:space="preserve">Functional </w:t>
            </w:r>
          </w:p>
          <w:p w14:paraId="5F8F44D8" w14:textId="77777777" w:rsidR="00CD0A5C" w:rsidRDefault="00000000">
            <w:pPr>
              <w:spacing w:after="0"/>
              <w:ind w:left="106"/>
            </w:pPr>
            <w:r>
              <w:rPr>
                <w:b/>
              </w:rPr>
              <w:t xml:space="preserve">Requirement (Epic) </w:t>
            </w:r>
          </w:p>
        </w:tc>
        <w:tc>
          <w:tcPr>
            <w:tcW w:w="53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650F2AE" w14:textId="77777777" w:rsidR="00CD0A5C" w:rsidRDefault="00000000">
            <w:pPr>
              <w:spacing w:after="0"/>
              <w:ind w:left="106"/>
            </w:pPr>
            <w:r>
              <w:rPr>
                <w:b/>
              </w:rPr>
              <w:t xml:space="preserve">Sub Requirement (Story / Sub-Task) </w:t>
            </w:r>
          </w:p>
        </w:tc>
      </w:tr>
      <w:tr w:rsidR="00CD0A5C" w14:paraId="2A76F531" w14:textId="77777777">
        <w:trPr>
          <w:trHeight w:val="586"/>
        </w:trPr>
        <w:tc>
          <w:tcPr>
            <w:tcW w:w="208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126929C" w14:textId="77777777" w:rsidR="00CD0A5C" w:rsidRDefault="00000000">
            <w:pPr>
              <w:spacing w:after="0"/>
              <w:ind w:left="108"/>
            </w:pPr>
            <w:r>
              <w:t xml:space="preserve">FR-1 </w:t>
            </w:r>
          </w:p>
        </w:tc>
        <w:tc>
          <w:tcPr>
            <w:tcW w:w="20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D33262" w14:textId="77777777" w:rsidR="00CD0A5C" w:rsidRDefault="00000000">
            <w:pPr>
              <w:spacing w:after="0"/>
              <w:ind w:left="106"/>
            </w:pPr>
            <w:r>
              <w:t xml:space="preserve">User Registration </w:t>
            </w:r>
          </w:p>
        </w:tc>
        <w:tc>
          <w:tcPr>
            <w:tcW w:w="53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440868F" w14:textId="77777777" w:rsidR="00CD0A5C" w:rsidRDefault="00000000">
            <w:pPr>
              <w:spacing w:after="0"/>
              <w:ind w:left="106"/>
            </w:pPr>
            <w:r>
              <w:t xml:space="preserve">Users can enter their details using the login form. </w:t>
            </w:r>
          </w:p>
        </w:tc>
      </w:tr>
      <w:tr w:rsidR="00CD0A5C" w14:paraId="019083AA" w14:textId="77777777">
        <w:trPr>
          <w:trHeight w:val="554"/>
        </w:trPr>
        <w:tc>
          <w:tcPr>
            <w:tcW w:w="208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0A91917" w14:textId="77777777" w:rsidR="00CD0A5C" w:rsidRDefault="00000000">
            <w:pPr>
              <w:spacing w:after="0"/>
              <w:ind w:left="108"/>
            </w:pPr>
            <w:r>
              <w:t xml:space="preserve">FR-2 </w:t>
            </w:r>
          </w:p>
        </w:tc>
        <w:tc>
          <w:tcPr>
            <w:tcW w:w="20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2345B59" w14:textId="77777777" w:rsidR="00CD0A5C" w:rsidRDefault="00000000">
            <w:pPr>
              <w:spacing w:after="0"/>
              <w:ind w:left="106"/>
            </w:pPr>
            <w:r>
              <w:t xml:space="preserve">User Confirmation </w:t>
            </w:r>
          </w:p>
        </w:tc>
        <w:tc>
          <w:tcPr>
            <w:tcW w:w="53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DA156ED" w14:textId="77777777" w:rsidR="00CD0A5C" w:rsidRDefault="00000000">
            <w:pPr>
              <w:spacing w:after="0"/>
              <w:ind w:left="106"/>
            </w:pPr>
            <w:r>
              <w:t xml:space="preserve">Confirmation via Email </w:t>
            </w:r>
          </w:p>
        </w:tc>
      </w:tr>
      <w:tr w:rsidR="00CD0A5C" w14:paraId="2A49D632" w14:textId="77777777">
        <w:trPr>
          <w:trHeight w:val="586"/>
        </w:trPr>
        <w:tc>
          <w:tcPr>
            <w:tcW w:w="208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017C1C3" w14:textId="77777777" w:rsidR="00CD0A5C" w:rsidRDefault="00000000">
            <w:pPr>
              <w:spacing w:after="0"/>
              <w:ind w:left="108"/>
            </w:pPr>
            <w:r>
              <w:t xml:space="preserve">FR-3 </w:t>
            </w:r>
          </w:p>
        </w:tc>
        <w:tc>
          <w:tcPr>
            <w:tcW w:w="20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A7127BD" w14:textId="77777777" w:rsidR="00CD0A5C" w:rsidRDefault="00000000">
            <w:pPr>
              <w:spacing w:after="0"/>
              <w:ind w:left="106"/>
            </w:pPr>
            <w:r>
              <w:t xml:space="preserve">Authorization level </w:t>
            </w:r>
          </w:p>
        </w:tc>
        <w:tc>
          <w:tcPr>
            <w:tcW w:w="53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20E5117" w14:textId="77777777" w:rsidR="00CD0A5C" w:rsidRDefault="00000000">
            <w:pPr>
              <w:spacing w:after="0"/>
              <w:ind w:left="106"/>
            </w:pPr>
            <w:r>
              <w:t xml:space="preserve">A Security question will be displayed to the user to verify the details. </w:t>
            </w:r>
          </w:p>
        </w:tc>
      </w:tr>
      <w:tr w:rsidR="00CD0A5C" w14:paraId="15FEC79C" w14:textId="77777777">
        <w:trPr>
          <w:trHeight w:val="1378"/>
        </w:trPr>
        <w:tc>
          <w:tcPr>
            <w:tcW w:w="208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DAAF2EF" w14:textId="77777777" w:rsidR="00CD0A5C" w:rsidRDefault="00000000">
            <w:pPr>
              <w:spacing w:after="0"/>
              <w:ind w:left="108"/>
            </w:pPr>
            <w:r>
              <w:t xml:space="preserve">FR-4 </w:t>
            </w:r>
          </w:p>
        </w:tc>
        <w:tc>
          <w:tcPr>
            <w:tcW w:w="20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236B28F" w14:textId="77777777" w:rsidR="00CD0A5C" w:rsidRDefault="00000000">
            <w:pPr>
              <w:spacing w:after="0"/>
              <w:ind w:left="106"/>
            </w:pPr>
            <w:r>
              <w:t xml:space="preserve">Reporting </w:t>
            </w:r>
          </w:p>
        </w:tc>
        <w:tc>
          <w:tcPr>
            <w:tcW w:w="53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6CFBFB" w14:textId="77777777" w:rsidR="00CD0A5C" w:rsidRDefault="00000000">
            <w:pPr>
              <w:numPr>
                <w:ilvl w:val="0"/>
                <w:numId w:val="1"/>
              </w:numPr>
              <w:spacing w:after="17" w:line="240" w:lineRule="auto"/>
            </w:pPr>
            <w:r>
              <w:t xml:space="preserve">Result of the water quality analysis will be sent a message to the user. </w:t>
            </w:r>
          </w:p>
          <w:p w14:paraId="4B0B9277" w14:textId="77777777" w:rsidR="00CD0A5C" w:rsidRDefault="00000000">
            <w:pPr>
              <w:numPr>
                <w:ilvl w:val="0"/>
                <w:numId w:val="1"/>
              </w:numPr>
              <w:spacing w:after="0"/>
            </w:pPr>
            <w:r>
              <w:t xml:space="preserve">The real-time water quality report is collected and the dataset is used to predict the water quality for future works. </w:t>
            </w:r>
          </w:p>
        </w:tc>
      </w:tr>
      <w:tr w:rsidR="00CD0A5C" w14:paraId="72E2D9FA" w14:textId="77777777">
        <w:trPr>
          <w:trHeight w:val="1433"/>
        </w:trPr>
        <w:tc>
          <w:tcPr>
            <w:tcW w:w="208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A3C601F" w14:textId="77777777" w:rsidR="00CD0A5C" w:rsidRDefault="00000000">
            <w:pPr>
              <w:spacing w:after="0"/>
              <w:ind w:left="108"/>
            </w:pPr>
            <w:r>
              <w:t xml:space="preserve">FR-5 </w:t>
            </w:r>
          </w:p>
        </w:tc>
        <w:tc>
          <w:tcPr>
            <w:tcW w:w="20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94064CC" w14:textId="77777777" w:rsidR="00CD0A5C" w:rsidRDefault="00000000">
            <w:pPr>
              <w:spacing w:after="0"/>
              <w:ind w:left="106"/>
            </w:pPr>
            <w:r>
              <w:rPr>
                <w:color w:val="212121"/>
              </w:rPr>
              <w:t>Business rules</w:t>
            </w:r>
            <w:r>
              <w:t xml:space="preserve"> </w:t>
            </w:r>
          </w:p>
        </w:tc>
        <w:tc>
          <w:tcPr>
            <w:tcW w:w="53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667B04A" w14:textId="77777777" w:rsidR="00CD0A5C" w:rsidRDefault="00000000">
            <w:pPr>
              <w:spacing w:after="0"/>
              <w:ind w:right="241"/>
            </w:pPr>
            <w:r>
              <w:t xml:space="preserve">  Water Quality Index(WQI) formula will be used for     the water quality analysis and prediction. </w:t>
            </w:r>
          </w:p>
        </w:tc>
      </w:tr>
    </w:tbl>
    <w:p w14:paraId="03D13686" w14:textId="77777777" w:rsidR="00CD0A5C" w:rsidRDefault="00000000">
      <w:pPr>
        <w:spacing w:after="163"/>
      </w:pPr>
      <w:r>
        <w:t xml:space="preserve"> </w:t>
      </w:r>
    </w:p>
    <w:p w14:paraId="0C2558F9" w14:textId="77777777" w:rsidR="00CD0A5C" w:rsidRDefault="00000000">
      <w:pPr>
        <w:spacing w:after="158"/>
        <w:ind w:left="235" w:hanging="10"/>
      </w:pPr>
      <w:r>
        <w:rPr>
          <w:b/>
        </w:rPr>
        <w:t xml:space="preserve">Non-functional Requirements: </w:t>
      </w:r>
    </w:p>
    <w:p w14:paraId="0FD2F4F8" w14:textId="77777777" w:rsidR="00CD0A5C" w:rsidRDefault="00000000">
      <w:pPr>
        <w:spacing w:after="0"/>
        <w:ind w:left="235" w:hanging="10"/>
      </w:pPr>
      <w:r>
        <w:t xml:space="preserve">Following are the non-functional requirements of the proposed solution. </w:t>
      </w:r>
    </w:p>
    <w:p w14:paraId="2B0C7D86" w14:textId="77777777" w:rsidR="00CD0A5C" w:rsidRDefault="00000000">
      <w:pPr>
        <w:spacing w:after="0"/>
      </w:pPr>
      <w:r>
        <w:rPr>
          <w:sz w:val="13"/>
        </w:rPr>
        <w:t xml:space="preserve"> </w:t>
      </w:r>
    </w:p>
    <w:tbl>
      <w:tblPr>
        <w:tblStyle w:val="TableGrid"/>
        <w:tblW w:w="9276" w:type="dxa"/>
        <w:tblInd w:w="134" w:type="dxa"/>
        <w:tblCellMar>
          <w:top w:w="26" w:type="dxa"/>
          <w:left w:w="110" w:type="dxa"/>
          <w:bottom w:w="0" w:type="dxa"/>
          <w:right w:w="168" w:type="dxa"/>
        </w:tblCellMar>
        <w:tblLook w:val="04A0" w:firstRow="1" w:lastRow="0" w:firstColumn="1" w:lastColumn="0" w:noHBand="0" w:noVBand="1"/>
      </w:tblPr>
      <w:tblGrid>
        <w:gridCol w:w="934"/>
        <w:gridCol w:w="3435"/>
        <w:gridCol w:w="4907"/>
      </w:tblGrid>
      <w:tr w:rsidR="00CD0A5C" w14:paraId="12FE66F8" w14:textId="77777777">
        <w:trPr>
          <w:trHeight w:val="401"/>
        </w:trPr>
        <w:tc>
          <w:tcPr>
            <w:tcW w:w="9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93856B2" w14:textId="77777777" w:rsidR="00CD0A5C" w:rsidRDefault="00000000">
            <w:pPr>
              <w:spacing w:after="0"/>
              <w:ind w:left="12"/>
            </w:pPr>
            <w:r>
              <w:rPr>
                <w:b/>
              </w:rPr>
              <w:t xml:space="preserve">FR No. </w:t>
            </w:r>
          </w:p>
        </w:tc>
        <w:tc>
          <w:tcPr>
            <w:tcW w:w="34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162BC6A" w14:textId="77777777" w:rsidR="00CD0A5C" w:rsidRDefault="00000000">
            <w:pPr>
              <w:spacing w:after="0"/>
            </w:pPr>
            <w:r>
              <w:rPr>
                <w:b/>
              </w:rPr>
              <w:t xml:space="preserve">Non-Functional Requirement </w:t>
            </w:r>
          </w:p>
        </w:tc>
        <w:tc>
          <w:tcPr>
            <w:tcW w:w="490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3E2E880" w14:textId="77777777" w:rsidR="00CD0A5C" w:rsidRDefault="00000000">
            <w:pPr>
              <w:spacing w:after="0"/>
              <w:ind w:left="5"/>
            </w:pPr>
            <w:r>
              <w:rPr>
                <w:b/>
              </w:rPr>
              <w:t xml:space="preserve">Description </w:t>
            </w:r>
          </w:p>
        </w:tc>
      </w:tr>
      <w:tr w:rsidR="00CD0A5C" w14:paraId="2464F82A" w14:textId="77777777">
        <w:trPr>
          <w:trHeight w:val="660"/>
        </w:trPr>
        <w:tc>
          <w:tcPr>
            <w:tcW w:w="9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4C10439" w14:textId="77777777" w:rsidR="00CD0A5C" w:rsidRDefault="00000000">
            <w:pPr>
              <w:spacing w:after="0"/>
              <w:ind w:left="12"/>
            </w:pPr>
            <w:r>
              <w:t xml:space="preserve">NFR-1 </w:t>
            </w:r>
          </w:p>
        </w:tc>
        <w:tc>
          <w:tcPr>
            <w:tcW w:w="34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BCBC72A" w14:textId="77777777" w:rsidR="00CD0A5C" w:rsidRDefault="00000000">
            <w:pPr>
              <w:spacing w:after="0"/>
            </w:pPr>
            <w:r>
              <w:rPr>
                <w:b/>
              </w:rPr>
              <w:t xml:space="preserve">Usability </w:t>
            </w:r>
          </w:p>
        </w:tc>
        <w:tc>
          <w:tcPr>
            <w:tcW w:w="490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3A4628A" w14:textId="77777777" w:rsidR="00CD0A5C" w:rsidRDefault="00000000">
            <w:pPr>
              <w:spacing w:after="0"/>
              <w:ind w:left="5"/>
              <w:jc w:val="both"/>
            </w:pPr>
            <w:r>
              <w:t xml:space="preserve">Allows users to identify missing data elements available in the water quality portal data. </w:t>
            </w:r>
          </w:p>
        </w:tc>
      </w:tr>
      <w:tr w:rsidR="00CD0A5C" w14:paraId="289ACA3C" w14:textId="77777777">
        <w:trPr>
          <w:trHeight w:val="626"/>
        </w:trPr>
        <w:tc>
          <w:tcPr>
            <w:tcW w:w="9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091274B" w14:textId="77777777" w:rsidR="00CD0A5C" w:rsidRDefault="00000000">
            <w:pPr>
              <w:spacing w:after="0"/>
              <w:ind w:left="12"/>
            </w:pPr>
            <w:r>
              <w:t xml:space="preserve">NFR-2 </w:t>
            </w:r>
          </w:p>
        </w:tc>
        <w:tc>
          <w:tcPr>
            <w:tcW w:w="34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B9D3F63" w14:textId="77777777" w:rsidR="00CD0A5C" w:rsidRDefault="00000000">
            <w:pPr>
              <w:spacing w:after="0"/>
            </w:pPr>
            <w:r>
              <w:rPr>
                <w:b/>
              </w:rPr>
              <w:t xml:space="preserve">Security </w:t>
            </w:r>
          </w:p>
        </w:tc>
        <w:tc>
          <w:tcPr>
            <w:tcW w:w="490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A959C53" w14:textId="77777777" w:rsidR="00CD0A5C" w:rsidRDefault="00000000">
            <w:pPr>
              <w:spacing w:after="0"/>
              <w:ind w:left="5"/>
            </w:pPr>
            <w:r>
              <w:t xml:space="preserve">Authorization via Email. </w:t>
            </w:r>
          </w:p>
        </w:tc>
      </w:tr>
      <w:tr w:rsidR="00CD0A5C" w14:paraId="0FA50593" w14:textId="77777777">
        <w:trPr>
          <w:trHeight w:val="660"/>
        </w:trPr>
        <w:tc>
          <w:tcPr>
            <w:tcW w:w="9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54D2E78" w14:textId="77777777" w:rsidR="00CD0A5C" w:rsidRDefault="00000000">
            <w:pPr>
              <w:spacing w:after="0"/>
              <w:ind w:left="12"/>
            </w:pPr>
            <w:r>
              <w:t xml:space="preserve">NFR-3 </w:t>
            </w:r>
          </w:p>
        </w:tc>
        <w:tc>
          <w:tcPr>
            <w:tcW w:w="34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CFCA729" w14:textId="77777777" w:rsidR="00CD0A5C" w:rsidRDefault="00000000">
            <w:pPr>
              <w:spacing w:after="0"/>
            </w:pPr>
            <w:r>
              <w:rPr>
                <w:b/>
              </w:rPr>
              <w:t xml:space="preserve">Reliability </w:t>
            </w:r>
          </w:p>
        </w:tc>
        <w:tc>
          <w:tcPr>
            <w:tcW w:w="490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3A58325" w14:textId="77777777" w:rsidR="00CD0A5C" w:rsidRDefault="00000000">
            <w:pPr>
              <w:spacing w:after="0"/>
              <w:ind w:left="5"/>
            </w:pPr>
            <w:r>
              <w:t xml:space="preserve">Our model will accurately report the uncertainty in the prediction. </w:t>
            </w:r>
          </w:p>
        </w:tc>
      </w:tr>
      <w:tr w:rsidR="00CD0A5C" w14:paraId="6A6F8F3B" w14:textId="77777777">
        <w:trPr>
          <w:trHeight w:val="651"/>
        </w:trPr>
        <w:tc>
          <w:tcPr>
            <w:tcW w:w="9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8D397CB" w14:textId="77777777" w:rsidR="00CD0A5C" w:rsidRDefault="00000000">
            <w:pPr>
              <w:spacing w:after="0"/>
              <w:ind w:left="12"/>
            </w:pPr>
            <w:r>
              <w:t xml:space="preserve">NFR-4 </w:t>
            </w:r>
          </w:p>
        </w:tc>
        <w:tc>
          <w:tcPr>
            <w:tcW w:w="34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87313D8" w14:textId="77777777" w:rsidR="00CD0A5C" w:rsidRDefault="00000000">
            <w:pPr>
              <w:spacing w:after="0"/>
            </w:pPr>
            <w:r>
              <w:rPr>
                <w:b/>
              </w:rPr>
              <w:t xml:space="preserve">Performance </w:t>
            </w:r>
          </w:p>
        </w:tc>
        <w:tc>
          <w:tcPr>
            <w:tcW w:w="490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1CD4226" w14:textId="77777777" w:rsidR="00CD0A5C" w:rsidRDefault="00000000">
            <w:pPr>
              <w:spacing w:after="0"/>
              <w:ind w:left="5"/>
              <w:jc w:val="both"/>
            </w:pPr>
            <w:r>
              <w:t xml:space="preserve">The system effectively compares the input parameters given by the users with the dataset. </w:t>
            </w:r>
          </w:p>
        </w:tc>
      </w:tr>
      <w:tr w:rsidR="00CD0A5C" w14:paraId="36FDCCD7" w14:textId="77777777">
        <w:trPr>
          <w:trHeight w:val="636"/>
        </w:trPr>
        <w:tc>
          <w:tcPr>
            <w:tcW w:w="9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4D6CC22" w14:textId="77777777" w:rsidR="00CD0A5C" w:rsidRDefault="00000000">
            <w:pPr>
              <w:spacing w:after="0"/>
              <w:ind w:left="12"/>
            </w:pPr>
            <w:r>
              <w:lastRenderedPageBreak/>
              <w:t xml:space="preserve">NFR-5 </w:t>
            </w:r>
          </w:p>
        </w:tc>
        <w:tc>
          <w:tcPr>
            <w:tcW w:w="34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F621E4D" w14:textId="77777777" w:rsidR="00CD0A5C" w:rsidRDefault="00000000">
            <w:pPr>
              <w:spacing w:after="0"/>
            </w:pPr>
            <w:r>
              <w:rPr>
                <w:b/>
              </w:rPr>
              <w:t xml:space="preserve">Availability </w:t>
            </w:r>
          </w:p>
        </w:tc>
        <w:tc>
          <w:tcPr>
            <w:tcW w:w="490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23143AC" w14:textId="77777777" w:rsidR="00CD0A5C" w:rsidRDefault="00000000">
            <w:pPr>
              <w:spacing w:after="0"/>
              <w:ind w:left="5"/>
            </w:pPr>
            <w:r>
              <w:t xml:space="preserve">Our model will keep working and be available for work even if there is an infrastructure failure. </w:t>
            </w:r>
          </w:p>
        </w:tc>
      </w:tr>
      <w:tr w:rsidR="00CD0A5C" w14:paraId="204198AD" w14:textId="77777777">
        <w:trPr>
          <w:trHeight w:val="974"/>
        </w:trPr>
        <w:tc>
          <w:tcPr>
            <w:tcW w:w="9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1A82628" w14:textId="77777777" w:rsidR="00CD0A5C" w:rsidRDefault="00000000">
            <w:pPr>
              <w:spacing w:after="0"/>
              <w:ind w:left="12"/>
            </w:pPr>
            <w:r>
              <w:t xml:space="preserve">NFR-6 </w:t>
            </w:r>
          </w:p>
        </w:tc>
        <w:tc>
          <w:tcPr>
            <w:tcW w:w="34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ACC9309" w14:textId="77777777" w:rsidR="00CD0A5C" w:rsidRDefault="00000000">
            <w:pPr>
              <w:spacing w:after="0"/>
            </w:pPr>
            <w:r>
              <w:rPr>
                <w:b/>
                <w:color w:val="212121"/>
              </w:rPr>
              <w:t>Scalability</w:t>
            </w:r>
            <w:r>
              <w:rPr>
                <w:b/>
              </w:rPr>
              <w:t xml:space="preserve"> </w:t>
            </w:r>
          </w:p>
        </w:tc>
        <w:tc>
          <w:tcPr>
            <w:tcW w:w="490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531BD8D" w14:textId="77777777" w:rsidR="00CD0A5C" w:rsidRDefault="00000000">
            <w:pPr>
              <w:spacing w:after="0"/>
              <w:ind w:left="5" w:right="374"/>
              <w:jc w:val="both"/>
            </w:pPr>
            <w:r>
              <w:t xml:space="preserve">High mineral levels are found in water as well as Water Quality Index (WQI) and Water Quality Classification (WQC) are accurately predicted. </w:t>
            </w:r>
          </w:p>
        </w:tc>
      </w:tr>
    </w:tbl>
    <w:p w14:paraId="0F8ADF25" w14:textId="77777777" w:rsidR="00CD0A5C" w:rsidRDefault="00000000">
      <w:pPr>
        <w:spacing w:after="0"/>
      </w:pPr>
      <w:r>
        <w:t xml:space="preserve"> </w:t>
      </w:r>
    </w:p>
    <w:sectPr w:rsidR="00CD0A5C">
      <w:pgSz w:w="11921" w:h="16841"/>
      <w:pgMar w:top="1440" w:right="1440" w:bottom="144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71FE4"/>
    <w:multiLevelType w:val="hybridMultilevel"/>
    <w:tmpl w:val="6EB48C58"/>
    <w:lvl w:ilvl="0" w:tplc="98F80F76">
      <w:start w:val="1"/>
      <w:numFmt w:val="decimal"/>
      <w:lvlText w:val="%1."/>
      <w:lvlJc w:val="left"/>
      <w:pPr>
        <w:ind w:left="1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9426AB6">
      <w:start w:val="1"/>
      <w:numFmt w:val="lowerLetter"/>
      <w:lvlText w:val="%2"/>
      <w:lvlJc w:val="left"/>
      <w:pPr>
        <w:ind w:left="1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B2215FE">
      <w:start w:val="1"/>
      <w:numFmt w:val="lowerRoman"/>
      <w:lvlText w:val="%3"/>
      <w:lvlJc w:val="left"/>
      <w:pPr>
        <w:ind w:left="19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700866E">
      <w:start w:val="1"/>
      <w:numFmt w:val="decimal"/>
      <w:lvlText w:val="%4"/>
      <w:lvlJc w:val="left"/>
      <w:pPr>
        <w:ind w:left="26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0F2A43A">
      <w:start w:val="1"/>
      <w:numFmt w:val="lowerLetter"/>
      <w:lvlText w:val="%5"/>
      <w:lvlJc w:val="left"/>
      <w:pPr>
        <w:ind w:left="3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D784066">
      <w:start w:val="1"/>
      <w:numFmt w:val="lowerRoman"/>
      <w:lvlText w:val="%6"/>
      <w:lvlJc w:val="left"/>
      <w:pPr>
        <w:ind w:left="4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49CC45C">
      <w:start w:val="1"/>
      <w:numFmt w:val="decimal"/>
      <w:lvlText w:val="%7"/>
      <w:lvlJc w:val="left"/>
      <w:pPr>
        <w:ind w:left="4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402BED6">
      <w:start w:val="1"/>
      <w:numFmt w:val="lowerLetter"/>
      <w:lvlText w:val="%8"/>
      <w:lvlJc w:val="left"/>
      <w:pPr>
        <w:ind w:left="5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704B2B8">
      <w:start w:val="1"/>
      <w:numFmt w:val="lowerRoman"/>
      <w:lvlText w:val="%9"/>
      <w:lvlJc w:val="left"/>
      <w:pPr>
        <w:ind w:left="6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95423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0A5C"/>
    <w:rsid w:val="00CD0A5C"/>
    <w:rsid w:val="00EA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25118"/>
  <w15:docId w15:val="{5B9A71E6-76EB-446F-AD4A-A479DBE68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259</Words>
  <Characters>1524</Characters>
  <Application>Microsoft Office Word</Application>
  <DocSecurity>0</DocSecurity>
  <Lines>76</Lines>
  <Paragraphs>66</Paragraphs>
  <ScaleCrop>false</ScaleCrop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Requirements</dc:title>
  <dc:subject/>
  <dc:creator>PC</dc:creator>
  <cp:keywords/>
  <cp:lastModifiedBy>bharathkumar puttu</cp:lastModifiedBy>
  <cp:revision>2</cp:revision>
  <dcterms:created xsi:type="dcterms:W3CDTF">2022-11-03T17:07:00Z</dcterms:created>
  <dcterms:modified xsi:type="dcterms:W3CDTF">2022-11-03T17:07:00Z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73fbaa24294dfe2696583c4c1ea8cc525a74f3c255458d6e9305eb0d96168985</vt:lpwstr>
  </property>
</Properties>
</file>