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EF" w:rsidRDefault="00AC34EF">
      <w:pPr>
        <w:pStyle w:val="BodyText"/>
        <w:rPr>
          <w:rFonts w:ascii="Times New Roman"/>
          <w:b w:val="0"/>
          <w:sz w:val="20"/>
        </w:rPr>
      </w:pPr>
    </w:p>
    <w:p w:rsidR="00AC34EF" w:rsidRDefault="00B6097E">
      <w:pPr>
        <w:pStyle w:val="Title"/>
      </w:pPr>
      <w:r>
        <w:t>TECHNICAL</w:t>
      </w:r>
      <w:r>
        <w:rPr>
          <w:spacing w:val="-4"/>
        </w:rPr>
        <w:t xml:space="preserve"> </w:t>
      </w:r>
      <w:r>
        <w:t>STACK</w:t>
      </w:r>
    </w:p>
    <w:p w:rsidR="00AC34EF" w:rsidRDefault="00AC34EF">
      <w:pPr>
        <w:spacing w:before="2"/>
        <w:rPr>
          <w:b/>
          <w:sz w:val="21"/>
        </w:rPr>
      </w:pPr>
    </w:p>
    <w:p w:rsidR="00AC34EF" w:rsidRPr="00B560FE" w:rsidRDefault="00B6097E" w:rsidP="00B560FE">
      <w:pPr>
        <w:pStyle w:val="BodyText"/>
        <w:ind w:left="2893" w:right="3814"/>
        <w:jc w:val="center"/>
      </w:pPr>
      <w:r>
        <w:t>OPEN</w:t>
      </w:r>
      <w:r>
        <w:rPr>
          <w:spacing w:val="-5"/>
        </w:rPr>
        <w:t xml:space="preserve"> </w:t>
      </w:r>
      <w:r>
        <w:t>SOURECE</w:t>
      </w:r>
      <w:r>
        <w:rPr>
          <w:spacing w:val="-2"/>
        </w:rPr>
        <w:t xml:space="preserve"> </w:t>
      </w:r>
      <w:r>
        <w:t>FRAMEWORKS</w:t>
      </w:r>
    </w:p>
    <w:p w:rsidR="00AC34EF" w:rsidRDefault="00AC34EF">
      <w:pPr>
        <w:rPr>
          <w:b/>
          <w:sz w:val="20"/>
        </w:rPr>
      </w:pPr>
    </w:p>
    <w:p w:rsidR="00AC34EF" w:rsidRDefault="00AC34EF">
      <w:pPr>
        <w:rPr>
          <w:b/>
          <w:sz w:val="20"/>
        </w:rPr>
      </w:pPr>
    </w:p>
    <w:p w:rsidR="00AC34EF" w:rsidRDefault="00AC34EF">
      <w:pPr>
        <w:rPr>
          <w:b/>
          <w:sz w:val="20"/>
        </w:rPr>
      </w:pPr>
    </w:p>
    <w:p w:rsidR="00AC34EF" w:rsidRDefault="00AC34EF">
      <w:pPr>
        <w:rPr>
          <w:b/>
          <w:sz w:val="20"/>
        </w:rPr>
      </w:pPr>
      <w:bookmarkStart w:id="0" w:name="_GoBack"/>
    </w:p>
    <w:p w:rsidR="00AC34EF" w:rsidRDefault="00AC34EF">
      <w:pPr>
        <w:spacing w:before="9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6190"/>
      </w:tblGrid>
      <w:tr w:rsidR="00B560FE" w:rsidTr="00B560FE">
        <w:trPr>
          <w:trHeight w:val="268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/>
              <w:ind w:left="110"/>
            </w:pPr>
            <w:r>
              <w:t>Title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before="1"/>
            </w:pPr>
            <w:r>
              <w:t>Description</w:t>
            </w:r>
          </w:p>
        </w:tc>
      </w:tr>
      <w:tr w:rsidR="00B560FE" w:rsidTr="00B560FE">
        <w:trPr>
          <w:trHeight w:val="806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 w:line="240" w:lineRule="auto"/>
              <w:ind w:left="110" w:right="1057"/>
            </w:pPr>
            <w:r>
              <w:t>Literature Survey and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Gathering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before="1" w:line="240" w:lineRule="auto"/>
              <w:ind w:right="360"/>
            </w:pPr>
            <w:r>
              <w:t>Gathering information by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papers,</w:t>
            </w:r>
          </w:p>
          <w:p w:rsidR="00B560FE" w:rsidRDefault="00B560FE">
            <w:pPr>
              <w:pStyle w:val="TableParagraph"/>
              <w:spacing w:before="1"/>
            </w:pPr>
            <w:r>
              <w:t>research</w:t>
            </w:r>
            <w:r>
              <w:rPr>
                <w:spacing w:val="-6"/>
              </w:rPr>
              <w:t xml:space="preserve"> </w:t>
            </w:r>
            <w:r>
              <w:t>publications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bookmarkEnd w:id="0"/>
      <w:tr w:rsidR="00B560FE" w:rsidTr="00B560FE">
        <w:trPr>
          <w:trHeight w:val="806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 w:line="240" w:lineRule="auto"/>
              <w:ind w:left="110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70" w:lineRule="atLeast"/>
              <w:ind w:right="182"/>
            </w:pPr>
            <w:r>
              <w:t>To capture user’s pain and gains</w:t>
            </w:r>
            <w:r>
              <w:rPr>
                <w:spacing w:val="-48"/>
              </w:rPr>
              <w:t xml:space="preserve"> </w:t>
            </w:r>
            <w:r>
              <w:t>and Prepare a list of 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</w:p>
        </w:tc>
      </w:tr>
      <w:tr w:rsidR="00B560FE" w:rsidTr="00B560FE">
        <w:trPr>
          <w:trHeight w:val="533"/>
        </w:trPr>
        <w:tc>
          <w:tcPr>
            <w:tcW w:w="3198" w:type="dxa"/>
          </w:tcPr>
          <w:p w:rsidR="00B560FE" w:rsidRDefault="00B560FE">
            <w:pPr>
              <w:pStyle w:val="TableParagraph"/>
              <w:spacing w:line="266" w:lineRule="exact"/>
              <w:ind w:left="110"/>
            </w:pPr>
            <w:r>
              <w:t>Ideation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66" w:lineRule="exact"/>
            </w:pPr>
            <w:r>
              <w:t>Prioritize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top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ideas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  <w:p w:rsidR="00B560FE" w:rsidRDefault="00B560FE">
            <w:pPr>
              <w:pStyle w:val="TableParagraph"/>
            </w:pPr>
            <w:r>
              <w:t>feasibility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importance</w:t>
            </w:r>
          </w:p>
        </w:tc>
      </w:tr>
      <w:tr w:rsidR="00B560FE" w:rsidTr="00B560FE">
        <w:trPr>
          <w:trHeight w:val="806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2" w:line="240" w:lineRule="auto"/>
              <w:ind w:left="110"/>
            </w:pPr>
            <w:r>
              <w:t>Proposed</w:t>
            </w:r>
            <w:r>
              <w:rPr>
                <w:spacing w:val="-6"/>
              </w:rPr>
              <w:t xml:space="preserve"> </w:t>
            </w:r>
            <w:r>
              <w:t>Solution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70" w:lineRule="atLeast"/>
              <w:ind w:right="105"/>
            </w:pPr>
            <w:r>
              <w:t>Solution include novelty,</w:t>
            </w:r>
            <w:r>
              <w:rPr>
                <w:spacing w:val="1"/>
              </w:rPr>
              <w:t xml:space="preserve"> </w:t>
            </w:r>
            <w:r>
              <w:t>feasibility, business model, social</w:t>
            </w:r>
            <w:r>
              <w:rPr>
                <w:spacing w:val="-47"/>
              </w:rPr>
              <w:t xml:space="preserve"> </w:t>
            </w:r>
            <w:r>
              <w:t>impact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</w:tr>
      <w:tr w:rsidR="00B560FE" w:rsidTr="00B560FE">
        <w:trPr>
          <w:trHeight w:val="264"/>
        </w:trPr>
        <w:tc>
          <w:tcPr>
            <w:tcW w:w="3198" w:type="dxa"/>
          </w:tcPr>
          <w:p w:rsidR="00B560FE" w:rsidRDefault="00B560FE">
            <w:pPr>
              <w:pStyle w:val="TableParagraph"/>
              <w:spacing w:line="245" w:lineRule="exact"/>
              <w:ind w:left="110"/>
            </w:pP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Fit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45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  <w:r>
              <w:rPr>
                <w:spacing w:val="-5"/>
              </w:rPr>
              <w:t xml:space="preserve"> </w:t>
            </w:r>
            <w:r>
              <w:t>document</w:t>
            </w:r>
          </w:p>
        </w:tc>
      </w:tr>
      <w:tr w:rsidR="00B560FE" w:rsidTr="00B560FE">
        <w:trPr>
          <w:trHeight w:val="537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 w:line="240" w:lineRule="auto"/>
              <w:ind w:left="110"/>
            </w:pP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70" w:lineRule="atLeast"/>
              <w:ind w:right="407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47"/>
              </w:rPr>
              <w:t xml:space="preserve"> </w:t>
            </w:r>
            <w:r>
              <w:t>document</w:t>
            </w:r>
          </w:p>
        </w:tc>
      </w:tr>
      <w:tr w:rsidR="00B560FE" w:rsidTr="00B560FE">
        <w:trPr>
          <w:trHeight w:val="803"/>
        </w:trPr>
        <w:tc>
          <w:tcPr>
            <w:tcW w:w="3198" w:type="dxa"/>
          </w:tcPr>
          <w:p w:rsidR="00B560FE" w:rsidRDefault="00B560FE">
            <w:pPr>
              <w:pStyle w:val="TableParagraph"/>
              <w:spacing w:line="268" w:lineRule="exact"/>
              <w:ind w:left="110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40" w:lineRule="auto"/>
              <w:ind w:right="492"/>
            </w:pPr>
            <w:r>
              <w:t>To understand user’s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experiences</w:t>
            </w:r>
          </w:p>
          <w:p w:rsidR="00B560FE" w:rsidRDefault="00B560FE">
            <w:pPr>
              <w:pStyle w:val="TableParagraph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B560FE" w:rsidTr="00B560FE">
        <w:trPr>
          <w:trHeight w:val="268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/>
              <w:ind w:left="110"/>
            </w:pPr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Requirement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before="1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</w:tc>
      </w:tr>
      <w:tr w:rsidR="00B560FE" w:rsidTr="00B560FE">
        <w:trPr>
          <w:trHeight w:val="268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/>
              <w:ind w:left="110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Diagrams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before="1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</w:tr>
      <w:tr w:rsidR="00B560FE" w:rsidTr="00B560FE">
        <w:trPr>
          <w:trHeight w:val="537"/>
        </w:trPr>
        <w:tc>
          <w:tcPr>
            <w:tcW w:w="3198" w:type="dxa"/>
          </w:tcPr>
          <w:p w:rsidR="00B560FE" w:rsidRDefault="00B560FE">
            <w:pPr>
              <w:pStyle w:val="TableParagraph"/>
              <w:spacing w:before="1" w:line="240" w:lineRule="auto"/>
              <w:ind w:left="110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70" w:lineRule="atLeast"/>
              <w:ind w:right="109"/>
            </w:pPr>
            <w:r>
              <w:t>Prepare Technology Architecture</w:t>
            </w:r>
            <w:r>
              <w:rPr>
                <w:spacing w:val="-48"/>
              </w:rPr>
              <w:t xml:space="preserve"> </w:t>
            </w:r>
            <w:r>
              <w:t>diagram</w:t>
            </w:r>
          </w:p>
        </w:tc>
      </w:tr>
      <w:tr w:rsidR="00B560FE" w:rsidTr="00B560FE">
        <w:trPr>
          <w:trHeight w:val="535"/>
        </w:trPr>
        <w:tc>
          <w:tcPr>
            <w:tcW w:w="3198" w:type="dxa"/>
          </w:tcPr>
          <w:p w:rsidR="00B560FE" w:rsidRDefault="00B560FE">
            <w:pPr>
              <w:pStyle w:val="TableParagraph"/>
              <w:spacing w:line="268" w:lineRule="exact"/>
              <w:ind w:left="110"/>
            </w:pP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sprint</w:t>
            </w:r>
            <w:r>
              <w:rPr>
                <w:spacing w:val="-4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68" w:lineRule="exact"/>
            </w:pPr>
            <w:r>
              <w:t>Lists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activities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done</w:t>
            </w:r>
          </w:p>
          <w:p w:rsidR="00B560FE" w:rsidRDefault="00B560FE">
            <w:pPr>
              <w:pStyle w:val="TableParagraph"/>
            </w:pPr>
            <w:r>
              <w:t>&amp;further</w:t>
            </w:r>
            <w:r>
              <w:rPr>
                <w:spacing w:val="-4"/>
              </w:rPr>
              <w:t xml:space="preserve"> </w:t>
            </w:r>
            <w:r>
              <w:t>plans</w:t>
            </w:r>
          </w:p>
        </w:tc>
      </w:tr>
      <w:tr w:rsidR="00B560FE" w:rsidTr="00B560FE">
        <w:trPr>
          <w:trHeight w:val="537"/>
        </w:trPr>
        <w:tc>
          <w:tcPr>
            <w:tcW w:w="3198" w:type="dxa"/>
          </w:tcPr>
          <w:p w:rsidR="00B560FE" w:rsidRDefault="00B560FE">
            <w:pPr>
              <w:pStyle w:val="TableParagraph"/>
              <w:spacing w:line="270" w:lineRule="atLeast"/>
              <w:ind w:left="110" w:right="314"/>
            </w:pPr>
            <w:r>
              <w:t>Project Development- Delivery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sprint</w:t>
            </w:r>
            <w:r>
              <w:rPr>
                <w:spacing w:val="-4"/>
              </w:rPr>
              <w:t xml:space="preserve"> </w:t>
            </w:r>
            <w:r>
              <w:t>1,2,3</w:t>
            </w:r>
            <w:r>
              <w:rPr>
                <w:spacing w:val="1"/>
              </w:rPr>
              <w:t xml:space="preserve"> </w:t>
            </w:r>
            <w:r>
              <w:t>&amp;4</w:t>
            </w:r>
          </w:p>
        </w:tc>
        <w:tc>
          <w:tcPr>
            <w:tcW w:w="6190" w:type="dxa"/>
          </w:tcPr>
          <w:p w:rsidR="00B560FE" w:rsidRDefault="00B560FE">
            <w:pPr>
              <w:pStyle w:val="TableParagraph"/>
              <w:spacing w:line="270" w:lineRule="atLeast"/>
              <w:ind w:right="930"/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developed</w:t>
            </w:r>
            <w:r>
              <w:rPr>
                <w:spacing w:val="47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it</w:t>
            </w:r>
          </w:p>
        </w:tc>
      </w:tr>
    </w:tbl>
    <w:p w:rsidR="00B6097E" w:rsidRDefault="00B6097E"/>
    <w:sectPr w:rsidR="00B6097E">
      <w:type w:val="continuous"/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34EF"/>
    <w:rsid w:val="00AC34EF"/>
    <w:rsid w:val="00B560FE"/>
    <w:rsid w:val="00B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2893" w:right="37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2893" w:right="37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ASIAN45</dc:creator>
  <cp:lastModifiedBy>Ravi</cp:lastModifiedBy>
  <cp:revision>2</cp:revision>
  <dcterms:created xsi:type="dcterms:W3CDTF">2022-11-19T08:03:00Z</dcterms:created>
  <dcterms:modified xsi:type="dcterms:W3CDTF">2022-11-19T08:03:00Z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