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CBE9DC2" w:rsidR="005B2106" w:rsidRPr="00AB20AC" w:rsidRDefault="00E0003D"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203043E" w:rsidR="000708AF" w:rsidRPr="00AB20AC" w:rsidRDefault="009219B6" w:rsidP="000708AF">
            <w:pPr>
              <w:rPr>
                <w:rFonts w:cstheme="minorHAnsi"/>
              </w:rPr>
            </w:pPr>
            <w:r>
              <w:rPr>
                <w:rFonts w:cstheme="minorHAnsi"/>
              </w:rPr>
              <w:t>PNT2022TMID50744</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2A6F9DA" w:rsidR="000708AF" w:rsidRPr="00AB20AC" w:rsidRDefault="00E0003D" w:rsidP="000708AF">
            <w:pPr>
              <w:rPr>
                <w:rFonts w:cstheme="minorHAnsi"/>
              </w:rPr>
            </w:pPr>
            <w:r>
              <w:rPr>
                <w:rFonts w:cstheme="minorHAnsi"/>
              </w:rPr>
              <w:t xml:space="preserve">Personal </w:t>
            </w:r>
            <w:r w:rsidR="00E4548C">
              <w:rPr>
                <w:rFonts w:cstheme="minorHAnsi"/>
              </w:rPr>
              <w:t xml:space="preserve">Expenses Tracker Application </w:t>
            </w:r>
          </w:p>
        </w:tc>
      </w:tr>
    </w:tbl>
    <w:p w14:paraId="52800EF1" w14:textId="1589873A" w:rsidR="003E3A16" w:rsidRPr="008778B5" w:rsidRDefault="00604389" w:rsidP="00DB6A25">
      <w:pPr>
        <w:rPr>
          <w:rFonts w:cstheme="minorHAnsi"/>
          <w:b/>
          <w:bCs/>
        </w:rPr>
      </w:pPr>
      <w:r w:rsidRPr="00AB20AC">
        <w:rPr>
          <w:rFonts w:cstheme="minorHAnsi"/>
          <w:b/>
          <w:bCs/>
        </w:rPr>
        <w:t>Proposed Solution</w:t>
      </w:r>
      <w:r w:rsidR="003C4A8E" w:rsidRPr="00AB20AC">
        <w:rPr>
          <w:rFonts w:cstheme="minorHAnsi"/>
          <w:b/>
          <w:bCs/>
        </w:rPr>
        <w:t>:</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0F31F9">
        <w:trPr>
          <w:trHeight w:val="557"/>
        </w:trPr>
        <w:tc>
          <w:tcPr>
            <w:tcW w:w="901" w:type="dxa"/>
          </w:tcPr>
          <w:p w14:paraId="79F19C2F" w14:textId="77777777" w:rsidR="00F96E61" w:rsidRDefault="00AB20AC" w:rsidP="00F96E61">
            <w:pPr>
              <w:jc w:val="center"/>
              <w:rPr>
                <w:rFonts w:cstheme="minorHAnsi"/>
                <w:b/>
                <w:bCs/>
              </w:rPr>
            </w:pPr>
            <w:r w:rsidRPr="00B76D2E">
              <w:rPr>
                <w:rFonts w:cstheme="minorHAnsi"/>
                <w:b/>
                <w:bCs/>
              </w:rPr>
              <w:t>S</w:t>
            </w:r>
            <w:r w:rsidR="00F96E61">
              <w:rPr>
                <w:rFonts w:cstheme="minorHAnsi"/>
                <w:b/>
                <w:bCs/>
              </w:rPr>
              <w:t>l.</w:t>
            </w:r>
          </w:p>
          <w:p w14:paraId="17F37502" w14:textId="1C72C4B9" w:rsidR="00AB20AC" w:rsidRPr="00B76D2E" w:rsidRDefault="00AB20AC" w:rsidP="00F96E61">
            <w:pPr>
              <w:jc w:val="center"/>
              <w:rPr>
                <w:rFonts w:cstheme="minorHAnsi"/>
                <w:b/>
                <w:bCs/>
              </w:rPr>
            </w:pPr>
            <w:r w:rsidRPr="00B76D2E">
              <w:rPr>
                <w:rFonts w:cstheme="minorHAnsi"/>
                <w:b/>
                <w:bCs/>
              </w:rPr>
              <w:t>No.</w:t>
            </w:r>
          </w:p>
        </w:tc>
        <w:tc>
          <w:tcPr>
            <w:tcW w:w="3658" w:type="dxa"/>
            <w:vAlign w:val="center"/>
          </w:tcPr>
          <w:p w14:paraId="71DC8565" w14:textId="0A835172" w:rsidR="00AB20AC" w:rsidRPr="00B76D2E" w:rsidRDefault="00AB20AC" w:rsidP="00F96E61">
            <w:pPr>
              <w:jc w:val="center"/>
              <w:rPr>
                <w:rFonts w:cstheme="minorHAnsi"/>
                <w:b/>
                <w:bCs/>
              </w:rPr>
            </w:pPr>
            <w:r w:rsidRPr="00B76D2E">
              <w:rPr>
                <w:rFonts w:cstheme="minorHAnsi"/>
                <w:b/>
                <w:bCs/>
              </w:rPr>
              <w:t>Parameter</w:t>
            </w:r>
          </w:p>
        </w:tc>
        <w:tc>
          <w:tcPr>
            <w:tcW w:w="4508" w:type="dxa"/>
            <w:vAlign w:val="center"/>
          </w:tcPr>
          <w:p w14:paraId="33F67252" w14:textId="09CF4712" w:rsidR="00AB20AC" w:rsidRPr="00B76D2E" w:rsidRDefault="00AB20AC" w:rsidP="00F96E61">
            <w:pPr>
              <w:jc w:val="cente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5CFCA374" w:rsidR="00AB20AC" w:rsidRPr="00AB20AC" w:rsidRDefault="00790610" w:rsidP="007A335C">
            <w:pPr>
              <w:jc w:val="both"/>
              <w:rPr>
                <w:rFonts w:cstheme="minorHAnsi"/>
              </w:rPr>
            </w:pPr>
            <w:r>
              <w:rPr>
                <w:rFonts w:cstheme="minorHAnsi"/>
              </w:rPr>
              <w:t>Most of the</w:t>
            </w:r>
            <w:r w:rsidR="00A32528">
              <w:rPr>
                <w:rFonts w:cstheme="minorHAnsi"/>
              </w:rPr>
              <w:t xml:space="preserve"> people feel difficult to manage their earned amount. They spend it excessively or frivolously. In critical situations, they fall into depression. So they are in need of an expense tracker to monitor their spending amount in a right </w:t>
            </w:r>
            <w:r w:rsidR="00AA1CFA">
              <w:rPr>
                <w:rFonts w:cstheme="minorHAnsi"/>
              </w:rPr>
              <w:t>way.</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193C122F" w:rsidR="00AB20AC" w:rsidRPr="00AB20AC" w:rsidRDefault="001F51FB" w:rsidP="007A335C">
            <w:pPr>
              <w:jc w:val="both"/>
              <w:rPr>
                <w:rFonts w:cstheme="minorHAnsi"/>
              </w:rPr>
            </w:pPr>
            <w:r>
              <w:rPr>
                <w:rFonts w:cstheme="minorHAnsi"/>
              </w:rPr>
              <w:t>To d</w:t>
            </w:r>
            <w:r w:rsidR="000B36AD">
              <w:rPr>
                <w:rFonts w:cstheme="minorHAnsi"/>
              </w:rPr>
              <w:t>esign a web application that runs in the cloud to track</w:t>
            </w:r>
            <w:r w:rsidR="00D86DCF">
              <w:rPr>
                <w:rFonts w:cstheme="minorHAnsi"/>
              </w:rPr>
              <w:t xml:space="preserve"> </w:t>
            </w:r>
            <w:r w:rsidR="000B36AD">
              <w:rPr>
                <w:rFonts w:cstheme="minorHAnsi"/>
              </w:rPr>
              <w:t>user’s expenses, do the calculations automatically, and produce helpful reports that are tracked with graphs and charts and visually enhanced data. It has a built-in analytical tool that can provide information about how expenses performed at a given time. Users can download the report in PDF format,</w:t>
            </w:r>
            <w:r w:rsidR="0060378F">
              <w:rPr>
                <w:rFonts w:cstheme="minorHAnsi"/>
              </w:rPr>
              <w:t xml:space="preserve"> b</w:t>
            </w:r>
            <w:r w:rsidR="000B36AD">
              <w:rPr>
                <w:rFonts w:cstheme="minorHAnsi"/>
              </w:rPr>
              <w:t>usiness people can use the application to examine financial news and stock market activity.</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1A605A55" w14:textId="77777777" w:rsidR="0042056C" w:rsidRDefault="007A335C" w:rsidP="007A335C">
            <w:pPr>
              <w:jc w:val="both"/>
              <w:rPr>
                <w:rFonts w:cstheme="minorHAnsi"/>
              </w:rPr>
            </w:pPr>
            <w:r>
              <w:rPr>
                <w:rFonts w:cstheme="minorHAnsi"/>
              </w:rPr>
              <w:t>Our cloud-based expense tracker application has the following uniqueness:</w:t>
            </w:r>
          </w:p>
          <w:p w14:paraId="717943FD" w14:textId="3427D8B4" w:rsidR="007A335C" w:rsidRPr="0042056C" w:rsidRDefault="007A335C" w:rsidP="0042056C">
            <w:pPr>
              <w:pStyle w:val="ListParagraph"/>
              <w:numPr>
                <w:ilvl w:val="0"/>
                <w:numId w:val="2"/>
              </w:numPr>
              <w:jc w:val="both"/>
              <w:rPr>
                <w:rFonts w:cstheme="minorHAnsi"/>
              </w:rPr>
            </w:pPr>
            <w:r w:rsidRPr="0042056C">
              <w:rPr>
                <w:rFonts w:cstheme="minorHAnsi"/>
              </w:rPr>
              <w:t>It is fast and cost-effective.</w:t>
            </w:r>
          </w:p>
          <w:p w14:paraId="469E4018" w14:textId="75047096" w:rsidR="0042056C" w:rsidRPr="0042056C" w:rsidRDefault="007A335C" w:rsidP="0042056C">
            <w:pPr>
              <w:pStyle w:val="ListParagraph"/>
              <w:numPr>
                <w:ilvl w:val="0"/>
                <w:numId w:val="2"/>
              </w:numPr>
              <w:jc w:val="both"/>
              <w:rPr>
                <w:rFonts w:cstheme="minorHAnsi"/>
              </w:rPr>
            </w:pPr>
            <w:r w:rsidRPr="0042056C">
              <w:rPr>
                <w:rFonts w:cstheme="minorHAnsi"/>
              </w:rPr>
              <w:t xml:space="preserve">It eliminates the risk of human errors during </w:t>
            </w:r>
            <w:r w:rsidR="00137E04" w:rsidRPr="0042056C">
              <w:rPr>
                <w:rFonts w:cstheme="minorHAnsi"/>
              </w:rPr>
              <w:t xml:space="preserve">  </w:t>
            </w:r>
            <w:r w:rsidRPr="0042056C">
              <w:rPr>
                <w:rFonts w:cstheme="minorHAnsi"/>
              </w:rPr>
              <w:t xml:space="preserve">expense </w:t>
            </w:r>
            <w:r w:rsidR="00B01FFF">
              <w:rPr>
                <w:rFonts w:cstheme="minorHAnsi"/>
              </w:rPr>
              <w:t>calculation when manually.</w:t>
            </w:r>
          </w:p>
          <w:p w14:paraId="005FAA9C" w14:textId="1E047D41" w:rsidR="007A335C" w:rsidRPr="0042056C" w:rsidRDefault="0042056C" w:rsidP="0042056C">
            <w:pPr>
              <w:pStyle w:val="ListParagraph"/>
              <w:numPr>
                <w:ilvl w:val="0"/>
                <w:numId w:val="2"/>
              </w:numPr>
              <w:jc w:val="both"/>
              <w:rPr>
                <w:rFonts w:cstheme="minorHAnsi"/>
              </w:rPr>
            </w:pPr>
            <w:r w:rsidRPr="0042056C">
              <w:rPr>
                <w:rFonts w:cstheme="minorHAnsi"/>
              </w:rPr>
              <w:t>It</w:t>
            </w:r>
            <w:r w:rsidR="007A335C" w:rsidRPr="0042056C">
              <w:rPr>
                <w:rFonts w:cstheme="minorHAnsi"/>
              </w:rPr>
              <w:t xml:space="preserve"> is more secure.</w:t>
            </w:r>
          </w:p>
          <w:p w14:paraId="2FC68785" w14:textId="5044D673" w:rsidR="007A335C" w:rsidRPr="0042056C" w:rsidRDefault="007A335C" w:rsidP="0042056C">
            <w:pPr>
              <w:pStyle w:val="ListParagraph"/>
              <w:numPr>
                <w:ilvl w:val="0"/>
                <w:numId w:val="2"/>
              </w:numPr>
              <w:jc w:val="both"/>
              <w:rPr>
                <w:rFonts w:cstheme="minorHAnsi"/>
              </w:rPr>
            </w:pPr>
            <w:r w:rsidRPr="0042056C">
              <w:rPr>
                <w:rFonts w:cstheme="minorHAnsi"/>
              </w:rPr>
              <w:t>It offers better analytics and transparency.</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5C9D1432" w14:textId="77777777" w:rsidR="00AB20AC" w:rsidRDefault="00D045DE" w:rsidP="00D045DE">
            <w:pPr>
              <w:pStyle w:val="ListParagraph"/>
              <w:numPr>
                <w:ilvl w:val="0"/>
                <w:numId w:val="3"/>
              </w:numPr>
              <w:jc w:val="both"/>
              <w:rPr>
                <w:rFonts w:cstheme="minorHAnsi"/>
              </w:rPr>
            </w:pPr>
            <w:r w:rsidRPr="00D045DE">
              <w:rPr>
                <w:rFonts w:cstheme="minorHAnsi"/>
              </w:rPr>
              <w:t>People can use it to track their spending and get notifications when they go over their budget’s limit.</w:t>
            </w:r>
          </w:p>
          <w:p w14:paraId="3DB83EF5" w14:textId="1BB50A56" w:rsidR="000214AA" w:rsidRPr="00D045DE" w:rsidRDefault="000214AA" w:rsidP="00D045DE">
            <w:pPr>
              <w:pStyle w:val="ListParagraph"/>
              <w:numPr>
                <w:ilvl w:val="0"/>
                <w:numId w:val="3"/>
              </w:numPr>
              <w:jc w:val="both"/>
              <w:rPr>
                <w:rFonts w:cstheme="minorHAnsi"/>
              </w:rPr>
            </w:pPr>
            <w:r>
              <w:rPr>
                <w:rFonts w:cstheme="minorHAnsi"/>
              </w:rPr>
              <w:t>Additionally, it will provide investing features and financial news for business</w:t>
            </w:r>
            <w:r w:rsidR="00B24749">
              <w:rPr>
                <w:rFonts w:cstheme="minorHAnsi"/>
              </w:rPr>
              <w:t xml:space="preserve"> </w:t>
            </w:r>
            <w:r>
              <w:rPr>
                <w:rFonts w:cstheme="minorHAnsi"/>
              </w:rPr>
              <w:t xml:space="preserve">people and ordinary users to invest in the post office investment </w:t>
            </w:r>
            <w:r w:rsidR="00B24749">
              <w:rPr>
                <w:rFonts w:cstheme="minorHAnsi"/>
              </w:rPr>
              <w:t>plan by using interest calculator</w:t>
            </w:r>
            <w:r>
              <w:rPr>
                <w:rFonts w:cstheme="minorHAnsi"/>
              </w:rPr>
              <w: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7C479B0" w:rsidR="00AB20AC" w:rsidRPr="00AB20AC" w:rsidRDefault="00AC4E6B" w:rsidP="007A335C">
            <w:pPr>
              <w:jc w:val="both"/>
              <w:rPr>
                <w:rFonts w:cstheme="minorHAnsi"/>
              </w:rPr>
            </w:pPr>
            <w:r>
              <w:rPr>
                <w:rFonts w:cstheme="minorHAnsi"/>
              </w:rPr>
              <w:t>We can provide the application on a subscription and advertising basis.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12AEB471" w:rsidR="00604AAA" w:rsidRPr="00AB20AC" w:rsidRDefault="00DA2433" w:rsidP="007A335C">
            <w:pPr>
              <w:jc w:val="both"/>
              <w:rPr>
                <w:rFonts w:cstheme="minorHAnsi"/>
              </w:rPr>
            </w:pPr>
            <w:r>
              <w:rPr>
                <w:rFonts w:cstheme="minorHAnsi"/>
              </w:rPr>
              <w:t xml:space="preserve">Instead of switching to a bigger instance size, our cloud-based application uses horizontal scalability to supply more instances, and flask </w:t>
            </w:r>
            <w:r w:rsidR="00895B6F">
              <w:rPr>
                <w:rFonts w:cstheme="minorHAnsi"/>
              </w:rPr>
              <w:t>micro services</w:t>
            </w:r>
            <w:r>
              <w:rPr>
                <w:rFonts w:cstheme="minorHAnsi"/>
              </w:rPr>
              <w:t xml:space="preserve"> are utilised to improve specific functionalities.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C27E1"/>
    <w:multiLevelType w:val="hybridMultilevel"/>
    <w:tmpl w:val="4B080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59943F9C"/>
    <w:multiLevelType w:val="hybridMultilevel"/>
    <w:tmpl w:val="2B0E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7293854">
    <w:abstractNumId w:val="1"/>
  </w:num>
  <w:num w:numId="2" w16cid:durableId="977567694">
    <w:abstractNumId w:val="2"/>
  </w:num>
  <w:num w:numId="3" w16cid:durableId="192307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214AA"/>
    <w:rsid w:val="000708AF"/>
    <w:rsid w:val="000B36AD"/>
    <w:rsid w:val="000F31F9"/>
    <w:rsid w:val="00137E04"/>
    <w:rsid w:val="001F51FB"/>
    <w:rsid w:val="00213958"/>
    <w:rsid w:val="003170F1"/>
    <w:rsid w:val="003C4A8E"/>
    <w:rsid w:val="003E3A16"/>
    <w:rsid w:val="0042056C"/>
    <w:rsid w:val="005B2106"/>
    <w:rsid w:val="0060378F"/>
    <w:rsid w:val="00604389"/>
    <w:rsid w:val="00604AAA"/>
    <w:rsid w:val="00790610"/>
    <w:rsid w:val="007A335C"/>
    <w:rsid w:val="007A3AE5"/>
    <w:rsid w:val="007D3B4C"/>
    <w:rsid w:val="008778B5"/>
    <w:rsid w:val="00895B6F"/>
    <w:rsid w:val="009219B6"/>
    <w:rsid w:val="009555C7"/>
    <w:rsid w:val="009D3AA0"/>
    <w:rsid w:val="00A32528"/>
    <w:rsid w:val="00AA1CFA"/>
    <w:rsid w:val="00AB20AC"/>
    <w:rsid w:val="00AC4E6B"/>
    <w:rsid w:val="00AC6D16"/>
    <w:rsid w:val="00AC7F0A"/>
    <w:rsid w:val="00B01FFF"/>
    <w:rsid w:val="00B24749"/>
    <w:rsid w:val="00B57A84"/>
    <w:rsid w:val="00B76D2E"/>
    <w:rsid w:val="00D045DE"/>
    <w:rsid w:val="00D86DCF"/>
    <w:rsid w:val="00DA2433"/>
    <w:rsid w:val="00DB6A25"/>
    <w:rsid w:val="00E0003D"/>
    <w:rsid w:val="00E4548C"/>
    <w:rsid w:val="00F96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johnsonfullstack@gmail.com</cp:lastModifiedBy>
  <cp:revision>2</cp:revision>
  <dcterms:created xsi:type="dcterms:W3CDTF">2022-09-25T07:12:00Z</dcterms:created>
  <dcterms:modified xsi:type="dcterms:W3CDTF">2022-09-25T07:12:00Z</dcterms:modified>
</cp:coreProperties>
</file>