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72C" w:rsidRDefault="006A2458" w:rsidP="006A2458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Proposed solution for Emerging method for early detection of forest fire</w:t>
      </w: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1135"/>
        <w:gridCol w:w="3544"/>
        <w:gridCol w:w="5386"/>
      </w:tblGrid>
      <w:tr w:rsidR="006A2458" w:rsidTr="0001116D">
        <w:tc>
          <w:tcPr>
            <w:tcW w:w="1135" w:type="dxa"/>
          </w:tcPr>
          <w:p w:rsidR="006A2458" w:rsidRPr="006A2458" w:rsidRDefault="0001116D" w:rsidP="006A2458">
            <w:pPr>
              <w:jc w:val="both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  </w:t>
            </w:r>
            <w:r w:rsidR="006A2458">
              <w:rPr>
                <w:b/>
                <w:sz w:val="32"/>
                <w:szCs w:val="32"/>
                <w:lang w:val="en-US"/>
              </w:rPr>
              <w:t xml:space="preserve"> S.NO</w:t>
            </w:r>
          </w:p>
        </w:tc>
        <w:tc>
          <w:tcPr>
            <w:tcW w:w="3544" w:type="dxa"/>
          </w:tcPr>
          <w:p w:rsidR="006A2458" w:rsidRPr="006A2458" w:rsidRDefault="006A2458" w:rsidP="006A2458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6A2458">
              <w:rPr>
                <w:b/>
                <w:sz w:val="40"/>
                <w:szCs w:val="40"/>
                <w:lang w:val="en-US"/>
              </w:rPr>
              <w:t xml:space="preserve">   </w:t>
            </w:r>
            <w:r w:rsidRPr="006A2458">
              <w:rPr>
                <w:b/>
                <w:sz w:val="32"/>
                <w:szCs w:val="32"/>
                <w:lang w:val="en-US"/>
              </w:rPr>
              <w:t xml:space="preserve"> Parameter</w:t>
            </w:r>
          </w:p>
        </w:tc>
        <w:tc>
          <w:tcPr>
            <w:tcW w:w="5386" w:type="dxa"/>
          </w:tcPr>
          <w:p w:rsidR="006A2458" w:rsidRPr="006A2458" w:rsidRDefault="006A2458" w:rsidP="006A2458">
            <w:pPr>
              <w:jc w:val="both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     </w:t>
            </w:r>
            <w:r w:rsidRPr="006A2458">
              <w:rPr>
                <w:b/>
                <w:sz w:val="32"/>
                <w:szCs w:val="32"/>
                <w:lang w:val="en-US"/>
              </w:rPr>
              <w:t>Description</w:t>
            </w:r>
          </w:p>
        </w:tc>
      </w:tr>
      <w:tr w:rsidR="006A2458" w:rsidTr="0001116D">
        <w:trPr>
          <w:trHeight w:val="353"/>
        </w:trPr>
        <w:tc>
          <w:tcPr>
            <w:tcW w:w="1135" w:type="dxa"/>
          </w:tcPr>
          <w:p w:rsidR="006A2458" w:rsidRPr="006A2458" w:rsidRDefault="006A2458" w:rsidP="006A245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3544" w:type="dxa"/>
          </w:tcPr>
          <w:p w:rsidR="006A2458" w:rsidRPr="006A2458" w:rsidRDefault="0001116D" w:rsidP="006A245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problem statement (Problem to be stated)</w:t>
            </w:r>
          </w:p>
        </w:tc>
        <w:tc>
          <w:tcPr>
            <w:tcW w:w="5386" w:type="dxa"/>
          </w:tcPr>
          <w:p w:rsidR="006A2458" w:rsidRPr="0001116D" w:rsidRDefault="0001116D" w:rsidP="0001116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STIXGeneral-Regular" w:hAnsi="STIXGeneral-Regular"/>
                <w:color w:val="000000"/>
                <w:sz w:val="28"/>
                <w:szCs w:val="28"/>
                <w:shd w:val="clear" w:color="auto" w:fill="FFFFFF"/>
              </w:rPr>
              <w:t xml:space="preserve">      </w:t>
            </w:r>
            <w:r w:rsidRPr="0001116D">
              <w:rPr>
                <w:rFonts w:ascii="STIXGeneral-Regular" w:hAnsi="STIXGeneral-Regular"/>
                <w:color w:val="000000"/>
                <w:sz w:val="28"/>
                <w:szCs w:val="28"/>
                <w:shd w:val="clear" w:color="auto" w:fill="FFFFFF"/>
              </w:rPr>
              <w:t>Huge losses and serious threats to ecosystems are common consequences of forest fires.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1116D">
              <w:rPr>
                <w:rFonts w:ascii="Times New Roman" w:eastAsia="SimSun" w:hAnsi="Times New Roman" w:cs="Times New Roman"/>
                <w:sz w:val="28"/>
                <w:szCs w:val="28"/>
              </w:rPr>
              <w:t>Fires have been a source of trouble.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01116D">
              <w:rPr>
                <w:rFonts w:ascii="Times New Roman" w:eastAsia="SimSun" w:hAnsi="Times New Roman" w:cs="Times New Roman"/>
                <w:sz w:val="28"/>
                <w:szCs w:val="28"/>
              </w:rPr>
              <w:t>Fires have notable influence over the ecological and economic utilities of the forest, being a prime constituent in a great number of forest ecosystems.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01116D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Fires are considered as a significant environmental issue because they cause prominent </w:t>
            </w:r>
            <w:proofErr w:type="spellStart"/>
            <w:r w:rsidRPr="0001116D">
              <w:rPr>
                <w:rFonts w:ascii="Times New Roman" w:eastAsia="SimSun" w:hAnsi="Times New Roman" w:cs="Times New Roman"/>
                <w:sz w:val="28"/>
                <w:szCs w:val="28"/>
              </w:rPr>
              <w:t>economical</w:t>
            </w:r>
            <w:proofErr w:type="spellEnd"/>
            <w:r w:rsidRPr="0001116D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and ecological damage despite endangering the human lives. Due to the forest fires, several hundred million hectares of forest and other vegetation are destroyed every year.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01116D">
              <w:rPr>
                <w:rFonts w:ascii="Times New Roman" w:eastAsia="SimSun" w:hAnsi="Times New Roman" w:cs="Times New Roman"/>
                <w:sz w:val="28"/>
                <w:szCs w:val="28"/>
              </w:rPr>
              <w:t>Therefore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01116D">
              <w:rPr>
                <w:rFonts w:ascii="Times New Roman" w:eastAsia="SimSu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01116D">
              <w:rPr>
                <w:rFonts w:ascii="Times New Roman" w:eastAsia="SimSun" w:hAnsi="Times New Roman" w:cs="Times New Roman"/>
                <w:sz w:val="28"/>
                <w:szCs w:val="28"/>
              </w:rPr>
              <w:t>we monitoring and early detecting of forest fire.</w:t>
            </w:r>
          </w:p>
        </w:tc>
      </w:tr>
      <w:tr w:rsidR="006A2458" w:rsidTr="0001116D">
        <w:tc>
          <w:tcPr>
            <w:tcW w:w="1135" w:type="dxa"/>
          </w:tcPr>
          <w:p w:rsidR="006A2458" w:rsidRPr="0001116D" w:rsidRDefault="0001116D" w:rsidP="006A245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3544" w:type="dxa"/>
          </w:tcPr>
          <w:p w:rsidR="006A2458" w:rsidRPr="0001116D" w:rsidRDefault="0001116D" w:rsidP="006A245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Idea/Solution description</w:t>
            </w:r>
          </w:p>
        </w:tc>
        <w:tc>
          <w:tcPr>
            <w:tcW w:w="5386" w:type="dxa"/>
          </w:tcPr>
          <w:p w:rsidR="0001116D" w:rsidRPr="0001116D" w:rsidRDefault="0001116D" w:rsidP="0001116D">
            <w:pPr>
              <w:shd w:val="clear" w:color="auto" w:fill="FFFFFF"/>
              <w:jc w:val="both"/>
              <w:rPr>
                <w:rFonts w:ascii="Times New Roman" w:eastAsia="ff3" w:hAnsi="Times New Roman" w:cs="Times New Roman"/>
                <w:color w:val="000000"/>
                <w:spacing w:val="-5"/>
                <w:sz w:val="28"/>
                <w:szCs w:val="28"/>
              </w:rPr>
            </w:pPr>
            <w:r>
              <w:rPr>
                <w:rFonts w:ascii="Times New Roman" w:eastAsia="ff3" w:hAnsi="Times New Roman" w:cs="Times New Roman"/>
                <w:color w:val="000000"/>
                <w:spacing w:val="-9"/>
                <w:sz w:val="28"/>
                <w:szCs w:val="28"/>
                <w:shd w:val="clear" w:color="auto" w:fill="FFFFFF"/>
                <w:lang w:eastAsia="zh-CN" w:bidi="ar"/>
              </w:rPr>
              <w:t xml:space="preserve">       </w:t>
            </w:r>
            <w:r w:rsidRPr="0001116D">
              <w:rPr>
                <w:rFonts w:ascii="Times New Roman" w:eastAsia="ff3" w:hAnsi="Times New Roman" w:cs="Times New Roman"/>
                <w:color w:val="000000"/>
                <w:spacing w:val="-9"/>
                <w:sz w:val="28"/>
                <w:szCs w:val="28"/>
                <w:shd w:val="clear" w:color="auto" w:fill="FFFFFF"/>
                <w:lang w:eastAsia="zh-CN" w:bidi="ar"/>
              </w:rPr>
              <w:t>The</w:t>
            </w:r>
            <w:r w:rsidRPr="0001116D">
              <w:rPr>
                <w:rFonts w:ascii="Times New Roman" w:eastAsia="ff3" w:hAnsi="Times New Roman" w:cs="Times New Roman"/>
                <w:color w:val="000000"/>
                <w:spacing w:val="-9"/>
                <w:sz w:val="28"/>
                <w:szCs w:val="28"/>
                <w:shd w:val="clear" w:color="auto" w:fill="FFFFFF"/>
                <w:lang w:val="en-US" w:eastAsia="zh-CN" w:bidi="ar"/>
              </w:rPr>
              <w:t xml:space="preserve"> </w:t>
            </w:r>
            <w:r w:rsidRPr="0001116D">
              <w:rPr>
                <w:rFonts w:ascii="Times New Roman" w:eastAsia="ff3" w:hAnsi="Times New Roman" w:cs="Times New Roman"/>
                <w:color w:val="000000"/>
                <w:spacing w:val="-4"/>
                <w:sz w:val="28"/>
                <w:szCs w:val="28"/>
                <w:shd w:val="clear" w:color="auto" w:fill="FFFFFF"/>
                <w:lang w:val="en-US" w:eastAsia="zh-CN" w:bidi="ar"/>
              </w:rPr>
              <w:t xml:space="preserve">propose a platform that </w:t>
            </w:r>
            <w:proofErr w:type="gramStart"/>
            <w:r w:rsidRPr="0001116D">
              <w:rPr>
                <w:rFonts w:ascii="Times New Roman" w:eastAsia="ff3" w:hAnsi="Times New Roman" w:cs="Times New Roman"/>
                <w:color w:val="000000"/>
                <w:spacing w:val="-4"/>
                <w:sz w:val="28"/>
                <w:szCs w:val="28"/>
                <w:shd w:val="clear" w:color="auto" w:fill="FFFFFF"/>
                <w:lang w:val="en-US" w:eastAsia="zh-CN" w:bidi="ar"/>
              </w:rPr>
              <w:t xml:space="preserve">uses </w:t>
            </w:r>
            <w:r>
              <w:rPr>
                <w:rFonts w:ascii="Times New Roman" w:eastAsia="ff3" w:hAnsi="Times New Roman" w:cs="Times New Roman"/>
                <w:color w:val="000000"/>
                <w:spacing w:val="-4"/>
                <w:sz w:val="28"/>
                <w:szCs w:val="28"/>
                <w:shd w:val="clear" w:color="auto" w:fill="FFFFFF"/>
                <w:lang w:val="en-US" w:eastAsia="zh-CN" w:bidi="ar"/>
              </w:rPr>
              <w:t xml:space="preserve"> </w:t>
            </w:r>
            <w:r w:rsidRPr="0001116D">
              <w:rPr>
                <w:rFonts w:ascii="Times New Roman" w:eastAsia="ff3" w:hAnsi="Times New Roman" w:cs="Times New Roman"/>
                <w:b/>
                <w:color w:val="000000"/>
                <w:spacing w:val="-4"/>
                <w:sz w:val="28"/>
                <w:szCs w:val="28"/>
                <w:shd w:val="clear" w:color="auto" w:fill="FFFFFF"/>
                <w:lang w:val="en-US" w:eastAsia="zh-CN" w:bidi="ar"/>
              </w:rPr>
              <w:t>(</w:t>
            </w:r>
            <w:proofErr w:type="gramEnd"/>
            <w:r w:rsidRPr="0001116D">
              <w:rPr>
                <w:rFonts w:ascii="Times New Roman" w:eastAsia="ff3" w:hAnsi="Times New Roman" w:cs="Times New Roman"/>
                <w:b/>
                <w:color w:val="000000"/>
                <w:spacing w:val="-4"/>
                <w:sz w:val="28"/>
                <w:szCs w:val="28"/>
                <w:shd w:val="clear" w:color="auto" w:fill="FFFFFF"/>
                <w:lang w:val="en-US" w:eastAsia="zh-CN" w:bidi="ar"/>
              </w:rPr>
              <w:t>UAVs)</w:t>
            </w:r>
            <w:r>
              <w:rPr>
                <w:rFonts w:ascii="Times New Roman" w:eastAsia="ff3" w:hAnsi="Times New Roman" w:cs="Times New Roman"/>
                <w:color w:val="000000"/>
                <w:spacing w:val="-4"/>
                <w:sz w:val="28"/>
                <w:szCs w:val="28"/>
                <w:shd w:val="clear" w:color="auto" w:fill="FFFFFF"/>
                <w:lang w:val="en-US" w:eastAsia="zh-CN" w:bidi="ar"/>
              </w:rPr>
              <w:t xml:space="preserve"> </w:t>
            </w:r>
            <w:r w:rsidRPr="0001116D">
              <w:rPr>
                <w:rFonts w:ascii="Times New Roman" w:eastAsia="ff3" w:hAnsi="Times New Roman" w:cs="Times New Roman"/>
                <w:b/>
                <w:bCs/>
                <w:color w:val="000000"/>
                <w:spacing w:val="-4"/>
                <w:sz w:val="28"/>
                <w:szCs w:val="28"/>
                <w:shd w:val="clear" w:color="auto" w:fill="FFFFFF"/>
                <w:lang w:val="en-US" w:eastAsia="zh-CN" w:bidi="ar"/>
              </w:rPr>
              <w:t>Unmanned Aerial Vehicles</w:t>
            </w:r>
            <w:r w:rsidRPr="0001116D">
              <w:rPr>
                <w:rFonts w:ascii="Times New Roman" w:eastAsia="ff3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 xml:space="preserve"> </w:t>
            </w:r>
            <w:r w:rsidRPr="0001116D">
              <w:rPr>
                <w:rFonts w:ascii="Times New Roman" w:eastAsia="ff3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>,</w:t>
            </w:r>
            <w:r>
              <w:rPr>
                <w:rFonts w:ascii="Times New Roman" w:eastAsia="ff3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 xml:space="preserve"> </w:t>
            </w:r>
            <w:r w:rsidRPr="0001116D">
              <w:rPr>
                <w:rFonts w:ascii="Times New Roman" w:eastAsia="ff3" w:hAnsi="Times New Roman" w:cs="Times New Roman"/>
                <w:color w:val="000000"/>
                <w:spacing w:val="-5"/>
                <w:sz w:val="28"/>
                <w:szCs w:val="28"/>
                <w:shd w:val="clear" w:color="auto" w:fill="FFFFFF"/>
                <w:lang w:val="en-US" w:eastAsia="zh-CN" w:bidi="ar"/>
              </w:rPr>
              <w:t>which constantly patr</w:t>
            </w:r>
            <w:r w:rsidRPr="0001116D">
              <w:rPr>
                <w:rFonts w:ascii="Times New Roman" w:eastAsia="ff3" w:hAnsi="Times New Roman" w:cs="Times New Roman"/>
                <w:color w:val="000000"/>
                <w:spacing w:val="4"/>
                <w:sz w:val="28"/>
                <w:szCs w:val="28"/>
                <w:shd w:val="clear" w:color="auto" w:fill="FFFFFF"/>
                <w:lang w:val="en-US" w:eastAsia="zh-CN" w:bidi="ar"/>
              </w:rPr>
              <w:t>ol</w:t>
            </w:r>
            <w:r w:rsidRPr="0001116D">
              <w:rPr>
                <w:rFonts w:ascii="Times New Roman" w:eastAsia="ff3" w:hAnsi="Times New Roman" w:cs="Times New Roman"/>
                <w:color w:val="000000"/>
                <w:spacing w:val="23"/>
                <w:sz w:val="28"/>
                <w:szCs w:val="28"/>
                <w:shd w:val="clear" w:color="auto" w:fill="FFFFFF"/>
                <w:lang w:val="en-US" w:eastAsia="zh-CN" w:bidi="ar"/>
              </w:rPr>
              <w:t xml:space="preserve"> </w:t>
            </w:r>
            <w:r w:rsidRPr="0001116D">
              <w:rPr>
                <w:rFonts w:ascii="Times New Roman" w:eastAsia="ff3" w:hAnsi="Times New Roman" w:cs="Times New Roman"/>
                <w:color w:val="000000"/>
                <w:spacing w:val="-4"/>
                <w:sz w:val="28"/>
                <w:szCs w:val="28"/>
                <w:shd w:val="clear" w:color="auto" w:fill="FFFFFF"/>
                <w:lang w:val="en-US" w:eastAsia="zh-CN" w:bidi="ar"/>
              </w:rPr>
              <w:t xml:space="preserve">over potentially threatened </w:t>
            </w:r>
            <w:r w:rsidRPr="0001116D">
              <w:rPr>
                <w:rFonts w:ascii="Times New Roman" w:eastAsia="ff3" w:hAnsi="Times New Roman" w:cs="Times New Roman"/>
                <w:color w:val="000000"/>
                <w:spacing w:val="-2"/>
                <w:sz w:val="28"/>
                <w:szCs w:val="28"/>
                <w:shd w:val="clear" w:color="auto" w:fill="FFFFFF"/>
                <w:lang w:val="en-US" w:eastAsia="zh-CN" w:bidi="ar"/>
              </w:rPr>
              <w:t>by fire areas</w:t>
            </w:r>
            <w:r w:rsidRPr="0001116D">
              <w:rPr>
                <w:rFonts w:ascii="Times New Roman" w:eastAsia="ff3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 xml:space="preserve">. </w:t>
            </w:r>
            <w:r w:rsidRPr="0001116D">
              <w:rPr>
                <w:rFonts w:ascii="Times New Roman" w:eastAsia="ff3" w:hAnsi="Times New Roman" w:cs="Times New Roman"/>
                <w:color w:val="000000"/>
                <w:spacing w:val="-5"/>
                <w:sz w:val="28"/>
                <w:szCs w:val="28"/>
                <w:shd w:val="clear" w:color="auto" w:fill="FFFFFF"/>
                <w:lang w:val="en-US" w:eastAsia="zh-CN" w:bidi="ar"/>
              </w:rPr>
              <w:t xml:space="preserve">The </w:t>
            </w:r>
            <w:r w:rsidRPr="0001116D">
              <w:rPr>
                <w:rFonts w:ascii="Times New Roman" w:eastAsia="ff3" w:hAnsi="Times New Roman" w:cs="Times New Roman"/>
                <w:color w:val="000000"/>
                <w:spacing w:val="-8"/>
                <w:sz w:val="28"/>
                <w:szCs w:val="28"/>
                <w:shd w:val="clear" w:color="auto" w:fill="FFFFFF"/>
                <w:lang w:val="en-US" w:eastAsia="zh-CN" w:bidi="ar"/>
              </w:rPr>
              <w:t>UAVs</w:t>
            </w:r>
            <w:r w:rsidRPr="0001116D">
              <w:rPr>
                <w:rFonts w:ascii="Times New Roman" w:eastAsia="ff3" w:hAnsi="Times New Roman" w:cs="Times New Roman"/>
                <w:color w:val="000000"/>
                <w:spacing w:val="-8"/>
                <w:sz w:val="28"/>
                <w:szCs w:val="28"/>
                <w:shd w:val="clear" w:color="auto" w:fill="FFFFFF"/>
                <w:lang w:eastAsia="zh-CN" w:bidi="ar"/>
              </w:rPr>
              <w:t xml:space="preserve"> </w:t>
            </w:r>
            <w:r w:rsidRPr="0001116D">
              <w:rPr>
                <w:rFonts w:ascii="Times New Roman" w:eastAsia="ff3" w:hAnsi="Times New Roman" w:cs="Times New Roman"/>
                <w:color w:val="000000"/>
                <w:spacing w:val="-4"/>
                <w:sz w:val="28"/>
                <w:szCs w:val="28"/>
                <w:shd w:val="clear" w:color="auto" w:fill="FFFFFF"/>
                <w:lang w:val="en-US" w:eastAsia="zh-CN" w:bidi="ar"/>
              </w:rPr>
              <w:t xml:space="preserve">also </w:t>
            </w:r>
            <w:r w:rsidRPr="0001116D">
              <w:rPr>
                <w:rFonts w:ascii="Times New Roman" w:eastAsia="ff3" w:hAnsi="Times New Roman" w:cs="Times New Roman"/>
                <w:color w:val="000000"/>
                <w:spacing w:val="1"/>
                <w:sz w:val="28"/>
                <w:szCs w:val="28"/>
                <w:shd w:val="clear" w:color="auto" w:fill="FFFFFF"/>
                <w:lang w:val="en-US" w:eastAsia="zh-CN" w:bidi="ar"/>
              </w:rPr>
              <w:t>utilize</w:t>
            </w:r>
            <w:r>
              <w:rPr>
                <w:rFonts w:ascii="Times New Roman" w:eastAsia="ff3" w:hAnsi="Times New Roman" w:cs="Times New Roman"/>
                <w:color w:val="000000"/>
                <w:spacing w:val="1"/>
                <w:sz w:val="28"/>
                <w:szCs w:val="28"/>
                <w:shd w:val="clear" w:color="auto" w:fill="FFFFFF"/>
                <w:lang w:val="en-US" w:eastAsia="zh-CN" w:bidi="ar"/>
              </w:rPr>
              <w:t xml:space="preserve"> </w:t>
            </w:r>
            <w:r w:rsidRPr="0001116D">
              <w:rPr>
                <w:rFonts w:ascii="Times New Roman" w:eastAsia="ff3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>the</w:t>
            </w:r>
            <w:r w:rsidRPr="0001116D">
              <w:rPr>
                <w:rFonts w:ascii="Times New Roman" w:eastAsia="ff3" w:hAnsi="Times New Roman" w:cs="Times New Roman"/>
                <w:color w:val="000000"/>
                <w:sz w:val="28"/>
                <w:szCs w:val="28"/>
                <w:shd w:val="clear" w:color="auto" w:fill="FFFFFF"/>
                <w:lang w:eastAsia="zh-CN" w:bidi="ar"/>
              </w:rPr>
              <w:t xml:space="preserve"> </w:t>
            </w:r>
            <w:r w:rsidRPr="0001116D">
              <w:rPr>
                <w:rFonts w:ascii="Times New Roman" w:eastAsia="ff3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>benefits from</w:t>
            </w:r>
            <w:r w:rsidRPr="0001116D">
              <w:rPr>
                <w:rFonts w:ascii="Times New Roman" w:eastAsia="ff3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 xml:space="preserve"> A</w:t>
            </w:r>
            <w:r w:rsidRPr="0001116D">
              <w:rPr>
                <w:rFonts w:ascii="Times New Roman" w:eastAsia="ff3" w:hAnsi="Times New Roman" w:cs="Times New Roman"/>
                <w:b/>
                <w:bCs/>
                <w:color w:val="000000"/>
                <w:spacing w:val="1"/>
                <w:sz w:val="28"/>
                <w:szCs w:val="28"/>
                <w:shd w:val="clear" w:color="auto" w:fill="FFFFFF"/>
                <w:lang w:val="en-US" w:eastAsia="zh-CN" w:bidi="ar"/>
              </w:rPr>
              <w:t xml:space="preserve">rtificial </w:t>
            </w:r>
            <w:r w:rsidRPr="0001116D">
              <w:rPr>
                <w:rFonts w:ascii="Times New Roman" w:eastAsia="ff3" w:hAnsi="Times New Roman" w:cs="Times New Roman"/>
                <w:b/>
                <w:bCs/>
                <w:color w:val="000000"/>
                <w:spacing w:val="6"/>
                <w:sz w:val="28"/>
                <w:szCs w:val="28"/>
                <w:shd w:val="clear" w:color="auto" w:fill="FFFFFF"/>
                <w:lang w:val="en-US" w:eastAsia="zh-CN" w:bidi="ar"/>
              </w:rPr>
              <w:t>I</w:t>
            </w:r>
            <w:r w:rsidRPr="0001116D">
              <w:rPr>
                <w:rFonts w:ascii="Times New Roman" w:eastAsia="ff3" w:hAnsi="Times New Roman" w:cs="Times New Roman"/>
                <w:b/>
                <w:bCs/>
                <w:color w:val="000000"/>
                <w:spacing w:val="1"/>
                <w:sz w:val="28"/>
                <w:szCs w:val="28"/>
                <w:shd w:val="clear" w:color="auto" w:fill="FFFFFF"/>
                <w:lang w:val="en-US" w:eastAsia="zh-CN" w:bidi="ar"/>
              </w:rPr>
              <w:t>ntelligence</w:t>
            </w:r>
            <w:r w:rsidRPr="0001116D">
              <w:rPr>
                <w:rFonts w:ascii="Times New Roman" w:eastAsia="ff3" w:hAnsi="Times New Roman" w:cs="Times New Roman"/>
                <w:b/>
                <w:bCs/>
                <w:color w:val="000000"/>
                <w:spacing w:val="-5"/>
                <w:sz w:val="28"/>
                <w:szCs w:val="28"/>
                <w:shd w:val="clear" w:color="auto" w:fill="FFFFFF"/>
                <w:lang w:val="en-US" w:eastAsia="zh-CN" w:bidi="ar"/>
              </w:rPr>
              <w:t>(AI)</w:t>
            </w:r>
            <w:r w:rsidRPr="0001116D">
              <w:rPr>
                <w:rFonts w:ascii="Times New Roman" w:eastAsia="ff3" w:hAnsi="Times New Roman" w:cs="Times New Roman"/>
                <w:color w:val="000000"/>
                <w:spacing w:val="-5"/>
                <w:sz w:val="28"/>
                <w:szCs w:val="28"/>
                <w:shd w:val="clear" w:color="auto" w:fill="FFFFFF"/>
                <w:lang w:val="en-US" w:eastAsia="zh-CN" w:bidi="ar"/>
              </w:rPr>
              <w:t xml:space="preserve"> and are equipped with on</w:t>
            </w:r>
            <w:r w:rsidRPr="0001116D">
              <w:rPr>
                <w:rFonts w:ascii="Times New Roman" w:eastAsia="ff3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>-</w:t>
            </w:r>
            <w:r w:rsidRPr="0001116D">
              <w:rPr>
                <w:rFonts w:ascii="Times New Roman" w:eastAsia="ff3" w:hAnsi="Times New Roman" w:cs="Times New Roman"/>
                <w:color w:val="000000"/>
                <w:spacing w:val="2"/>
                <w:sz w:val="28"/>
                <w:szCs w:val="28"/>
                <w:shd w:val="clear" w:color="auto" w:fill="FFFFFF"/>
                <w:lang w:val="en-US" w:eastAsia="zh-CN" w:bidi="ar"/>
              </w:rPr>
              <w:t xml:space="preserve">board </w:t>
            </w:r>
            <w:r w:rsidRPr="0001116D">
              <w:rPr>
                <w:rFonts w:ascii="Times New Roman" w:eastAsia="ff3" w:hAnsi="Times New Roman" w:cs="Times New Roman"/>
                <w:color w:val="000000"/>
                <w:spacing w:val="1"/>
                <w:sz w:val="28"/>
                <w:szCs w:val="28"/>
                <w:shd w:val="clear" w:color="auto" w:fill="FFFFFF"/>
                <w:lang w:val="en-US" w:eastAsia="zh-CN" w:bidi="ar"/>
              </w:rPr>
              <w:t>processing capabilities</w:t>
            </w:r>
            <w:r w:rsidRPr="0001116D">
              <w:rPr>
                <w:rFonts w:ascii="Times New Roman" w:eastAsia="ff3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>.</w:t>
            </w:r>
            <w:r>
              <w:rPr>
                <w:rFonts w:ascii="Times New Roman" w:eastAsia="ff3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 xml:space="preserve"> </w:t>
            </w:r>
            <w:r w:rsidRPr="0001116D">
              <w:rPr>
                <w:rFonts w:ascii="Times New Roman" w:eastAsia="ff3" w:hAnsi="Times New Roman" w:cs="Times New Roman"/>
                <w:color w:val="000000"/>
                <w:spacing w:val="-5"/>
                <w:sz w:val="28"/>
                <w:szCs w:val="28"/>
                <w:shd w:val="clear" w:color="auto" w:fill="FFFFFF"/>
                <w:lang w:val="en-US" w:eastAsia="zh-CN" w:bidi="ar"/>
              </w:rPr>
              <w:t>This</w:t>
            </w:r>
            <w:r w:rsidRPr="0001116D">
              <w:rPr>
                <w:rFonts w:ascii="Times New Roman" w:eastAsia="ff3" w:hAnsi="Times New Roman" w:cs="Times New Roman"/>
                <w:color w:val="000000"/>
                <w:spacing w:val="-5"/>
                <w:sz w:val="28"/>
                <w:szCs w:val="28"/>
                <w:shd w:val="clear" w:color="auto" w:fill="FFFFFF"/>
                <w:lang w:eastAsia="zh-CN" w:bidi="ar"/>
              </w:rPr>
              <w:t xml:space="preserve"> </w:t>
            </w:r>
            <w:r w:rsidRPr="0001116D">
              <w:rPr>
                <w:rFonts w:ascii="Times New Roman" w:eastAsia="ff3" w:hAnsi="Times New Roman" w:cs="Times New Roman"/>
                <w:color w:val="000000"/>
                <w:spacing w:val="-4"/>
                <w:sz w:val="28"/>
                <w:szCs w:val="28"/>
                <w:shd w:val="clear" w:color="auto" w:fill="FFFFFF"/>
                <w:lang w:val="en-US" w:eastAsia="zh-CN" w:bidi="ar"/>
              </w:rPr>
              <w:t>allow</w:t>
            </w:r>
            <w:r w:rsidRPr="0001116D">
              <w:rPr>
                <w:rFonts w:ascii="Times New Roman" w:eastAsia="ff3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 xml:space="preserve">s </w:t>
            </w:r>
            <w:r w:rsidRPr="0001116D">
              <w:rPr>
                <w:rFonts w:ascii="Times New Roman" w:eastAsia="ff3" w:hAnsi="Times New Roman" w:cs="Times New Roman"/>
                <w:color w:val="000000"/>
                <w:spacing w:val="-5"/>
                <w:sz w:val="28"/>
                <w:szCs w:val="28"/>
                <w:shd w:val="clear" w:color="auto" w:fill="FFFFFF"/>
                <w:lang w:val="en-US" w:eastAsia="zh-CN" w:bidi="ar"/>
              </w:rPr>
              <w:t>them to use</w:t>
            </w:r>
            <w:r w:rsidRPr="0001116D">
              <w:rPr>
                <w:rFonts w:ascii="Times New Roman" w:eastAsia="ff3" w:hAnsi="Times New Roman" w:cs="Times New Roman"/>
                <w:color w:val="000000"/>
                <w:spacing w:val="-5"/>
                <w:sz w:val="28"/>
                <w:szCs w:val="28"/>
                <w:shd w:val="clear" w:color="auto" w:fill="FFFFFF"/>
                <w:lang w:eastAsia="zh-CN" w:bidi="ar"/>
              </w:rPr>
              <w:t xml:space="preserve"> </w:t>
            </w:r>
            <w:r w:rsidRPr="0001116D">
              <w:rPr>
                <w:rFonts w:ascii="Times New Roman" w:eastAsia="ff3" w:hAnsi="Times New Roman" w:cs="Times New Roman"/>
                <w:b/>
                <w:bCs/>
                <w:color w:val="000000"/>
                <w:spacing w:val="5"/>
                <w:sz w:val="28"/>
                <w:szCs w:val="28"/>
                <w:shd w:val="clear" w:color="auto" w:fill="FFFFFF"/>
                <w:lang w:val="en-US" w:eastAsia="zh-CN" w:bidi="ar"/>
              </w:rPr>
              <w:t xml:space="preserve">computer </w:t>
            </w:r>
            <w:r w:rsidRPr="0001116D">
              <w:rPr>
                <w:rFonts w:ascii="Times New Roman" w:eastAsia="ff3" w:hAnsi="Times New Roman" w:cs="Times New Roman"/>
                <w:b/>
                <w:bCs/>
                <w:color w:val="000000"/>
                <w:spacing w:val="1"/>
                <w:sz w:val="28"/>
                <w:szCs w:val="28"/>
                <w:shd w:val="clear" w:color="auto" w:fill="FFFFFF"/>
                <w:lang w:val="en-US" w:eastAsia="zh-CN" w:bidi="ar"/>
              </w:rPr>
              <w:t xml:space="preserve">vision </w:t>
            </w:r>
            <w:r w:rsidRPr="0001116D">
              <w:rPr>
                <w:rFonts w:ascii="Times New Roman" w:eastAsia="ff3" w:hAnsi="Times New Roman" w:cs="Times New Roman"/>
                <w:b/>
                <w:bCs/>
                <w:color w:val="000000"/>
                <w:spacing w:val="-5"/>
                <w:sz w:val="28"/>
                <w:szCs w:val="28"/>
                <w:shd w:val="clear" w:color="auto" w:fill="FFFFFF"/>
                <w:lang w:val="en-US" w:eastAsia="zh-CN" w:bidi="ar"/>
              </w:rPr>
              <w:t>methods for</w:t>
            </w:r>
            <w:r w:rsidRPr="0001116D">
              <w:rPr>
                <w:rFonts w:ascii="Times New Roman" w:eastAsia="ff3" w:hAnsi="Times New Roman" w:cs="Times New Roman"/>
                <w:b/>
                <w:bCs/>
                <w:color w:val="000000"/>
                <w:spacing w:val="-5"/>
                <w:sz w:val="28"/>
                <w:szCs w:val="28"/>
                <w:shd w:val="clear" w:color="auto" w:fill="FFFFFF"/>
                <w:lang w:eastAsia="zh-CN" w:bidi="ar"/>
              </w:rPr>
              <w:t xml:space="preserve"> </w:t>
            </w:r>
            <w:r w:rsidRPr="0001116D">
              <w:rPr>
                <w:rFonts w:ascii="Times New Roman" w:eastAsia="ff3" w:hAnsi="Times New Roman" w:cs="Times New Roman"/>
                <w:b/>
                <w:bCs/>
                <w:color w:val="000000"/>
                <w:spacing w:val="-4"/>
                <w:sz w:val="28"/>
                <w:szCs w:val="28"/>
                <w:shd w:val="clear" w:color="auto" w:fill="FFFFFF"/>
                <w:lang w:val="en-US" w:eastAsia="zh-CN" w:bidi="ar"/>
              </w:rPr>
              <w:t>recognition and detection of smok</w:t>
            </w:r>
            <w:r w:rsidRPr="0001116D">
              <w:rPr>
                <w:rFonts w:ascii="Times New Roman" w:eastAsia="ff3" w:hAnsi="Times New Roman" w:cs="Times New Roman"/>
                <w:b/>
                <w:bCs/>
                <w:color w:val="000000"/>
                <w:spacing w:val="5"/>
                <w:sz w:val="28"/>
                <w:szCs w:val="28"/>
                <w:shd w:val="clear" w:color="auto" w:fill="FFFFFF"/>
                <w:lang w:val="en-US" w:eastAsia="zh-CN" w:bidi="ar"/>
              </w:rPr>
              <w:t xml:space="preserve">e or </w:t>
            </w:r>
            <w:r w:rsidRPr="0001116D">
              <w:rPr>
                <w:rFonts w:ascii="Times New Roman" w:eastAsia="ff3" w:hAnsi="Times New Roman" w:cs="Times New Roman"/>
                <w:b/>
                <w:bCs/>
                <w:color w:val="000000"/>
                <w:spacing w:val="-5"/>
                <w:sz w:val="28"/>
                <w:szCs w:val="28"/>
                <w:shd w:val="clear" w:color="auto" w:fill="FFFFFF"/>
                <w:lang w:val="en-US" w:eastAsia="zh-CN" w:bidi="ar"/>
              </w:rPr>
              <w:t xml:space="preserve">fire, based on the </w:t>
            </w:r>
            <w:r w:rsidRPr="0001116D">
              <w:rPr>
                <w:rFonts w:ascii="Times New Roman" w:eastAsia="ff3" w:hAnsi="Times New Roman" w:cs="Times New Roman"/>
                <w:b/>
                <w:bCs/>
                <w:color w:val="000000"/>
                <w:spacing w:val="1"/>
                <w:sz w:val="28"/>
                <w:szCs w:val="28"/>
                <w:shd w:val="clear" w:color="auto" w:fill="FFFFFF"/>
                <w:lang w:val="en-US" w:eastAsia="zh-CN" w:bidi="ar"/>
              </w:rPr>
              <w:t xml:space="preserve">still </w:t>
            </w:r>
            <w:r w:rsidRPr="0001116D">
              <w:rPr>
                <w:rFonts w:ascii="Times New Roman" w:eastAsia="ff3" w:hAnsi="Times New Roman" w:cs="Times New Roman"/>
                <w:b/>
                <w:bCs/>
                <w:color w:val="000000"/>
                <w:spacing w:val="-4"/>
                <w:sz w:val="28"/>
                <w:szCs w:val="28"/>
                <w:shd w:val="clear" w:color="auto" w:fill="FFFFFF"/>
                <w:lang w:val="en-US" w:eastAsia="zh-CN" w:bidi="ar"/>
              </w:rPr>
              <w:t xml:space="preserve">images or </w:t>
            </w:r>
            <w:r w:rsidRPr="0001116D">
              <w:rPr>
                <w:rFonts w:ascii="Times New Roman" w:eastAsia="ff3" w:hAnsi="Times New Roman" w:cs="Times New Roman"/>
                <w:b/>
                <w:bCs/>
                <w:color w:val="000000"/>
                <w:spacing w:val="-5"/>
                <w:sz w:val="28"/>
                <w:szCs w:val="28"/>
                <w:shd w:val="clear" w:color="auto" w:fill="FFFFFF"/>
                <w:lang w:val="en-US" w:eastAsia="zh-CN" w:bidi="ar"/>
              </w:rPr>
              <w:t>the video</w:t>
            </w:r>
            <w:r w:rsidRPr="0001116D">
              <w:rPr>
                <w:rFonts w:ascii="Times New Roman" w:eastAsia="ff3" w:hAnsi="Times New Roman" w:cs="Times New Roman"/>
                <w:b/>
                <w:bCs/>
                <w:color w:val="000000"/>
                <w:spacing w:val="-5"/>
                <w:sz w:val="28"/>
                <w:szCs w:val="28"/>
                <w:shd w:val="clear" w:color="auto" w:fill="FFFFFF"/>
                <w:lang w:eastAsia="zh-CN" w:bidi="ar"/>
              </w:rPr>
              <w:t xml:space="preserve"> </w:t>
            </w:r>
            <w:r w:rsidRPr="0001116D">
              <w:rPr>
                <w:rFonts w:ascii="Times New Roman" w:eastAsia="ff3" w:hAnsi="Times New Roman" w:cs="Times New Roman"/>
                <w:b/>
                <w:bCs/>
                <w:color w:val="000000"/>
                <w:spacing w:val="-5"/>
                <w:sz w:val="28"/>
                <w:szCs w:val="28"/>
                <w:shd w:val="clear" w:color="auto" w:fill="FFFFFF"/>
                <w:lang w:val="en-US" w:eastAsia="zh-CN" w:bidi="ar"/>
              </w:rPr>
              <w:t>input</w:t>
            </w:r>
            <w:r w:rsidRPr="0001116D">
              <w:rPr>
                <w:rFonts w:ascii="Times New Roman" w:eastAsia="ff3" w:hAnsi="Times New Roman" w:cs="Times New Roman"/>
                <w:b/>
                <w:bCs/>
                <w:color w:val="000000"/>
                <w:spacing w:val="-5"/>
                <w:sz w:val="28"/>
                <w:szCs w:val="28"/>
                <w:shd w:val="clear" w:color="auto" w:fill="FFFFFF"/>
                <w:lang w:eastAsia="zh-CN" w:bidi="ar"/>
              </w:rPr>
              <w:t xml:space="preserve"> </w:t>
            </w:r>
            <w:r w:rsidRPr="0001116D">
              <w:rPr>
                <w:rFonts w:ascii="Times New Roman" w:eastAsia="ff3" w:hAnsi="Times New Roman" w:cs="Times New Roman"/>
                <w:b/>
                <w:bCs/>
                <w:color w:val="000000"/>
                <w:spacing w:val="-18"/>
                <w:sz w:val="28"/>
                <w:szCs w:val="28"/>
                <w:shd w:val="clear" w:color="auto" w:fill="FFFFFF"/>
                <w:lang w:val="en-US" w:eastAsia="zh-CN" w:bidi="ar"/>
              </w:rPr>
              <w:t xml:space="preserve">from </w:t>
            </w:r>
            <w:r w:rsidRPr="0001116D">
              <w:rPr>
                <w:rFonts w:ascii="Times New Roman" w:eastAsia="ff3" w:hAnsi="Times New Roman" w:cs="Times New Roman"/>
                <w:b/>
                <w:bCs/>
                <w:color w:val="000000"/>
                <w:spacing w:val="2"/>
                <w:sz w:val="28"/>
                <w:szCs w:val="28"/>
                <w:shd w:val="clear" w:color="auto" w:fill="FFFFFF"/>
                <w:lang w:val="en-US" w:eastAsia="zh-CN" w:bidi="ar"/>
              </w:rPr>
              <w:t xml:space="preserve">the </w:t>
            </w:r>
            <w:r w:rsidRPr="0001116D">
              <w:rPr>
                <w:rFonts w:ascii="Times New Roman" w:eastAsia="ff3" w:hAnsi="Times New Roman" w:cs="Times New Roman"/>
                <w:b/>
                <w:bCs/>
                <w:color w:val="000000"/>
                <w:spacing w:val="-5"/>
                <w:sz w:val="28"/>
                <w:szCs w:val="28"/>
                <w:shd w:val="clear" w:color="auto" w:fill="FFFFFF"/>
                <w:lang w:val="en-US" w:eastAsia="zh-CN" w:bidi="ar"/>
              </w:rPr>
              <w:t xml:space="preserve">drone </w:t>
            </w:r>
            <w:r w:rsidRPr="0001116D">
              <w:rPr>
                <w:rFonts w:ascii="Times New Roman" w:eastAsia="ff3" w:hAnsi="Times New Roman" w:cs="Times New Roman"/>
                <w:b/>
                <w:bCs/>
                <w:color w:val="000000"/>
                <w:spacing w:val="-2"/>
                <w:sz w:val="28"/>
                <w:szCs w:val="28"/>
                <w:shd w:val="clear" w:color="auto" w:fill="FFFFFF"/>
                <w:lang w:val="en-US" w:eastAsia="zh-CN" w:bidi="ar"/>
              </w:rPr>
              <w:t>cameras</w:t>
            </w:r>
            <w:r w:rsidRPr="0001116D">
              <w:rPr>
                <w:rFonts w:ascii="Times New Roman" w:eastAsia="ff3" w:hAnsi="Times New Roman" w:cs="Times New Roman"/>
                <w:color w:val="000000"/>
                <w:spacing w:val="2"/>
                <w:sz w:val="28"/>
                <w:szCs w:val="28"/>
                <w:shd w:val="clear" w:color="auto" w:fill="FFFFFF"/>
                <w:lang w:val="en-US" w:eastAsia="zh-CN" w:bidi="ar"/>
              </w:rPr>
              <w:t>.</w:t>
            </w:r>
            <w:r>
              <w:rPr>
                <w:rFonts w:ascii="Times New Roman" w:eastAsia="ff3" w:hAnsi="Times New Roman" w:cs="Times New Roman"/>
                <w:color w:val="000000"/>
                <w:spacing w:val="2"/>
                <w:sz w:val="28"/>
                <w:szCs w:val="28"/>
                <w:shd w:val="clear" w:color="auto" w:fill="FFFFFF"/>
                <w:lang w:val="en-US" w:eastAsia="zh-CN" w:bidi="ar"/>
              </w:rPr>
              <w:t xml:space="preserve"> </w:t>
            </w:r>
            <w:r w:rsidRPr="0001116D">
              <w:rPr>
                <w:rFonts w:ascii="Times New Roman" w:eastAsia="ff3" w:hAnsi="Times New Roman"/>
                <w:color w:val="000000"/>
                <w:spacing w:val="2"/>
                <w:sz w:val="28"/>
                <w:szCs w:val="28"/>
                <w:shd w:val="clear" w:color="auto" w:fill="FFFFFF"/>
                <w:lang w:val="en-US" w:eastAsia="zh-CN"/>
              </w:rPr>
              <w:t>The</w:t>
            </w:r>
            <w:r w:rsidRPr="0001116D">
              <w:rPr>
                <w:rFonts w:ascii="Times New Roman" w:eastAsia="ff3" w:hAnsi="Times New Roman"/>
                <w:color w:val="000000"/>
                <w:spacing w:val="2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01116D">
              <w:rPr>
                <w:rFonts w:ascii="Times New Roman" w:eastAsia="ff3" w:hAnsi="Times New Roman"/>
                <w:color w:val="000000"/>
                <w:spacing w:val="2"/>
                <w:sz w:val="28"/>
                <w:szCs w:val="28"/>
                <w:shd w:val="clear" w:color="auto" w:fill="FFFFFF"/>
                <w:lang w:val="en-US" w:eastAsia="zh-CN"/>
              </w:rPr>
              <w:t>system is designed for monitor</w:t>
            </w:r>
            <w:r w:rsidRPr="0001116D">
              <w:rPr>
                <w:rFonts w:ascii="Times New Roman" w:eastAsia="ff3" w:hAnsi="Times New Roman"/>
                <w:color w:val="000000"/>
                <w:spacing w:val="2"/>
                <w:sz w:val="28"/>
                <w:szCs w:val="28"/>
                <w:shd w:val="clear" w:color="auto" w:fill="FFFFFF"/>
                <w:lang w:eastAsia="zh-CN"/>
              </w:rPr>
              <w:t xml:space="preserve"> the causing factors of forest fires</w:t>
            </w:r>
            <w:r w:rsidRPr="0001116D">
              <w:rPr>
                <w:rFonts w:ascii="Times New Roman" w:eastAsia="ff3" w:hAnsi="Times New Roman"/>
                <w:color w:val="000000"/>
                <w:spacing w:val="2"/>
                <w:sz w:val="28"/>
                <w:szCs w:val="28"/>
                <w:shd w:val="clear" w:color="auto" w:fill="FFFFFF"/>
                <w:lang w:val="en-US" w:eastAsia="zh-CN"/>
              </w:rPr>
              <w:t xml:space="preserve"> such </w:t>
            </w:r>
            <w:proofErr w:type="gramStart"/>
            <w:r w:rsidRPr="0001116D">
              <w:rPr>
                <w:rFonts w:ascii="Times New Roman" w:eastAsia="ff3" w:hAnsi="Times New Roman"/>
                <w:color w:val="000000"/>
                <w:spacing w:val="2"/>
                <w:sz w:val="28"/>
                <w:szCs w:val="28"/>
                <w:shd w:val="clear" w:color="auto" w:fill="FFFFFF"/>
                <w:lang w:val="en-US" w:eastAsia="zh-CN"/>
              </w:rPr>
              <w:t>as  temperature</w:t>
            </w:r>
            <w:proofErr w:type="gramEnd"/>
            <w:r w:rsidRPr="0001116D">
              <w:rPr>
                <w:rFonts w:ascii="Times New Roman" w:eastAsia="ff3" w:hAnsi="Times New Roman"/>
                <w:color w:val="000000"/>
                <w:spacing w:val="2"/>
                <w:sz w:val="28"/>
                <w:szCs w:val="28"/>
                <w:shd w:val="clear" w:color="auto" w:fill="FFFFFF"/>
                <w:lang w:val="en-US" w:eastAsia="zh-CN"/>
              </w:rPr>
              <w:t xml:space="preserve">, </w:t>
            </w:r>
            <w:r w:rsidRPr="0001116D">
              <w:rPr>
                <w:rFonts w:ascii="Times New Roman" w:eastAsia="ff3" w:hAnsi="Times New Roman"/>
                <w:color w:val="000000"/>
                <w:spacing w:val="2"/>
                <w:sz w:val="28"/>
                <w:szCs w:val="28"/>
                <w:shd w:val="clear" w:color="auto" w:fill="FFFFFF"/>
                <w:lang w:eastAsia="zh-CN"/>
              </w:rPr>
              <w:t xml:space="preserve">humidity </w:t>
            </w:r>
            <w:r w:rsidRPr="0001116D">
              <w:rPr>
                <w:rFonts w:ascii="Times New Roman" w:eastAsia="ff3" w:hAnsi="Times New Roman"/>
                <w:color w:val="000000"/>
                <w:spacing w:val="2"/>
                <w:sz w:val="28"/>
                <w:szCs w:val="28"/>
                <w:shd w:val="clear" w:color="auto" w:fill="FFFFFF"/>
                <w:lang w:val="en-US" w:eastAsia="zh-CN"/>
              </w:rPr>
              <w:t xml:space="preserve">, </w:t>
            </w:r>
            <w:r w:rsidRPr="0001116D">
              <w:rPr>
                <w:rFonts w:ascii="Times New Roman" w:eastAsia="ff3" w:hAnsi="Times New Roman"/>
                <w:color w:val="000000"/>
                <w:spacing w:val="2"/>
                <w:sz w:val="28"/>
                <w:szCs w:val="28"/>
                <w:shd w:val="clear" w:color="auto" w:fill="FFFFFF"/>
                <w:lang w:eastAsia="zh-CN"/>
              </w:rPr>
              <w:t xml:space="preserve">air pressure </w:t>
            </w:r>
            <w:r w:rsidRPr="0001116D">
              <w:rPr>
                <w:rFonts w:ascii="Times New Roman" w:eastAsia="ff3" w:hAnsi="Times New Roman"/>
                <w:color w:val="000000"/>
                <w:spacing w:val="2"/>
                <w:sz w:val="28"/>
                <w:szCs w:val="28"/>
                <w:shd w:val="clear" w:color="auto" w:fill="FFFFFF"/>
                <w:lang w:val="en-US" w:eastAsia="zh-CN"/>
              </w:rPr>
              <w:t>level</w:t>
            </w:r>
            <w:r w:rsidRPr="0001116D">
              <w:rPr>
                <w:rFonts w:ascii="Times New Roman" w:eastAsia="ff3" w:hAnsi="Times New Roman"/>
                <w:color w:val="000000"/>
                <w:spacing w:val="2"/>
                <w:sz w:val="28"/>
                <w:szCs w:val="28"/>
                <w:shd w:val="clear" w:color="auto" w:fill="FFFFFF"/>
                <w:lang w:eastAsia="zh-CN"/>
              </w:rPr>
              <w:t>,oxygen</w:t>
            </w:r>
            <w:r w:rsidRPr="0001116D">
              <w:rPr>
                <w:rFonts w:ascii="Times New Roman" w:eastAsia="ff3" w:hAnsi="Times New Roman"/>
                <w:color w:val="000000"/>
                <w:spacing w:val="2"/>
                <w:sz w:val="28"/>
                <w:szCs w:val="28"/>
                <w:shd w:val="clear" w:color="auto" w:fill="FFFFFF"/>
                <w:lang w:val="en-US" w:eastAsia="zh-CN"/>
              </w:rPr>
              <w:t xml:space="preserve"> and</w:t>
            </w:r>
            <w:r w:rsidRPr="0001116D">
              <w:rPr>
                <w:rFonts w:ascii="Times New Roman" w:eastAsia="ff3" w:hAnsi="Times New Roman"/>
                <w:color w:val="000000"/>
                <w:spacing w:val="2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01116D">
              <w:rPr>
                <w:rFonts w:ascii="Times New Roman" w:eastAsia="ff3" w:hAnsi="Times New Roman"/>
                <w:color w:val="000000"/>
                <w:spacing w:val="2"/>
                <w:sz w:val="28"/>
                <w:szCs w:val="28"/>
                <w:shd w:val="clear" w:color="auto" w:fill="FFFFFF"/>
                <w:lang w:val="en-US" w:eastAsia="zh-CN"/>
              </w:rPr>
              <w:t>Carbon dioxide on the surface of</w:t>
            </w:r>
            <w:r w:rsidRPr="0001116D">
              <w:rPr>
                <w:rFonts w:ascii="Times New Roman" w:eastAsia="ff3" w:hAnsi="Times New Roman"/>
                <w:color w:val="000000"/>
                <w:spacing w:val="2"/>
                <w:sz w:val="28"/>
                <w:szCs w:val="28"/>
                <w:shd w:val="clear" w:color="auto" w:fill="FFFFFF"/>
                <w:lang w:eastAsia="zh-CN"/>
              </w:rPr>
              <w:t xml:space="preserve"> air</w:t>
            </w:r>
            <w:r w:rsidRPr="0001116D">
              <w:rPr>
                <w:rFonts w:ascii="Times New Roman" w:eastAsia="ff3" w:hAnsi="Times New Roman"/>
                <w:color w:val="000000"/>
                <w:spacing w:val="2"/>
                <w:sz w:val="28"/>
                <w:szCs w:val="28"/>
                <w:shd w:val="clear" w:color="auto" w:fill="FFFFFF"/>
                <w:lang w:val="en-US" w:eastAsia="zh-CN"/>
              </w:rPr>
              <w:t>.</w:t>
            </w:r>
          </w:p>
          <w:p w:rsidR="006A2458" w:rsidRDefault="006A2458" w:rsidP="006A2458">
            <w:pPr>
              <w:jc w:val="both"/>
              <w:rPr>
                <w:sz w:val="40"/>
                <w:szCs w:val="40"/>
                <w:lang w:val="en-US"/>
              </w:rPr>
            </w:pPr>
          </w:p>
        </w:tc>
      </w:tr>
      <w:tr w:rsidR="006A2458" w:rsidTr="0001116D">
        <w:tc>
          <w:tcPr>
            <w:tcW w:w="1135" w:type="dxa"/>
          </w:tcPr>
          <w:p w:rsidR="006A2458" w:rsidRPr="0001116D" w:rsidRDefault="0001116D" w:rsidP="006A245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3544" w:type="dxa"/>
          </w:tcPr>
          <w:p w:rsidR="006A2458" w:rsidRPr="0001116D" w:rsidRDefault="0001116D" w:rsidP="006A245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Novelty/Uniqueness</w:t>
            </w:r>
          </w:p>
        </w:tc>
        <w:tc>
          <w:tcPr>
            <w:tcW w:w="5386" w:type="dxa"/>
          </w:tcPr>
          <w:p w:rsidR="00A85A28" w:rsidRPr="00A85A28" w:rsidRDefault="00A85A28" w:rsidP="00A85A2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85A28">
              <w:rPr>
                <w:rFonts w:ascii="Times New Roman" w:hAnsi="Times New Roman"/>
                <w:sz w:val="28"/>
                <w:szCs w:val="28"/>
              </w:rPr>
              <w:t>Using real-time monitoring, instant</w:t>
            </w:r>
          </w:p>
          <w:p w:rsidR="00A85A28" w:rsidRPr="00A85A28" w:rsidRDefault="00A85A28" w:rsidP="00A85A28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85A28">
              <w:rPr>
                <w:rFonts w:ascii="Times New Roman" w:hAnsi="Times New Roman"/>
                <w:sz w:val="28"/>
                <w:szCs w:val="28"/>
              </w:rPr>
              <w:t xml:space="preserve">data </w:t>
            </w:r>
            <w:r w:rsidRPr="00A85A28">
              <w:rPr>
                <w:rFonts w:ascii="Times New Roman" w:hAnsi="Times New Roman"/>
                <w:b/>
                <w:bCs/>
                <w:sz w:val="28"/>
                <w:szCs w:val="28"/>
              </w:rPr>
              <w:t>allows pre-cursors to potential</w:t>
            </w:r>
          </w:p>
          <w:p w:rsidR="00A85A28" w:rsidRPr="00A85A28" w:rsidRDefault="00A85A28" w:rsidP="00A85A28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85A28">
              <w:rPr>
                <w:rFonts w:ascii="Times New Roman" w:hAnsi="Times New Roman"/>
                <w:b/>
                <w:bCs/>
                <w:sz w:val="28"/>
                <w:szCs w:val="28"/>
              </w:rPr>
              <w:t>issues (such as corrosion) to be flagged</w:t>
            </w:r>
          </w:p>
          <w:p w:rsidR="00A85A28" w:rsidRPr="00A85A28" w:rsidRDefault="00A85A28" w:rsidP="00A85A28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85A28">
              <w:rPr>
                <w:rFonts w:ascii="Times New Roman" w:hAnsi="Times New Roman"/>
                <w:b/>
                <w:bCs/>
                <w:sz w:val="28"/>
                <w:szCs w:val="28"/>
              </w:rPr>
              <w:t>up and immediately be addressed before</w:t>
            </w:r>
          </w:p>
          <w:p w:rsidR="00A85A28" w:rsidRPr="00A85A28" w:rsidRDefault="00A85A28" w:rsidP="00A85A2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85A28">
              <w:rPr>
                <w:rFonts w:ascii="Times New Roman" w:hAnsi="Times New Roman"/>
                <w:b/>
                <w:bCs/>
                <w:sz w:val="28"/>
                <w:szCs w:val="28"/>
              </w:rPr>
              <w:t>major issues occur</w:t>
            </w:r>
            <w:r w:rsidRPr="00A85A28">
              <w:rPr>
                <w:rFonts w:ascii="Times New Roman" w:hAnsi="Times New Roman"/>
                <w:sz w:val="28"/>
                <w:szCs w:val="28"/>
              </w:rPr>
              <w:t>. The ability to make</w:t>
            </w:r>
          </w:p>
          <w:p w:rsidR="00A85A28" w:rsidRPr="00A85A28" w:rsidRDefault="00A85A28" w:rsidP="00A85A2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85A28">
              <w:rPr>
                <w:rFonts w:ascii="Times New Roman" w:hAnsi="Times New Roman"/>
                <w:sz w:val="28"/>
                <w:szCs w:val="28"/>
              </w:rPr>
              <w:t>real-time decisions during critical moments</w:t>
            </w:r>
          </w:p>
          <w:p w:rsidR="006A2458" w:rsidRPr="0001116D" w:rsidRDefault="00A85A28" w:rsidP="00A85A28">
            <w:pPr>
              <w:jc w:val="both"/>
              <w:rPr>
                <w:sz w:val="28"/>
                <w:szCs w:val="28"/>
                <w:lang w:val="en-US"/>
              </w:rPr>
            </w:pPr>
            <w:r w:rsidRPr="00A85A28">
              <w:rPr>
                <w:rFonts w:ascii="Times New Roman" w:hAnsi="Times New Roman"/>
                <w:sz w:val="28"/>
                <w:szCs w:val="28"/>
              </w:rPr>
              <w:t>can be vital in preventing forest fires.</w:t>
            </w:r>
          </w:p>
        </w:tc>
      </w:tr>
      <w:tr w:rsidR="006A2458" w:rsidTr="0001116D">
        <w:tc>
          <w:tcPr>
            <w:tcW w:w="1135" w:type="dxa"/>
          </w:tcPr>
          <w:p w:rsidR="006A2458" w:rsidRPr="00A85A28" w:rsidRDefault="00A85A28" w:rsidP="006A245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4.</w:t>
            </w:r>
          </w:p>
        </w:tc>
        <w:tc>
          <w:tcPr>
            <w:tcW w:w="3544" w:type="dxa"/>
          </w:tcPr>
          <w:p w:rsidR="006A2458" w:rsidRPr="00A85A28" w:rsidRDefault="00A85A28" w:rsidP="006A245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Social Impact/Customer satisfaction</w:t>
            </w:r>
          </w:p>
        </w:tc>
        <w:tc>
          <w:tcPr>
            <w:tcW w:w="5386" w:type="dxa"/>
          </w:tcPr>
          <w:p w:rsidR="00A85A28" w:rsidRPr="00A85A28" w:rsidRDefault="00A85A28" w:rsidP="00A85A2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85A28">
              <w:rPr>
                <w:rFonts w:ascii="Times New Roman" w:hAnsi="Times New Roman"/>
                <w:sz w:val="28"/>
                <w:szCs w:val="28"/>
              </w:rPr>
              <w:t>It gives the early detection of smoke and other temperature issues.</w:t>
            </w:r>
          </w:p>
          <w:p w:rsidR="00A85A28" w:rsidRPr="00A85A28" w:rsidRDefault="00A85A28" w:rsidP="00A85A2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Pr="00A85A28">
              <w:rPr>
                <w:rFonts w:ascii="Times New Roman" w:eastAsia="SimSu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Reduce the potential damage as well as the cost of </w:t>
            </w:r>
            <w:proofErr w:type="spellStart"/>
            <w:r w:rsidRPr="00A85A28">
              <w:rPr>
                <w:rFonts w:ascii="Times New Roman" w:eastAsia="SimSu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fire fighting</w:t>
            </w:r>
            <w:proofErr w:type="spellEnd"/>
            <w:r w:rsidRPr="00A85A28">
              <w:rPr>
                <w:rFonts w:ascii="Times New Roman" w:eastAsia="SimSu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  <w:p w:rsidR="006A2458" w:rsidRPr="00A85A28" w:rsidRDefault="00A85A28" w:rsidP="00A85A28">
            <w:pPr>
              <w:pStyle w:val="ListParagraph"/>
              <w:numPr>
                <w:ilvl w:val="0"/>
                <w:numId w:val="2"/>
              </w:numPr>
              <w:jc w:val="both"/>
              <w:rPr>
                <w:sz w:val="40"/>
                <w:szCs w:val="40"/>
                <w:lang w:val="en-US"/>
              </w:rPr>
            </w:pPr>
            <w:r>
              <w:rPr>
                <w:rFonts w:ascii="Times New Roman" w:eastAsia="SimSu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Pr="00A85A28">
              <w:rPr>
                <w:rFonts w:ascii="Times New Roman" w:eastAsia="SimSu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The </w:t>
            </w:r>
            <w:r w:rsidRPr="00A85A28">
              <w:rPr>
                <w:rFonts w:ascii="Times New Roman" w:eastAsia="SimSu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  <w:t>wireless sensor networks and machine learning</w:t>
            </w:r>
            <w:r w:rsidRPr="00A85A28">
              <w:rPr>
                <w:rFonts w:ascii="Times New Roman" w:eastAsia="SimSu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 was found to be an effective method for fire detection in forests that provides more accurate results.</w:t>
            </w:r>
          </w:p>
        </w:tc>
      </w:tr>
      <w:tr w:rsidR="006A2458" w:rsidTr="0001116D">
        <w:tc>
          <w:tcPr>
            <w:tcW w:w="1135" w:type="dxa"/>
          </w:tcPr>
          <w:p w:rsidR="006A2458" w:rsidRPr="00A85A28" w:rsidRDefault="00A85A28" w:rsidP="006A245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</w:t>
            </w:r>
          </w:p>
        </w:tc>
        <w:tc>
          <w:tcPr>
            <w:tcW w:w="3544" w:type="dxa"/>
          </w:tcPr>
          <w:p w:rsidR="006A2458" w:rsidRPr="00A85A28" w:rsidRDefault="00A85A28" w:rsidP="006A245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Business Model(Revenue Model)</w:t>
            </w:r>
          </w:p>
        </w:tc>
        <w:tc>
          <w:tcPr>
            <w:tcW w:w="5386" w:type="dxa"/>
          </w:tcPr>
          <w:p w:rsidR="006A2458" w:rsidRPr="00A85A28" w:rsidRDefault="00A85A28" w:rsidP="00A85A2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The section presents the system deployment strategy and focuses on the sensor probes, wireless sensor networks and machine learning analyzing the data obtained from the deployment environment </w:t>
            </w:r>
          </w:p>
        </w:tc>
      </w:tr>
      <w:tr w:rsidR="006A2458" w:rsidTr="0001116D">
        <w:trPr>
          <w:trHeight w:val="225"/>
        </w:trPr>
        <w:tc>
          <w:tcPr>
            <w:tcW w:w="1135" w:type="dxa"/>
          </w:tcPr>
          <w:p w:rsidR="006A2458" w:rsidRPr="00A85A28" w:rsidRDefault="00A85A28" w:rsidP="006A245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</w:t>
            </w:r>
          </w:p>
        </w:tc>
        <w:tc>
          <w:tcPr>
            <w:tcW w:w="3544" w:type="dxa"/>
          </w:tcPr>
          <w:p w:rsidR="006A2458" w:rsidRPr="00A85A28" w:rsidRDefault="00A85A28" w:rsidP="006A245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Scalability of the solution</w:t>
            </w:r>
          </w:p>
        </w:tc>
        <w:tc>
          <w:tcPr>
            <w:tcW w:w="5386" w:type="dxa"/>
          </w:tcPr>
          <w:p w:rsidR="00A85A28" w:rsidRPr="007D2C48" w:rsidRDefault="00A85A28" w:rsidP="007D2C48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en-US"/>
              </w:rPr>
            </w:pPr>
            <w:r w:rsidRPr="007D2C48">
              <w:rPr>
                <w:sz w:val="28"/>
                <w:szCs w:val="28"/>
                <w:lang w:val="en-US"/>
              </w:rPr>
              <w:t>Well monitoring system with accurate indication.</w:t>
            </w:r>
          </w:p>
          <w:p w:rsidR="00A85A28" w:rsidRDefault="00A85A28" w:rsidP="007D2C48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en-US"/>
              </w:rPr>
            </w:pPr>
            <w:r w:rsidRPr="007D2C48">
              <w:rPr>
                <w:sz w:val="28"/>
                <w:szCs w:val="28"/>
                <w:lang w:val="en-US"/>
              </w:rPr>
              <w:t>Reasonabl</w:t>
            </w:r>
            <w:r w:rsidR="007D2C48" w:rsidRPr="007D2C48">
              <w:rPr>
                <w:sz w:val="28"/>
                <w:szCs w:val="28"/>
                <w:lang w:val="en-US"/>
              </w:rPr>
              <w:t>e cost</w:t>
            </w:r>
          </w:p>
          <w:p w:rsidR="007D2C48" w:rsidRPr="007D2C48" w:rsidRDefault="007D2C48" w:rsidP="007D2C48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Easy maintenance</w:t>
            </w:r>
            <w:bookmarkStart w:id="0" w:name="_GoBack"/>
            <w:bookmarkEnd w:id="0"/>
          </w:p>
        </w:tc>
      </w:tr>
    </w:tbl>
    <w:p w:rsidR="006A2458" w:rsidRPr="006A2458" w:rsidRDefault="006A2458" w:rsidP="006A2458">
      <w:pPr>
        <w:jc w:val="both"/>
        <w:rPr>
          <w:sz w:val="40"/>
          <w:szCs w:val="40"/>
          <w:lang w:val="en-US"/>
        </w:rPr>
      </w:pPr>
    </w:p>
    <w:sectPr w:rsidR="006A2458" w:rsidRPr="006A2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TIXGeneral-Regular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f3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C78CD32"/>
    <w:multiLevelType w:val="singleLevel"/>
    <w:tmpl w:val="DC78CD3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46E2F45"/>
    <w:multiLevelType w:val="hybridMultilevel"/>
    <w:tmpl w:val="3E8A86D2"/>
    <w:lvl w:ilvl="0" w:tplc="007E2BEE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27521"/>
    <w:multiLevelType w:val="hybridMultilevel"/>
    <w:tmpl w:val="B064786A"/>
    <w:lvl w:ilvl="0" w:tplc="007E2BEE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458"/>
    <w:rsid w:val="0001116D"/>
    <w:rsid w:val="002A3A8E"/>
    <w:rsid w:val="006A2458"/>
    <w:rsid w:val="007D2C48"/>
    <w:rsid w:val="00A85A28"/>
    <w:rsid w:val="00DA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6910"/>
  <w15:chartTrackingRefBased/>
  <w15:docId w15:val="{D653DC78-74E6-446B-9DF5-F28BB642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2022-11-02T08:42:00Z</dcterms:created>
  <dcterms:modified xsi:type="dcterms:W3CDTF">2022-11-02T09:15:00Z</dcterms:modified>
</cp:coreProperties>
</file>