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1654" w14:textId="77777777" w:rsidR="00612E7E" w:rsidRDefault="00000000">
      <w:pPr>
        <w:spacing w:after="0"/>
        <w:ind w:right="14"/>
        <w:jc w:val="center"/>
      </w:pPr>
      <w:r>
        <w:rPr>
          <w:b/>
          <w:sz w:val="24"/>
        </w:rPr>
        <w:t>Project Design Phase-II</w:t>
      </w:r>
    </w:p>
    <w:p w14:paraId="3C2A5BFF" w14:textId="77777777" w:rsidR="00612E7E" w:rsidRDefault="00000000">
      <w:pPr>
        <w:spacing w:after="9"/>
        <w:ind w:right="1875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360" w:type="dxa"/>
        <w:tblInd w:w="-110" w:type="dxa"/>
        <w:tblCellMar>
          <w:top w:w="6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612E7E" w14:paraId="3A30B9B3" w14:textId="77777777">
        <w:trPr>
          <w:trHeight w:val="3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82A6A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0A1B" w14:textId="1435C4A3" w:rsidR="00612E7E" w:rsidRDefault="00000000">
            <w:pPr>
              <w:spacing w:after="0"/>
            </w:pPr>
            <w:r>
              <w:rPr>
                <w:sz w:val="24"/>
              </w:rPr>
              <w:t>1</w:t>
            </w:r>
            <w:r w:rsidR="00A53D68">
              <w:rPr>
                <w:sz w:val="24"/>
              </w:rPr>
              <w:t>2-11-</w:t>
            </w:r>
            <w:r>
              <w:rPr>
                <w:sz w:val="24"/>
              </w:rPr>
              <w:t>2022</w:t>
            </w:r>
          </w:p>
        </w:tc>
      </w:tr>
      <w:tr w:rsidR="00612E7E" w14:paraId="02534356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E6A9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CB0C" w14:textId="274D414E" w:rsidR="00612E7E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PNT2022TMID2</w:t>
            </w:r>
            <w:r w:rsidR="00A53D68">
              <w:rPr>
                <w:rFonts w:ascii="Verdana" w:eastAsia="Verdana" w:hAnsi="Verdana" w:cs="Verdana"/>
                <w:color w:val="222222"/>
                <w:sz w:val="20"/>
              </w:rPr>
              <w:t>4269</w:t>
            </w:r>
          </w:p>
        </w:tc>
      </w:tr>
      <w:tr w:rsidR="00612E7E" w14:paraId="032988F4" w14:textId="77777777">
        <w:trPr>
          <w:trHeight w:val="3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AE1A7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B258" w14:textId="77777777" w:rsidR="00612E7E" w:rsidRDefault="00000000">
            <w:pPr>
              <w:spacing w:after="0"/>
            </w:pPr>
            <w:r>
              <w:rPr>
                <w:sz w:val="24"/>
              </w:rPr>
              <w:t>Estimation of crop yield using data analytics.</w:t>
            </w:r>
          </w:p>
        </w:tc>
      </w:tr>
      <w:tr w:rsidR="00612E7E" w14:paraId="039159AB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A7D8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F3F1" w14:textId="77777777" w:rsidR="00612E7E" w:rsidRDefault="00000000">
            <w:pPr>
              <w:spacing w:after="0"/>
            </w:pPr>
            <w:r>
              <w:rPr>
                <w:sz w:val="24"/>
              </w:rPr>
              <w:t>4 Marks</w:t>
            </w:r>
          </w:p>
        </w:tc>
      </w:tr>
    </w:tbl>
    <w:p w14:paraId="7A29A4EC" w14:textId="77777777" w:rsidR="00612E7E" w:rsidRDefault="00000000">
      <w:pPr>
        <w:ind w:left="-5" w:hanging="10"/>
      </w:pPr>
      <w:r>
        <w:rPr>
          <w:b/>
          <w:sz w:val="24"/>
        </w:rPr>
        <w:t>Functional Requirements:</w:t>
      </w:r>
    </w:p>
    <w:p w14:paraId="2AA8ED98" w14:textId="77777777" w:rsidR="00612E7E" w:rsidRDefault="00000000">
      <w:pPr>
        <w:spacing w:after="0"/>
        <w:ind w:left="-5" w:hanging="10"/>
      </w:pPr>
      <w:r>
        <w:rPr>
          <w:sz w:val="24"/>
        </w:rPr>
        <w:t>Following are the 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612E7E" w14:paraId="2674E870" w14:textId="77777777">
        <w:trPr>
          <w:trHeight w:val="6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9D70" w14:textId="77777777" w:rsidR="00612E7E" w:rsidRDefault="00000000">
            <w:pPr>
              <w:spacing w:after="0"/>
              <w:ind w:left="10"/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79486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9B36C" w14:textId="77777777" w:rsidR="00612E7E" w:rsidRDefault="00000000">
            <w:pPr>
              <w:spacing w:after="0"/>
              <w:ind w:left="10"/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 w:rsidR="00612E7E" w14:paraId="75B07417" w14:textId="77777777">
        <w:trPr>
          <w:trHeight w:val="12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DEFD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7104" w14:textId="77777777" w:rsidR="00612E7E" w:rsidRDefault="00000000">
            <w:pPr>
              <w:spacing w:after="0"/>
            </w:pPr>
            <w:r>
              <w:rPr>
                <w:sz w:val="24"/>
              </w:rPr>
              <w:t>User Requirement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8FE0" w14:textId="77777777" w:rsidR="00612E7E" w:rsidRDefault="00000000">
            <w:pPr>
              <w:spacing w:after="0"/>
              <w:ind w:left="10" w:right="5"/>
            </w:pPr>
            <w:r>
              <w:rPr>
                <w:sz w:val="24"/>
              </w:rPr>
              <w:t>Knowledge of seeds ,crops ,mechanism ,soil ,climate &amp; agriculture science. Right use of resources like soil and water. Time management .Market demand drive production.</w:t>
            </w:r>
          </w:p>
        </w:tc>
      </w:tr>
      <w:tr w:rsidR="00612E7E" w14:paraId="219BD621" w14:textId="77777777">
        <w:trPr>
          <w:trHeight w:val="1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8FE5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E949" w14:textId="77777777" w:rsidR="00612E7E" w:rsidRDefault="00000000">
            <w:pPr>
              <w:spacing w:after="0"/>
            </w:pPr>
            <w:r>
              <w:rPr>
                <w:sz w:val="24"/>
              </w:rPr>
              <w:t>User Business rules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459F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Three laws - the farmers produce trade and commerce, the farmers agreement of price assurance and farm services act and the essential commodities act</w:t>
            </w:r>
          </w:p>
        </w:tc>
      </w:tr>
      <w:tr w:rsidR="00612E7E" w14:paraId="6BB5EA28" w14:textId="77777777">
        <w:trPr>
          <w:trHeight w:val="1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8302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775" w14:textId="77777777" w:rsidR="00612E7E" w:rsidRDefault="00000000">
            <w:pPr>
              <w:spacing w:after="0"/>
            </w:pPr>
            <w:r>
              <w:rPr>
                <w:sz w:val="24"/>
              </w:rPr>
              <w:t>User Factors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A45B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Crop prediction is highly sensitive to climate. It is affected by long-term trend in average rainfall and temperature, interannual climate variability, shocks during specific phonological stages and extreme weather events.</w:t>
            </w:r>
          </w:p>
        </w:tc>
      </w:tr>
      <w:tr w:rsidR="00612E7E" w14:paraId="7BF81C96" w14:textId="77777777">
        <w:trPr>
          <w:trHeight w:val="17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FC17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C610" w14:textId="77777777" w:rsidR="00612E7E" w:rsidRDefault="00000000">
            <w:pPr>
              <w:spacing w:after="0"/>
            </w:pPr>
            <w:r>
              <w:rPr>
                <w:sz w:val="24"/>
              </w:rPr>
              <w:t>Registration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62722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Registering a new user through registration Crop yield estimates constitute a particular important productivity metric, both an aggregate level as well as in plot-level productivity analysis and impact evaluations of new technologies and policy interventions.</w:t>
            </w:r>
          </w:p>
        </w:tc>
      </w:tr>
      <w:tr w:rsidR="00612E7E" w14:paraId="27CBD367" w14:textId="77777777">
        <w:trPr>
          <w:trHeight w:val="1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B381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C5660" w14:textId="77777777" w:rsidR="00612E7E" w:rsidRDefault="00000000">
            <w:pPr>
              <w:spacing w:after="0"/>
            </w:pPr>
            <w:r>
              <w:rPr>
                <w:sz w:val="24"/>
              </w:rPr>
              <w:t>User Objectives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53C0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Formulation and implementation of policies and programmes aimed at achieving rapid agricultural growth through optimum utilization of land, water, soil and plant resources of the state.</w:t>
            </w:r>
          </w:p>
        </w:tc>
      </w:tr>
      <w:tr w:rsidR="00612E7E" w14:paraId="4E680D13" w14:textId="77777777">
        <w:trPr>
          <w:trHeight w:val="14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EA69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2AFBC" w14:textId="77777777" w:rsidR="00612E7E" w:rsidRDefault="00000000">
            <w:pPr>
              <w:spacing w:after="0"/>
            </w:pPr>
            <w:r>
              <w:rPr>
                <w:sz w:val="24"/>
              </w:rPr>
              <w:t>User Improvement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A739" w14:textId="77777777" w:rsidR="00612E7E" w:rsidRDefault="00000000">
            <w:pPr>
              <w:spacing w:after="0"/>
              <w:ind w:left="10" w:right="29"/>
            </w:pPr>
            <w:r>
              <w:rPr>
                <w:sz w:val="24"/>
              </w:rPr>
              <w:t>It becomes necessary to increase the crop variety to produce disease-resistance off springs of the crops. It also helps in providing better and superior varieties based on the quality and quantity of the yield.</w:t>
            </w:r>
          </w:p>
        </w:tc>
      </w:tr>
      <w:tr w:rsidR="00612E7E" w14:paraId="7E4E90D0" w14:textId="77777777">
        <w:trPr>
          <w:trHeight w:val="6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A63CD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FR-7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7767" w14:textId="77777777" w:rsidR="00612E7E" w:rsidRDefault="00000000">
            <w:pPr>
              <w:spacing w:after="0"/>
            </w:pPr>
            <w:r>
              <w:rPr>
                <w:sz w:val="24"/>
              </w:rPr>
              <w:t>Estimation and Analysis</w:t>
            </w:r>
          </w:p>
        </w:tc>
        <w:tc>
          <w:tcPr>
            <w:tcW w:w="5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892A5" w14:textId="77777777" w:rsidR="00612E7E" w:rsidRDefault="00000000">
            <w:pPr>
              <w:spacing w:after="0"/>
              <w:ind w:left="10" w:firstLine="54"/>
            </w:pPr>
            <w:r>
              <w:rPr>
                <w:sz w:val="24"/>
              </w:rPr>
              <w:t>Prediction of crop yield is made in estimation and the data is analysed to gain useful insights</w:t>
            </w:r>
          </w:p>
        </w:tc>
      </w:tr>
    </w:tbl>
    <w:p w14:paraId="271689B4" w14:textId="77777777" w:rsidR="00612E7E" w:rsidRDefault="00000000">
      <w:pPr>
        <w:ind w:left="-5" w:hanging="10"/>
      </w:pPr>
      <w:r>
        <w:rPr>
          <w:b/>
          <w:sz w:val="24"/>
        </w:rPr>
        <w:lastRenderedPageBreak/>
        <w:t>Non-functional Requirements:</w:t>
      </w:r>
    </w:p>
    <w:p w14:paraId="26AD87E6" w14:textId="77777777" w:rsidR="00612E7E" w:rsidRDefault="00000000">
      <w:pPr>
        <w:spacing w:after="0"/>
        <w:ind w:left="-5" w:hanging="10"/>
      </w:pPr>
      <w:r>
        <w:rPr>
          <w:sz w:val="24"/>
        </w:rPr>
        <w:t>Following are the non-functional requirements of the proposed solution.</w:t>
      </w:r>
    </w:p>
    <w:tbl>
      <w:tblPr>
        <w:tblStyle w:val="TableGrid"/>
        <w:tblW w:w="9340" w:type="dxa"/>
        <w:tblInd w:w="-110" w:type="dxa"/>
        <w:tblCellMar>
          <w:top w:w="60" w:type="dxa"/>
          <w:left w:w="10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612E7E" w14:paraId="1435ED6D" w14:textId="77777777">
        <w:trPr>
          <w:trHeight w:val="3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33D4C" w14:textId="77777777" w:rsidR="00612E7E" w:rsidRDefault="00000000">
            <w:pPr>
              <w:spacing w:after="0"/>
              <w:ind w:left="10"/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7609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Non-Functional Requirement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4008D" w14:textId="77777777" w:rsidR="00612E7E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>Description</w:t>
            </w:r>
          </w:p>
        </w:tc>
      </w:tr>
      <w:tr w:rsidR="00612E7E" w14:paraId="0C13797A" w14:textId="77777777">
        <w:trPr>
          <w:trHeight w:val="9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3E05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NFR-1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23456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E9E16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To empower farmers and to increase the productivity there is need to provide the best dissemination tool for their farming activities.</w:t>
            </w:r>
          </w:p>
        </w:tc>
      </w:tr>
      <w:tr w:rsidR="00612E7E" w14:paraId="5EBE0D30" w14:textId="77777777">
        <w:trPr>
          <w:trHeight w:val="1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7FBBC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NFR-2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140E7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39D15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The developed ICT agriculture tools focus on very important agricultural services such as crop detection ,crop predictor will help farmers to make decision in future.</w:t>
            </w:r>
          </w:p>
        </w:tc>
      </w:tr>
      <w:tr w:rsidR="00612E7E" w14:paraId="397E11F1" w14:textId="77777777">
        <w:trPr>
          <w:trHeight w:val="1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CCD45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NFR-3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99F2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DB67F" w14:textId="77777777" w:rsidR="00612E7E" w:rsidRDefault="00000000">
            <w:pPr>
              <w:spacing w:after="0" w:line="240" w:lineRule="auto"/>
              <w:ind w:left="5"/>
            </w:pPr>
            <w:r>
              <w:rPr>
                <w:sz w:val="24"/>
              </w:rPr>
              <w:t>This will remove multilingual issues and bridge the gap between farmers and</w:t>
            </w:r>
          </w:p>
          <w:p w14:paraId="220F2152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technology.Effective tool that all farmers can use for management of all kind of crops</w:t>
            </w:r>
          </w:p>
        </w:tc>
      </w:tr>
      <w:tr w:rsidR="00612E7E" w14:paraId="38E8D4D1" w14:textId="77777777">
        <w:trPr>
          <w:trHeight w:val="6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32B82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NFR-4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8F5B7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3F00" w14:textId="77777777" w:rsidR="00612E7E" w:rsidRDefault="00000000">
            <w:pPr>
              <w:spacing w:after="0"/>
              <w:ind w:left="5"/>
            </w:pPr>
            <w:r>
              <w:rPr>
                <w:sz w:val="24"/>
              </w:rPr>
              <w:t>Multiple technologies and services that will improve the usability in agricultural activities.</w:t>
            </w:r>
          </w:p>
        </w:tc>
      </w:tr>
      <w:tr w:rsidR="00612E7E" w14:paraId="31BE314E" w14:textId="77777777">
        <w:trPr>
          <w:trHeight w:val="9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92C64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NFR-5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8E9B2" w14:textId="77777777" w:rsidR="00612E7E" w:rsidRDefault="00000000">
            <w:pPr>
              <w:spacing w:after="0"/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A24B0" w14:textId="77777777" w:rsidR="00612E7E" w:rsidRDefault="00000000">
            <w:pPr>
              <w:spacing w:after="0"/>
              <w:ind w:left="5" w:right="50"/>
            </w:pPr>
            <w:r>
              <w:rPr>
                <w:sz w:val="24"/>
              </w:rPr>
              <w:t>Both website and mobile application interface and developed in local language and the content is available in localized language</w:t>
            </w:r>
          </w:p>
        </w:tc>
      </w:tr>
      <w:tr w:rsidR="00612E7E" w14:paraId="181EC9CA" w14:textId="77777777">
        <w:trPr>
          <w:trHeight w:val="11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4E1B" w14:textId="77777777" w:rsidR="00612E7E" w:rsidRDefault="00000000">
            <w:pPr>
              <w:spacing w:after="0"/>
              <w:ind w:left="10"/>
            </w:pPr>
            <w:r>
              <w:rPr>
                <w:sz w:val="24"/>
              </w:rPr>
              <w:t>NFR-6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5AAC" w14:textId="77777777" w:rsidR="00612E7E" w:rsidRDefault="00000000">
            <w:pPr>
              <w:spacing w:after="0"/>
            </w:pPr>
            <w:r>
              <w:rPr>
                <w:b/>
                <w:color w:val="222222"/>
                <w:sz w:val="24"/>
              </w:rPr>
              <w:t>Scalability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62B71" w14:textId="77777777" w:rsidR="00612E7E" w:rsidRDefault="00000000">
            <w:pPr>
              <w:spacing w:after="0" w:line="240" w:lineRule="auto"/>
              <w:ind w:left="5"/>
            </w:pPr>
            <w:r>
              <w:rPr>
                <w:sz w:val="24"/>
              </w:rPr>
              <w:t>i)Increassed productivity from warm temperature             ii)Decreased moisture stress</w:t>
            </w:r>
          </w:p>
          <w:p w14:paraId="3B9D2EF2" w14:textId="77777777" w:rsidR="00612E7E" w:rsidRDefault="00000000">
            <w:pPr>
              <w:spacing w:after="0"/>
              <w:ind w:left="59"/>
            </w:pPr>
            <w:r>
              <w:rPr>
                <w:sz w:val="24"/>
              </w:rPr>
              <w:t>iii)Possibility of growing new crops iv)Productivity of soil and water</w:t>
            </w:r>
          </w:p>
        </w:tc>
      </w:tr>
    </w:tbl>
    <w:p w14:paraId="703015FC" w14:textId="77777777" w:rsidR="00952BE2" w:rsidRDefault="00952BE2"/>
    <w:sectPr w:rsidR="00952BE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7E"/>
    <w:rsid w:val="00612E7E"/>
    <w:rsid w:val="00952BE2"/>
    <w:rsid w:val="00A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7B67"/>
  <w15:docId w15:val="{756779A8-03CA-48BF-A929-64F53984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ABHI</dc:creator>
  <cp:keywords/>
  <cp:lastModifiedBy>ABHI</cp:lastModifiedBy>
  <cp:revision>2</cp:revision>
  <dcterms:created xsi:type="dcterms:W3CDTF">2022-11-12T10:20:00Z</dcterms:created>
  <dcterms:modified xsi:type="dcterms:W3CDTF">2022-11-12T10:20:00Z</dcterms:modified>
</cp:coreProperties>
</file>