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262" w:leader="none"/>
          <w:tab w:val="left" w:pos="1499" w:leader="none"/>
          <w:tab w:val="left" w:pos="1657" w:leader="none"/>
          <w:tab w:val="left" w:pos="1893" w:leader="none"/>
          <w:tab w:val="left" w:pos="2130" w:leader="none"/>
          <w:tab w:val="left" w:pos="6074" w:leader="none"/>
          <w:tab w:val="left" w:pos="6627" w:leader="none"/>
        </w:tabs>
        <w:spacing w:before="81" w:after="0" w:line="240"/>
        <w:ind w:right="5887" w:left="5838" w:hanging="341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34" w:type="dxa"/>
      </w:tblPr>
      <w:tblGrid>
        <w:gridCol w:w="4508"/>
        <w:gridCol w:w="4844"/>
      </w:tblGrid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PNT2022TMID48144</w:t>
            </w:r>
          </w:p>
        </w:tc>
      </w:tr>
      <w:tr>
        <w:trPr>
          <w:trHeight w:val="50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93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Parkinson’s</w:t>
            </w:r>
            <w:r>
              <w:rPr>
                <w:rFonts w:ascii="Arial" w:hAnsi="Arial" w:cs="Arial" w:eastAsia="Arial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machine learning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22" w:type="dxa"/>
      </w:tblPr>
      <w:tblGrid>
        <w:gridCol w:w="4820"/>
        <w:gridCol w:w="5749"/>
        <w:gridCol w:w="3963"/>
      </w:tblGrid>
      <w:tr>
        <w:trPr>
          <w:trHeight w:val="371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810" w:hRule="auto"/>
          <w:jc w:val="left"/>
        </w:trPr>
        <w:tc>
          <w:tcPr>
            <w:tcW w:w="145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3" w:after="0" w:line="240"/>
              <w:ind w:right="5400" w:left="54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IDEATION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PHASE</w:t>
            </w:r>
          </w:p>
        </w:tc>
      </w:tr>
      <w:tr>
        <w:trPr>
          <w:trHeight w:val="825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Literature</w:t>
            </w:r>
            <w:r>
              <w:rPr>
                <w:rFonts w:ascii="Arial" w:hAnsi="Arial" w:cs="Arial" w:eastAsia="Arial"/>
                <w:b/>
                <w:color w:val="2C2828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Survey</w:t>
            </w:r>
            <w:r>
              <w:rPr>
                <w:rFonts w:ascii="Arial" w:hAnsi="Arial" w:cs="Arial" w:eastAsia="Arial"/>
                <w:b/>
                <w:color w:val="2C2828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Information</w:t>
            </w:r>
            <w:r>
              <w:rPr>
                <w:rFonts w:ascii="Arial" w:hAnsi="Arial" w:cs="Arial" w:eastAsia="Arial"/>
                <w:b/>
                <w:color w:val="2C2828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Gathering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54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Literature survey on the selected project &amp; gathering information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referring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the,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technical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papers,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research publications etc.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SEPTEMBER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56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2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b/>
                <w:color w:val="2C2828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Empathy</w:t>
            </w:r>
            <w:r>
              <w:rPr>
                <w:rFonts w:ascii="Arial" w:hAnsi="Arial" w:cs="Arial" w:eastAsia="Arial"/>
                <w:b/>
                <w:color w:val="2C2828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5"/>
                <w:position w:val="0"/>
                <w:sz w:val="20"/>
                <w:shd w:fill="auto" w:val="clear"/>
              </w:rPr>
              <w:t xml:space="preserve">Map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54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Empathy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Map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Canvas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capture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Pains &amp; Gains, Prepare list of problem statements.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SEPTEMBER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41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Problem</w:t>
            </w:r>
            <w:r>
              <w:rPr>
                <w:rFonts w:ascii="Arial" w:hAnsi="Arial" w:cs="Arial" w:eastAsia="Arial"/>
                <w:b/>
                <w:color w:val="2C2828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Statement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project.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828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Brainstorm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b/>
                <w:color w:val="2C2828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Idea</w:t>
            </w:r>
            <w:r>
              <w:rPr>
                <w:rFonts w:ascii="Arial" w:hAnsi="Arial" w:cs="Arial" w:eastAsia="Arial"/>
                <w:b/>
                <w:color w:val="2C2828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Prioritization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2" w:after="0" w:line="242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brainstorming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session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prioritize the top 3 ideas based on the feasibility &amp; importance.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758" w:hRule="auto"/>
          <w:jc w:val="left"/>
        </w:trPr>
        <w:tc>
          <w:tcPr>
            <w:tcW w:w="145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9" w:after="0" w:line="240"/>
              <w:ind w:right="5401" w:left="54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DESIGN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PHASE-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8"/>
                <w:shd w:fill="auto" w:val="clear"/>
              </w:rPr>
              <w:t xml:space="preserve">I</w:t>
            </w:r>
          </w:p>
        </w:tc>
      </w:tr>
      <w:tr>
        <w:trPr>
          <w:trHeight w:val="827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Proposed</w:t>
            </w:r>
            <w:r>
              <w:rPr>
                <w:rFonts w:ascii="Arial" w:hAnsi="Arial" w:cs="Arial" w:eastAsia="Arial"/>
                <w:b/>
                <w:color w:val="2C2828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Solution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54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proposed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document,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which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includes the novelty, feasibility of idea, business model, social impact, scalability of solution, etc.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42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Problem</w:t>
            </w:r>
            <w:r>
              <w:rPr>
                <w:rFonts w:ascii="Arial" w:hAnsi="Arial" w:cs="Arial" w:eastAsia="Arial"/>
                <w:b/>
                <w:color w:val="2C2828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b/>
                <w:color w:val="2C2828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5"/>
                <w:position w:val="0"/>
                <w:sz w:val="20"/>
                <w:shd w:fill="auto" w:val="clear"/>
              </w:rPr>
              <w:t xml:space="preserve">Fit</w:t>
            </w:r>
          </w:p>
        </w:tc>
        <w:tc>
          <w:tcPr>
            <w:tcW w:w="5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fit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document.</w:t>
            </w:r>
          </w:p>
        </w:tc>
        <w:tc>
          <w:tcPr>
            <w:tcW w:w="3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7"/>
          <w:shd w:fill="auto" w:val="clear"/>
        </w:rPr>
      </w:pPr>
    </w:p>
    <w:tbl>
      <w:tblPr>
        <w:tblInd w:w="122" w:type="dxa"/>
      </w:tblPr>
      <w:tblGrid>
        <w:gridCol w:w="4844"/>
        <w:gridCol w:w="5778"/>
        <w:gridCol w:w="3982"/>
      </w:tblGrid>
      <w:tr>
        <w:trPr>
          <w:trHeight w:val="393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b/>
                <w:color w:val="2C2828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Architecture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architecture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document.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1007" w:hRule="auto"/>
          <w:jc w:val="left"/>
        </w:trPr>
        <w:tc>
          <w:tcPr>
            <w:tcW w:w="1460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3" w:after="0" w:line="240"/>
              <w:ind w:right="5396" w:left="54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DESIGN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PHASE-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II</w:t>
            </w:r>
          </w:p>
        </w:tc>
      </w:tr>
      <w:tr>
        <w:trPr>
          <w:trHeight w:val="1032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Journey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4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 the customer journey maps to understand the user interactions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experiences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(entry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exit).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78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2C2828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Requirement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document.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78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b/>
                <w:color w:val="2C2828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Flow</w:t>
            </w:r>
            <w:r>
              <w:rPr>
                <w:rFonts w:ascii="Arial" w:hAnsi="Arial" w:cs="Arial" w:eastAsia="Arial"/>
                <w:b/>
                <w:color w:val="2C2828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Diagrams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Draw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flow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diagrams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review.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79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Technology</w:t>
            </w:r>
            <w:r>
              <w:rPr>
                <w:rFonts w:ascii="Arial" w:hAnsi="Arial" w:cs="Arial" w:eastAsia="Arial"/>
                <w:b/>
                <w:color w:val="2C2828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Architecture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technology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architecture</w:t>
            </w:r>
            <w:r>
              <w:rPr>
                <w:rFonts w:ascii="Arial" w:hAnsi="Arial" w:cs="Arial" w:eastAsia="Arial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diagram.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1130" w:hRule="auto"/>
          <w:jc w:val="left"/>
        </w:trPr>
        <w:tc>
          <w:tcPr>
            <w:tcW w:w="1460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5854" w:left="587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PLANNING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PHASE</w:t>
            </w:r>
          </w:p>
        </w:tc>
      </w:tr>
      <w:tr>
        <w:trPr>
          <w:trHeight w:val="690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Planning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Plan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48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Backlog,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Planning,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Stories,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 Story points.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679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Milestone</w:t>
            </w:r>
            <w:r>
              <w:rPr>
                <w:rFonts w:ascii="Arial" w:hAnsi="Arial" w:cs="Arial" w:eastAsia="Arial"/>
                <w:b/>
                <w:color w:val="2C2828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-2"/>
                <w:position w:val="0"/>
                <w:sz w:val="20"/>
                <w:shd w:fill="auto" w:val="clear"/>
              </w:rPr>
              <w:t xml:space="preserve">ActivityList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milestones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&amp;activity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project.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2022</w:t>
            </w:r>
          </w:p>
        </w:tc>
      </w:tr>
      <w:tr>
        <w:trPr>
          <w:trHeight w:val="1125" w:hRule="auto"/>
          <w:jc w:val="left"/>
        </w:trPr>
        <w:tc>
          <w:tcPr>
            <w:tcW w:w="1460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5396" w:left="54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DEVELOPMENT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PHASE</w:t>
            </w:r>
          </w:p>
        </w:tc>
      </w:tr>
      <w:tr>
        <w:trPr>
          <w:trHeight w:val="708" w:hRule="auto"/>
          <w:jc w:val="left"/>
        </w:trPr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93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Development</w:t>
            </w:r>
            <w:r>
              <w:rPr>
                <w:rFonts w:ascii="Arial" w:hAnsi="Arial" w:cs="Arial" w:eastAsia="Arial"/>
                <w:b/>
                <w:color w:val="2C2828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b/>
                <w:color w:val="2C2828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Delivery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b/>
                <w:color w:val="2C2828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Sprint-1,</w:t>
            </w:r>
            <w:r>
              <w:rPr>
                <w:rFonts w:ascii="Arial" w:hAnsi="Arial" w:cs="Arial" w:eastAsia="Arial"/>
                <w:b/>
                <w:color w:val="2C2828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2,</w:t>
            </w:r>
            <w:r>
              <w:rPr>
                <w:rFonts w:ascii="Arial" w:hAnsi="Arial" w:cs="Arial" w:eastAsia="Arial"/>
                <w:b/>
                <w:color w:val="2C2828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2C2828"/>
                <w:spacing w:val="0"/>
                <w:position w:val="0"/>
                <w:sz w:val="20"/>
                <w:shd w:fill="auto" w:val="clear"/>
              </w:rPr>
              <w:t xml:space="preserve">3 &amp; 4</w:t>
            </w:r>
          </w:p>
        </w:tc>
        <w:tc>
          <w:tcPr>
            <w:tcW w:w="5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it.</w:t>
            </w:r>
          </w:p>
        </w:tc>
        <w:tc>
          <w:tcPr>
            <w:tcW w:w="3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