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3" w:line="414" w:lineRule="auto"/>
        <w:ind w:left="2572" w:right="2566" w:firstLine="0"/>
        <w:jc w:val="center"/>
        <w:rPr/>
      </w:pPr>
      <w:r w:rsidDel="00000000" w:rsidR="00000000" w:rsidRPr="00000000">
        <w:rPr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before="0" w:line="414" w:lineRule="auto"/>
        <w:ind w:left="2649" w:right="2566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(Sprint Delivery plan)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16.999999999998" w:type="dxa"/>
        <w:jc w:val="left"/>
        <w:tblInd w:w="4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99"/>
        <w:gridCol w:w="9118"/>
        <w:tblGridChange w:id="0">
          <w:tblGrid>
            <w:gridCol w:w="3299"/>
            <w:gridCol w:w="9118"/>
          </w:tblGrid>
        </w:tblGridChange>
      </w:tblGrid>
      <w:tr>
        <w:trPr>
          <w:trHeight w:val="455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14 November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2022</w:t>
            </w:r>
          </w:p>
        </w:tc>
      </w:tr>
      <w:tr>
        <w:trPr>
          <w:trHeight w:val="422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PNT2022TMID50773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Deep Learning Fundus Image Analysis for Early Detection of Diabetic Retinopathy.</w:t>
            </w:r>
          </w:p>
        </w:tc>
      </w:tr>
      <w:tr>
        <w:trPr>
          <w:trHeight w:val="441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17" w:lineRule="auto"/>
        <w:ind w:left="485" w:firstLine="0"/>
        <w:rPr/>
      </w:pPr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spacing w:before="147" w:lineRule="auto"/>
        <w:ind w:left="84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create sprint delivery plan  schedule.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3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8"/>
        <w:gridCol w:w="1930"/>
        <w:gridCol w:w="1354"/>
        <w:gridCol w:w="4013"/>
        <w:gridCol w:w="1373"/>
        <w:gridCol w:w="1397"/>
        <w:gridCol w:w="1752"/>
        <w:tblGridChange w:id="0">
          <w:tblGrid>
            <w:gridCol w:w="1618"/>
            <w:gridCol w:w="1930"/>
            <w:gridCol w:w="1354"/>
            <w:gridCol w:w="4013"/>
            <w:gridCol w:w="1373"/>
            <w:gridCol w:w="1397"/>
            <w:gridCol w:w="1752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trHeight w:val="691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8" w:lineRule="auto"/>
              <w:ind w:left="115" w:right="38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register for the application byentering my email or phone number and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password, and confirming my password.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3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Sindhu Abirami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1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0" w:lineRule="auto"/>
              <w:ind w:left="115" w:right="51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will Redirect to the dashboard after registration which shows the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5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importance of DR.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3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Vaishnavi &amp;            Sushma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77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log into the application byentering Login credentials.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4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0" w:right="61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Vanitha &amp;                    Lingeshwari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Upload Images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5" w:lineRule="auto"/>
              <w:ind w:left="115" w:right="38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should be able to upload the imageof eye Retina.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3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Sindhu Abirami &amp; Vanitha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36" w:lineRule="auto"/>
        <w:ind w:firstLine="0"/>
        <w:rPr>
          <w:sz w:val="20"/>
          <w:szCs w:val="20"/>
        </w:rPr>
        <w:sectPr>
          <w:pgSz w:h="12240" w:w="15840" w:orient="landscape"/>
          <w:pgMar w:bottom="280" w:top="1060" w:left="1320" w:right="5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37.0" w:type="dxa"/>
        <w:jc w:val="left"/>
        <w:tblInd w:w="3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18"/>
        <w:gridCol w:w="1930"/>
        <w:gridCol w:w="1354"/>
        <w:gridCol w:w="4013"/>
        <w:gridCol w:w="1373"/>
        <w:gridCol w:w="1397"/>
        <w:gridCol w:w="1752"/>
        <w:tblGridChange w:id="0">
          <w:tblGrid>
            <w:gridCol w:w="1618"/>
            <w:gridCol w:w="1930"/>
            <w:gridCol w:w="1354"/>
            <w:gridCol w:w="4013"/>
            <w:gridCol w:w="1373"/>
            <w:gridCol w:w="1397"/>
            <w:gridCol w:w="1752"/>
          </w:tblGrid>
        </w:tblGridChange>
      </w:tblGrid>
      <w:tr>
        <w:trPr>
          <w:trHeight w:val="729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87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based on my requirement I cannavigate through the dashboard.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2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Sushma &amp; Vaishnavi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6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 the model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 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120" w:right="2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developer, the dataset will be uploaded and trained by developed algorithm.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553" w:right="5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" w:lineRule="auto"/>
              <w:ind w:left="0" w:right="61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Lingeshwari &amp; Vanitha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6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 &amp; Evaluation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 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20" w:right="242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developer, we tested the trained model using the provided dataset and model will be evaluated for accurate results.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553" w:right="5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Sindhu Abirami &amp; Vaishnavi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6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9" w:right="54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predictedresult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20" w:right="41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a user, I can view the predicted result in the dashboard.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553" w:right="5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82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Vanitha &amp; Sushma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before="85" w:lineRule="auto"/>
        <w:ind w:firstLine="120"/>
        <w:rPr/>
      </w:pPr>
      <w:r w:rsidDel="00000000" w:rsidR="00000000" w:rsidRPr="00000000">
        <w:rPr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64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7"/>
        <w:gridCol w:w="1632"/>
        <w:gridCol w:w="1431"/>
        <w:gridCol w:w="1719"/>
        <w:gridCol w:w="2295"/>
        <w:gridCol w:w="1810"/>
        <w:gridCol w:w="3236"/>
        <w:tblGridChange w:id="0">
          <w:tblGrid>
            <w:gridCol w:w="1517"/>
            <w:gridCol w:w="1632"/>
            <w:gridCol w:w="1431"/>
            <w:gridCol w:w="1719"/>
            <w:gridCol w:w="2295"/>
            <w:gridCol w:w="1810"/>
            <w:gridCol w:w="3236"/>
          </w:tblGrid>
        </w:tblGridChange>
      </w:tblGrid>
      <w:tr>
        <w:trPr>
          <w:trHeight w:val="1906" w:hRule="atLeast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" w:right="898" w:firstLine="72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Total story point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81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0" w:right="98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 EndDate (Planned)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32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Story Points Completed (as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4" w:right="44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 Planned End Date)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20" w:right="136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 Release Date(Actual)</w:t>
            </w:r>
          </w:p>
        </w:tc>
      </w:tr>
      <w:tr>
        <w:trPr>
          <w:trHeight w:val="517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5" w:right="12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24 Oct 2022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29 Oct 2022</w:t>
            </w:r>
          </w:p>
        </w:tc>
      </w:tr>
      <w:tr>
        <w:trPr>
          <w:trHeight w:val="513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5" w:right="12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31 Oct 2022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05 Nov 2022</w:t>
            </w:r>
          </w:p>
        </w:tc>
      </w:tr>
      <w:tr>
        <w:trPr>
          <w:trHeight w:val="532" w:hRule="atLeast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96" w:right="1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 Nov 2022</w:t>
            </w:r>
          </w:p>
        </w:tc>
      </w:tr>
      <w:tr>
        <w:trPr>
          <w:trHeight w:val="523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96" w:right="1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2240" w:w="15840" w:orient="landscape"/>
          <w:pgMar w:bottom="280" w:top="1140" w:left="1320" w:right="5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68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Velocity: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" w:line="240" w:lineRule="auto"/>
        <w:ind w:left="341" w:right="0" w:firstLine="6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Imagine we have a 10-day sprint duration, and the velocity of the team is 20 (points per sprint). Let’s calculate the team’s average velocity (AV)per iteration unit (story points per day).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20" w:lineRule="auto"/>
        <w:ind w:left="12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AV=20/10= 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1" w:lineRule="auto"/>
        <w:ind w:left="240" w:firstLine="0"/>
        <w:rPr/>
      </w:pPr>
      <w:r w:rsidDel="00000000" w:rsidR="00000000" w:rsidRPr="00000000">
        <w:rPr>
          <w:rtl w:val="0"/>
        </w:rPr>
        <w:t xml:space="preserve">Burn Down Chart &amp; JIRA 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20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 software development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methodologies such as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JIRA Folder is created to show the Scrum methodologies and Burn Down chart progress.</w:t>
      </w:r>
    </w:p>
    <w:sectPr>
      <w:type w:val="nextPage"/>
      <w:pgSz w:h="12240" w:w="15840" w:orient="landscape"/>
      <w:pgMar w:bottom="280" w:top="1060" w:left="1320" w:right="5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