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8D673" w14:textId="3B4D570F" w:rsidR="005050CD" w:rsidRDefault="00000000">
      <w:pPr>
        <w:pStyle w:val="Title"/>
      </w:pPr>
      <w:r>
        <w:t>TEAM ID:</w:t>
      </w:r>
      <w:r w:rsidR="009347F3" w:rsidRPr="009347F3">
        <w:t xml:space="preserve"> </w:t>
      </w:r>
      <w:r w:rsidR="009347F3" w:rsidRPr="009347F3">
        <w:t>PNT2022TMID28791</w:t>
      </w:r>
    </w:p>
    <w:p w14:paraId="7587CE72" w14:textId="77777777" w:rsidR="005050CD" w:rsidRDefault="005050CD">
      <w:pPr>
        <w:pStyle w:val="BodyText"/>
        <w:spacing w:before="1"/>
        <w:rPr>
          <w:b/>
          <w:sz w:val="46"/>
        </w:rPr>
      </w:pPr>
    </w:p>
    <w:p w14:paraId="7607CEFE" w14:textId="77777777" w:rsidR="005050CD" w:rsidRDefault="00000000">
      <w:pPr>
        <w:pStyle w:val="Heading1"/>
        <w:ind w:left="182"/>
      </w:pPr>
      <w:r>
        <w:t>PROJECT DEVELOPMENT DELIVERY OF SPRINT-3</w:t>
      </w:r>
    </w:p>
    <w:p w14:paraId="249CCF8D" w14:textId="77777777" w:rsidR="005050CD" w:rsidRDefault="005050CD">
      <w:pPr>
        <w:pStyle w:val="BodyText"/>
        <w:rPr>
          <w:b/>
          <w:sz w:val="40"/>
        </w:rPr>
      </w:pPr>
    </w:p>
    <w:p w14:paraId="2ED30FA4" w14:textId="77777777" w:rsidR="005050CD" w:rsidRDefault="005050CD">
      <w:pPr>
        <w:pStyle w:val="BodyText"/>
        <w:rPr>
          <w:b/>
          <w:sz w:val="40"/>
        </w:rPr>
      </w:pPr>
    </w:p>
    <w:p w14:paraId="720BE1FD" w14:textId="77777777" w:rsidR="005050CD" w:rsidRDefault="005050CD">
      <w:pPr>
        <w:pStyle w:val="BodyText"/>
        <w:rPr>
          <w:b/>
          <w:sz w:val="40"/>
        </w:rPr>
      </w:pPr>
    </w:p>
    <w:p w14:paraId="4CE997D4" w14:textId="77777777" w:rsidR="005050CD" w:rsidRDefault="00000000">
      <w:pPr>
        <w:pStyle w:val="ListParagraph"/>
        <w:numPr>
          <w:ilvl w:val="0"/>
          <w:numId w:val="2"/>
        </w:numPr>
        <w:tabs>
          <w:tab w:val="left" w:pos="720"/>
        </w:tabs>
        <w:spacing w:before="269"/>
        <w:ind w:right="164"/>
        <w:rPr>
          <w:sz w:val="24"/>
        </w:rPr>
      </w:pPr>
      <w:r>
        <w:rPr>
          <w:color w:val="5F5F5F"/>
          <w:sz w:val="24"/>
        </w:rPr>
        <w:t>This project presents its first ever digital event dedicated to rail transport, the “Smart Mobility Experience” which will take place on March 24th. This event will be the occasion for clients and partners of the rail ecosystem, to discover new products and major innovations, as well as to exchange about the digitalization and the future of</w:t>
      </w:r>
      <w:r>
        <w:rPr>
          <w:color w:val="5F5F5F"/>
          <w:spacing w:val="-18"/>
          <w:sz w:val="24"/>
        </w:rPr>
        <w:t xml:space="preserve"> </w:t>
      </w:r>
      <w:r>
        <w:rPr>
          <w:color w:val="5F5F5F"/>
          <w:sz w:val="24"/>
        </w:rPr>
        <w:t>rail.</w:t>
      </w:r>
    </w:p>
    <w:p w14:paraId="38726FAA" w14:textId="77777777" w:rsidR="005050CD" w:rsidRDefault="005050CD">
      <w:pPr>
        <w:pStyle w:val="BodyText"/>
        <w:spacing w:before="4"/>
      </w:pPr>
    </w:p>
    <w:p w14:paraId="1932A9D2" w14:textId="77777777" w:rsidR="005050CD" w:rsidRDefault="00000000">
      <w:pPr>
        <w:pStyle w:val="ListParagraph"/>
        <w:numPr>
          <w:ilvl w:val="1"/>
          <w:numId w:val="2"/>
        </w:numPr>
        <w:tabs>
          <w:tab w:val="left" w:pos="1380"/>
        </w:tabs>
        <w:spacing w:before="1"/>
        <w:ind w:right="160" w:hanging="360"/>
        <w:rPr>
          <w:sz w:val="24"/>
        </w:rPr>
      </w:pPr>
      <w:r>
        <w:tab/>
      </w:r>
      <w:r>
        <w:rPr>
          <w:color w:val="5F5F5F"/>
          <w:sz w:val="24"/>
        </w:rPr>
        <w:t>for improved service performance and energy efficiency, and to boost the attractiveness for</w:t>
      </w:r>
      <w:r>
        <w:rPr>
          <w:color w:val="5F5F5F"/>
          <w:spacing w:val="1"/>
          <w:sz w:val="24"/>
        </w:rPr>
        <w:t xml:space="preserve"> </w:t>
      </w:r>
      <w:r>
        <w:rPr>
          <w:color w:val="5F5F5F"/>
          <w:sz w:val="24"/>
        </w:rPr>
        <w:t>users.</w:t>
      </w:r>
    </w:p>
    <w:p w14:paraId="47A9A7B1" w14:textId="77777777" w:rsidR="005050CD" w:rsidRDefault="00000000">
      <w:pPr>
        <w:pStyle w:val="ListParagraph"/>
        <w:numPr>
          <w:ilvl w:val="1"/>
          <w:numId w:val="2"/>
        </w:numPr>
        <w:tabs>
          <w:tab w:val="left" w:pos="1320"/>
        </w:tabs>
        <w:ind w:right="161" w:hanging="360"/>
        <w:rPr>
          <w:sz w:val="24"/>
        </w:rPr>
      </w:pPr>
      <w:r>
        <w:rPr>
          <w:color w:val="5F5F5F"/>
          <w:sz w:val="24"/>
        </w:rPr>
        <w:t>It helps transporting passengers safely, and with best possible experience, supervises operations with accurate situation awareness, and optimizes transport service</w:t>
      </w:r>
      <w:r>
        <w:rPr>
          <w:color w:val="5F5F5F"/>
          <w:spacing w:val="1"/>
          <w:sz w:val="24"/>
        </w:rPr>
        <w:t xml:space="preserve"> </w:t>
      </w:r>
      <w:r>
        <w:rPr>
          <w:color w:val="5F5F5F"/>
          <w:sz w:val="24"/>
        </w:rPr>
        <w:t>efficiency.</w:t>
      </w:r>
    </w:p>
    <w:p w14:paraId="5293194D" w14:textId="77777777" w:rsidR="005050CD" w:rsidRDefault="00000000">
      <w:pPr>
        <w:pStyle w:val="ListParagraph"/>
        <w:numPr>
          <w:ilvl w:val="1"/>
          <w:numId w:val="2"/>
        </w:numPr>
        <w:tabs>
          <w:tab w:val="left" w:pos="1320"/>
        </w:tabs>
        <w:ind w:right="163" w:hanging="360"/>
        <w:rPr>
          <w:sz w:val="24"/>
        </w:rPr>
      </w:pPr>
      <w:r>
        <w:rPr>
          <w:color w:val="5F5F5F"/>
          <w:sz w:val="24"/>
        </w:rPr>
        <w:t xml:space="preserve">Using digital technologies such as IoT, cloud and web IT, data </w:t>
      </w:r>
      <w:proofErr w:type="gramStart"/>
      <w:r>
        <w:rPr>
          <w:color w:val="5F5F5F"/>
          <w:sz w:val="24"/>
        </w:rPr>
        <w:t>analytics ,</w:t>
      </w:r>
      <w:proofErr w:type="gramEnd"/>
      <w:r>
        <w:rPr>
          <w:color w:val="5F5F5F"/>
          <w:sz w:val="24"/>
        </w:rPr>
        <w:t xml:space="preserve"> it designs innovative solutions such as digital </w:t>
      </w:r>
      <w:proofErr w:type="spellStart"/>
      <w:r>
        <w:rPr>
          <w:color w:val="5F5F5F"/>
          <w:sz w:val="24"/>
        </w:rPr>
        <w:t>signalling</w:t>
      </w:r>
      <w:proofErr w:type="spellEnd"/>
      <w:r>
        <w:rPr>
          <w:color w:val="5F5F5F"/>
          <w:sz w:val="24"/>
        </w:rPr>
        <w:t>, train autonomy, mobile ticketing, passenger flow analytics, data driven operation control, smart maintenance, which will drastically impact the way we all</w:t>
      </w:r>
      <w:r>
        <w:rPr>
          <w:color w:val="5F5F5F"/>
          <w:spacing w:val="-1"/>
          <w:sz w:val="24"/>
        </w:rPr>
        <w:t xml:space="preserve"> </w:t>
      </w:r>
      <w:r>
        <w:rPr>
          <w:color w:val="5F5F5F"/>
          <w:sz w:val="24"/>
        </w:rPr>
        <w:t>travel.</w:t>
      </w:r>
    </w:p>
    <w:p w14:paraId="703E7D4E" w14:textId="77777777" w:rsidR="005050CD" w:rsidRDefault="005050CD">
      <w:pPr>
        <w:pStyle w:val="BodyText"/>
        <w:rPr>
          <w:sz w:val="26"/>
        </w:rPr>
      </w:pPr>
    </w:p>
    <w:p w14:paraId="285A0D7A" w14:textId="77777777" w:rsidR="005050CD" w:rsidRDefault="005050CD">
      <w:pPr>
        <w:pStyle w:val="BodyText"/>
        <w:rPr>
          <w:sz w:val="22"/>
        </w:rPr>
      </w:pPr>
    </w:p>
    <w:p w14:paraId="21C3C9C7" w14:textId="77777777" w:rsidR="005050CD" w:rsidRDefault="00000000">
      <w:pPr>
        <w:pStyle w:val="ListParagraph"/>
        <w:numPr>
          <w:ilvl w:val="0"/>
          <w:numId w:val="1"/>
        </w:numPr>
        <w:tabs>
          <w:tab w:val="left" w:pos="719"/>
          <w:tab w:val="left" w:pos="720"/>
        </w:tabs>
        <w:ind w:hanging="361"/>
        <w:jc w:val="left"/>
        <w:rPr>
          <w:sz w:val="24"/>
        </w:rPr>
      </w:pPr>
      <w:r>
        <w:rPr>
          <w:color w:val="5F5F5F"/>
          <w:sz w:val="24"/>
        </w:rPr>
        <w:t>Provide real-time passenger density insights to public transport</w:t>
      </w:r>
      <w:r>
        <w:rPr>
          <w:color w:val="5F5F5F"/>
          <w:spacing w:val="-5"/>
          <w:sz w:val="24"/>
        </w:rPr>
        <w:t xml:space="preserve"> </w:t>
      </w:r>
      <w:r>
        <w:rPr>
          <w:color w:val="5F5F5F"/>
          <w:sz w:val="24"/>
        </w:rPr>
        <w:t>operators</w:t>
      </w:r>
    </w:p>
    <w:p w14:paraId="6F20A391" w14:textId="77777777" w:rsidR="005050CD" w:rsidRDefault="005050CD">
      <w:pPr>
        <w:pStyle w:val="BodyText"/>
      </w:pPr>
    </w:p>
    <w:p w14:paraId="522FEE6E" w14:textId="77777777" w:rsidR="005050CD" w:rsidRDefault="00000000">
      <w:pPr>
        <w:pStyle w:val="ListParagraph"/>
        <w:numPr>
          <w:ilvl w:val="1"/>
          <w:numId w:val="1"/>
        </w:numPr>
        <w:tabs>
          <w:tab w:val="left" w:pos="1320"/>
        </w:tabs>
        <w:spacing w:line="259" w:lineRule="auto"/>
        <w:ind w:right="164"/>
        <w:rPr>
          <w:sz w:val="24"/>
        </w:rPr>
      </w:pPr>
      <w:r>
        <w:rPr>
          <w:color w:val="5F5F5F"/>
          <w:sz w:val="24"/>
        </w:rPr>
        <w:t>The solution helps alleviate crowding by reducing busy times, and consequently enhances overall passenger safety, comfort, and travel experience.</w:t>
      </w:r>
    </w:p>
    <w:p w14:paraId="13DADC70" w14:textId="77777777" w:rsidR="005050CD" w:rsidRDefault="00000000">
      <w:pPr>
        <w:pStyle w:val="ListParagraph"/>
        <w:numPr>
          <w:ilvl w:val="1"/>
          <w:numId w:val="1"/>
        </w:numPr>
        <w:tabs>
          <w:tab w:val="left" w:pos="1319"/>
          <w:tab w:val="left" w:pos="1320"/>
        </w:tabs>
        <w:spacing w:before="160"/>
        <w:ind w:hanging="361"/>
        <w:jc w:val="left"/>
        <w:rPr>
          <w:sz w:val="24"/>
        </w:rPr>
      </w:pPr>
      <w:r>
        <w:rPr>
          <w:color w:val="5F5F5F"/>
          <w:sz w:val="24"/>
        </w:rPr>
        <w:t>The targeted performances of density accuracy are above</w:t>
      </w:r>
      <w:r>
        <w:rPr>
          <w:color w:val="5F5F5F"/>
          <w:spacing w:val="-7"/>
          <w:sz w:val="24"/>
        </w:rPr>
        <w:t xml:space="preserve"> </w:t>
      </w:r>
      <w:r>
        <w:rPr>
          <w:color w:val="5F5F5F"/>
          <w:sz w:val="24"/>
        </w:rPr>
        <w:t>90%.</w:t>
      </w:r>
    </w:p>
    <w:p w14:paraId="4E476C6F" w14:textId="77777777" w:rsidR="005050CD" w:rsidRDefault="005050CD">
      <w:pPr>
        <w:pStyle w:val="BodyText"/>
        <w:rPr>
          <w:sz w:val="26"/>
        </w:rPr>
      </w:pPr>
    </w:p>
    <w:p w14:paraId="2517BD8F" w14:textId="77777777" w:rsidR="005050CD" w:rsidRDefault="005050CD">
      <w:pPr>
        <w:pStyle w:val="BodyText"/>
        <w:rPr>
          <w:sz w:val="26"/>
        </w:rPr>
      </w:pPr>
    </w:p>
    <w:p w14:paraId="1ACFEB9F" w14:textId="77777777" w:rsidR="005050CD" w:rsidRDefault="005050CD">
      <w:pPr>
        <w:pStyle w:val="BodyText"/>
        <w:spacing w:before="10"/>
        <w:rPr>
          <w:sz w:val="29"/>
        </w:rPr>
      </w:pPr>
    </w:p>
    <w:p w14:paraId="358EEFFB" w14:textId="77777777" w:rsidR="005050CD" w:rsidRDefault="00000000">
      <w:pPr>
        <w:pStyle w:val="ListParagraph"/>
        <w:numPr>
          <w:ilvl w:val="0"/>
          <w:numId w:val="1"/>
        </w:numPr>
        <w:tabs>
          <w:tab w:val="left" w:pos="719"/>
          <w:tab w:val="left" w:pos="720"/>
        </w:tabs>
        <w:ind w:hanging="361"/>
        <w:jc w:val="left"/>
        <w:rPr>
          <w:sz w:val="24"/>
        </w:rPr>
      </w:pPr>
      <w:r>
        <w:rPr>
          <w:color w:val="5F5F5F"/>
          <w:sz w:val="24"/>
        </w:rPr>
        <w:t>Facilitate new technology insertion in long lifespan metro</w:t>
      </w:r>
      <w:r>
        <w:rPr>
          <w:color w:val="5F5F5F"/>
          <w:spacing w:val="-2"/>
          <w:sz w:val="24"/>
        </w:rPr>
        <w:t xml:space="preserve"> </w:t>
      </w:r>
      <w:r>
        <w:rPr>
          <w:color w:val="5F5F5F"/>
          <w:sz w:val="24"/>
        </w:rPr>
        <w:t>systems</w:t>
      </w:r>
    </w:p>
    <w:p w14:paraId="47993305" w14:textId="77777777" w:rsidR="005050CD" w:rsidRDefault="005050CD">
      <w:pPr>
        <w:rPr>
          <w:sz w:val="24"/>
        </w:rPr>
        <w:sectPr w:rsidR="005050CD">
          <w:type w:val="continuous"/>
          <w:pgSz w:w="11920" w:h="16850"/>
          <w:pgMar w:top="1460" w:right="1320" w:bottom="280" w:left="1340" w:header="720" w:footer="720" w:gutter="0"/>
          <w:cols w:space="720"/>
        </w:sectPr>
      </w:pPr>
    </w:p>
    <w:p w14:paraId="5B47218E" w14:textId="77777777" w:rsidR="005050CD" w:rsidRDefault="00000000">
      <w:pPr>
        <w:pStyle w:val="Heading1"/>
        <w:spacing w:before="66"/>
      </w:pPr>
      <w:r>
        <w:lastRenderedPageBreak/>
        <w:t>In Hand’s Connectivity Solution for Rail Transit:</w:t>
      </w:r>
    </w:p>
    <w:p w14:paraId="52DF1D26" w14:textId="77777777" w:rsidR="005050CD" w:rsidRDefault="005050CD">
      <w:pPr>
        <w:pStyle w:val="BodyText"/>
        <w:rPr>
          <w:b/>
          <w:sz w:val="20"/>
        </w:rPr>
      </w:pPr>
    </w:p>
    <w:p w14:paraId="546E2F78" w14:textId="77777777" w:rsidR="005050CD" w:rsidRDefault="005050CD">
      <w:pPr>
        <w:pStyle w:val="BodyText"/>
        <w:rPr>
          <w:b/>
          <w:sz w:val="20"/>
        </w:rPr>
      </w:pPr>
    </w:p>
    <w:p w14:paraId="221FE151" w14:textId="77777777" w:rsidR="005050CD" w:rsidRDefault="005050CD">
      <w:pPr>
        <w:pStyle w:val="BodyText"/>
        <w:rPr>
          <w:b/>
          <w:sz w:val="20"/>
        </w:rPr>
      </w:pPr>
    </w:p>
    <w:p w14:paraId="3C13A848" w14:textId="77777777" w:rsidR="005050CD" w:rsidRDefault="005050CD">
      <w:pPr>
        <w:pStyle w:val="BodyText"/>
        <w:rPr>
          <w:b/>
          <w:sz w:val="20"/>
        </w:rPr>
      </w:pPr>
    </w:p>
    <w:p w14:paraId="592BB369" w14:textId="77777777" w:rsidR="005050CD" w:rsidRDefault="005050CD">
      <w:pPr>
        <w:pStyle w:val="BodyText"/>
        <w:rPr>
          <w:b/>
          <w:sz w:val="20"/>
        </w:rPr>
      </w:pPr>
    </w:p>
    <w:p w14:paraId="7C8EBA80" w14:textId="77777777" w:rsidR="005050CD" w:rsidRDefault="00000000">
      <w:pPr>
        <w:pStyle w:val="BodyText"/>
        <w:spacing w:before="6"/>
        <w:rPr>
          <w:b/>
          <w:sz w:val="22"/>
        </w:rPr>
      </w:pPr>
      <w:r>
        <w:rPr>
          <w:noProof/>
        </w:rPr>
        <w:drawing>
          <wp:anchor distT="0" distB="0" distL="0" distR="0" simplePos="0" relativeHeight="251658240" behindDoc="0" locked="0" layoutInCell="1" allowOverlap="1" wp14:anchorId="0A95CE45" wp14:editId="3016D3A8">
            <wp:simplePos x="0" y="0"/>
            <wp:positionH relativeFrom="page">
              <wp:posOffset>1080135</wp:posOffset>
            </wp:positionH>
            <wp:positionV relativeFrom="paragraph">
              <wp:posOffset>189314</wp:posOffset>
            </wp:positionV>
            <wp:extent cx="5478276" cy="2813304"/>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478276" cy="2813304"/>
                    </a:xfrm>
                    <a:prstGeom prst="rect">
                      <a:avLst/>
                    </a:prstGeom>
                  </pic:spPr>
                </pic:pic>
              </a:graphicData>
            </a:graphic>
          </wp:anchor>
        </w:drawing>
      </w:r>
    </w:p>
    <w:sectPr w:rsidR="005050CD">
      <w:pgSz w:w="11920" w:h="16850"/>
      <w:pgMar w:top="146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210002"/>
    <w:multiLevelType w:val="hybridMultilevel"/>
    <w:tmpl w:val="112E7A14"/>
    <w:lvl w:ilvl="0" w:tplc="E6FABE44">
      <w:numFmt w:val="bullet"/>
      <w:lvlText w:val=""/>
      <w:lvlJc w:val="left"/>
      <w:pPr>
        <w:ind w:left="719" w:hanging="360"/>
      </w:pPr>
      <w:rPr>
        <w:rFonts w:ascii="Wingdings" w:eastAsia="Wingdings" w:hAnsi="Wingdings" w:cs="Wingdings" w:hint="default"/>
        <w:color w:val="5F5F5F"/>
        <w:w w:val="99"/>
        <w:sz w:val="20"/>
        <w:szCs w:val="20"/>
        <w:lang w:val="en-US" w:eastAsia="en-US" w:bidi="ar-SA"/>
      </w:rPr>
    </w:lvl>
    <w:lvl w:ilvl="1" w:tplc="E77E5CA0">
      <w:numFmt w:val="bullet"/>
      <w:lvlText w:val=""/>
      <w:lvlJc w:val="left"/>
      <w:pPr>
        <w:ind w:left="1319" w:hanging="360"/>
      </w:pPr>
      <w:rPr>
        <w:rFonts w:ascii="Wingdings" w:eastAsia="Wingdings" w:hAnsi="Wingdings" w:cs="Wingdings" w:hint="default"/>
        <w:color w:val="5F5F5F"/>
        <w:w w:val="99"/>
        <w:sz w:val="20"/>
        <w:szCs w:val="20"/>
        <w:lang w:val="en-US" w:eastAsia="en-US" w:bidi="ar-SA"/>
      </w:rPr>
    </w:lvl>
    <w:lvl w:ilvl="2" w:tplc="DA9EA36C">
      <w:numFmt w:val="bullet"/>
      <w:lvlText w:val="•"/>
      <w:lvlJc w:val="left"/>
      <w:pPr>
        <w:ind w:left="2201" w:hanging="360"/>
      </w:pPr>
      <w:rPr>
        <w:rFonts w:hint="default"/>
        <w:lang w:val="en-US" w:eastAsia="en-US" w:bidi="ar-SA"/>
      </w:rPr>
    </w:lvl>
    <w:lvl w:ilvl="3" w:tplc="18BC67CE">
      <w:numFmt w:val="bullet"/>
      <w:lvlText w:val="•"/>
      <w:lvlJc w:val="left"/>
      <w:pPr>
        <w:ind w:left="3082" w:hanging="360"/>
      </w:pPr>
      <w:rPr>
        <w:rFonts w:hint="default"/>
        <w:lang w:val="en-US" w:eastAsia="en-US" w:bidi="ar-SA"/>
      </w:rPr>
    </w:lvl>
    <w:lvl w:ilvl="4" w:tplc="E75AFDAC">
      <w:numFmt w:val="bullet"/>
      <w:lvlText w:val="•"/>
      <w:lvlJc w:val="left"/>
      <w:pPr>
        <w:ind w:left="3963" w:hanging="360"/>
      </w:pPr>
      <w:rPr>
        <w:rFonts w:hint="default"/>
        <w:lang w:val="en-US" w:eastAsia="en-US" w:bidi="ar-SA"/>
      </w:rPr>
    </w:lvl>
    <w:lvl w:ilvl="5" w:tplc="68760398">
      <w:numFmt w:val="bullet"/>
      <w:lvlText w:val="•"/>
      <w:lvlJc w:val="left"/>
      <w:pPr>
        <w:ind w:left="4844" w:hanging="360"/>
      </w:pPr>
      <w:rPr>
        <w:rFonts w:hint="default"/>
        <w:lang w:val="en-US" w:eastAsia="en-US" w:bidi="ar-SA"/>
      </w:rPr>
    </w:lvl>
    <w:lvl w:ilvl="6" w:tplc="50FE9C54">
      <w:numFmt w:val="bullet"/>
      <w:lvlText w:val="•"/>
      <w:lvlJc w:val="left"/>
      <w:pPr>
        <w:ind w:left="5726" w:hanging="360"/>
      </w:pPr>
      <w:rPr>
        <w:rFonts w:hint="default"/>
        <w:lang w:val="en-US" w:eastAsia="en-US" w:bidi="ar-SA"/>
      </w:rPr>
    </w:lvl>
    <w:lvl w:ilvl="7" w:tplc="CBD09532">
      <w:numFmt w:val="bullet"/>
      <w:lvlText w:val="•"/>
      <w:lvlJc w:val="left"/>
      <w:pPr>
        <w:ind w:left="6607" w:hanging="360"/>
      </w:pPr>
      <w:rPr>
        <w:rFonts w:hint="default"/>
        <w:lang w:val="en-US" w:eastAsia="en-US" w:bidi="ar-SA"/>
      </w:rPr>
    </w:lvl>
    <w:lvl w:ilvl="8" w:tplc="3E28DBC8">
      <w:numFmt w:val="bullet"/>
      <w:lvlText w:val="•"/>
      <w:lvlJc w:val="left"/>
      <w:pPr>
        <w:ind w:left="7488" w:hanging="360"/>
      </w:pPr>
      <w:rPr>
        <w:rFonts w:hint="default"/>
        <w:lang w:val="en-US" w:eastAsia="en-US" w:bidi="ar-SA"/>
      </w:rPr>
    </w:lvl>
  </w:abstractNum>
  <w:abstractNum w:abstractNumId="1" w15:restartNumberingAfterBreak="0">
    <w:nsid w:val="542C62EF"/>
    <w:multiLevelType w:val="hybridMultilevel"/>
    <w:tmpl w:val="8ABCDC4C"/>
    <w:lvl w:ilvl="0" w:tplc="FD321A0E">
      <w:numFmt w:val="bullet"/>
      <w:lvlText w:val=""/>
      <w:lvlJc w:val="left"/>
      <w:pPr>
        <w:ind w:left="719" w:hanging="360"/>
      </w:pPr>
      <w:rPr>
        <w:rFonts w:ascii="Symbol" w:eastAsia="Symbol" w:hAnsi="Symbol" w:cs="Symbol" w:hint="default"/>
        <w:color w:val="5F5F5F"/>
        <w:w w:val="100"/>
        <w:sz w:val="24"/>
        <w:szCs w:val="24"/>
        <w:lang w:val="en-US" w:eastAsia="en-US" w:bidi="ar-SA"/>
      </w:rPr>
    </w:lvl>
    <w:lvl w:ilvl="1" w:tplc="E272B56E">
      <w:numFmt w:val="bullet"/>
      <w:lvlText w:val=""/>
      <w:lvlJc w:val="left"/>
      <w:pPr>
        <w:ind w:left="1319" w:hanging="420"/>
      </w:pPr>
      <w:rPr>
        <w:rFonts w:ascii="Wingdings" w:eastAsia="Wingdings" w:hAnsi="Wingdings" w:cs="Wingdings" w:hint="default"/>
        <w:color w:val="5F5F5F"/>
        <w:w w:val="99"/>
        <w:sz w:val="20"/>
        <w:szCs w:val="20"/>
        <w:lang w:val="en-US" w:eastAsia="en-US" w:bidi="ar-SA"/>
      </w:rPr>
    </w:lvl>
    <w:lvl w:ilvl="2" w:tplc="D3305146">
      <w:numFmt w:val="bullet"/>
      <w:lvlText w:val="•"/>
      <w:lvlJc w:val="left"/>
      <w:pPr>
        <w:ind w:left="2201" w:hanging="420"/>
      </w:pPr>
      <w:rPr>
        <w:rFonts w:hint="default"/>
        <w:lang w:val="en-US" w:eastAsia="en-US" w:bidi="ar-SA"/>
      </w:rPr>
    </w:lvl>
    <w:lvl w:ilvl="3" w:tplc="6A941570">
      <w:numFmt w:val="bullet"/>
      <w:lvlText w:val="•"/>
      <w:lvlJc w:val="left"/>
      <w:pPr>
        <w:ind w:left="3082" w:hanging="420"/>
      </w:pPr>
      <w:rPr>
        <w:rFonts w:hint="default"/>
        <w:lang w:val="en-US" w:eastAsia="en-US" w:bidi="ar-SA"/>
      </w:rPr>
    </w:lvl>
    <w:lvl w:ilvl="4" w:tplc="DDDA9DD8">
      <w:numFmt w:val="bullet"/>
      <w:lvlText w:val="•"/>
      <w:lvlJc w:val="left"/>
      <w:pPr>
        <w:ind w:left="3963" w:hanging="420"/>
      </w:pPr>
      <w:rPr>
        <w:rFonts w:hint="default"/>
        <w:lang w:val="en-US" w:eastAsia="en-US" w:bidi="ar-SA"/>
      </w:rPr>
    </w:lvl>
    <w:lvl w:ilvl="5" w:tplc="D3C84C86">
      <w:numFmt w:val="bullet"/>
      <w:lvlText w:val="•"/>
      <w:lvlJc w:val="left"/>
      <w:pPr>
        <w:ind w:left="4844" w:hanging="420"/>
      </w:pPr>
      <w:rPr>
        <w:rFonts w:hint="default"/>
        <w:lang w:val="en-US" w:eastAsia="en-US" w:bidi="ar-SA"/>
      </w:rPr>
    </w:lvl>
    <w:lvl w:ilvl="6" w:tplc="210E8D18">
      <w:numFmt w:val="bullet"/>
      <w:lvlText w:val="•"/>
      <w:lvlJc w:val="left"/>
      <w:pPr>
        <w:ind w:left="5726" w:hanging="420"/>
      </w:pPr>
      <w:rPr>
        <w:rFonts w:hint="default"/>
        <w:lang w:val="en-US" w:eastAsia="en-US" w:bidi="ar-SA"/>
      </w:rPr>
    </w:lvl>
    <w:lvl w:ilvl="7" w:tplc="6428C930">
      <w:numFmt w:val="bullet"/>
      <w:lvlText w:val="•"/>
      <w:lvlJc w:val="left"/>
      <w:pPr>
        <w:ind w:left="6607" w:hanging="420"/>
      </w:pPr>
      <w:rPr>
        <w:rFonts w:hint="default"/>
        <w:lang w:val="en-US" w:eastAsia="en-US" w:bidi="ar-SA"/>
      </w:rPr>
    </w:lvl>
    <w:lvl w:ilvl="8" w:tplc="E8F6D192">
      <w:numFmt w:val="bullet"/>
      <w:lvlText w:val="•"/>
      <w:lvlJc w:val="left"/>
      <w:pPr>
        <w:ind w:left="7488" w:hanging="420"/>
      </w:pPr>
      <w:rPr>
        <w:rFonts w:hint="default"/>
        <w:lang w:val="en-US" w:eastAsia="en-US" w:bidi="ar-SA"/>
      </w:rPr>
    </w:lvl>
  </w:abstractNum>
  <w:num w:numId="1" w16cid:durableId="1977105442">
    <w:abstractNumId w:val="0"/>
  </w:num>
  <w:num w:numId="2" w16cid:durableId="8730755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0CD"/>
    <w:rsid w:val="005050CD"/>
    <w:rsid w:val="009347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753D2"/>
  <w15:docId w15:val="{4EE1AA1C-3984-4E07-8150-01EEF093A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67"/>
      <w:ind w:left="2107" w:right="1546"/>
      <w:jc w:val="center"/>
    </w:pPr>
    <w:rPr>
      <w:b/>
      <w:bCs/>
      <w:sz w:val="40"/>
      <w:szCs w:val="40"/>
    </w:rPr>
  </w:style>
  <w:style w:type="paragraph" w:styleId="ListParagraph">
    <w:name w:val="List Paragraph"/>
    <w:basedOn w:val="Normal"/>
    <w:uiPriority w:val="1"/>
    <w:qFormat/>
    <w:pPr>
      <w:ind w:left="1319" w:hanging="36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210</Words>
  <Characters>1199</Characters>
  <Application>Microsoft Office Word</Application>
  <DocSecurity>0</DocSecurity>
  <Lines>9</Lines>
  <Paragraphs>2</Paragraphs>
  <ScaleCrop>false</ScaleCrop>
  <Company/>
  <LinksUpToDate>false</LinksUpToDate>
  <CharactersWithSpaces>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Charan Reddy</cp:lastModifiedBy>
  <cp:revision>2</cp:revision>
  <dcterms:created xsi:type="dcterms:W3CDTF">2022-11-14T14:36:00Z</dcterms:created>
  <dcterms:modified xsi:type="dcterms:W3CDTF">2022-11-14T14:36:00Z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2022-11-10T00:00:00Z</vt:filetime>
  </property>
  <property fmtid="{D5CDD505-2E9C-101B-9397-08002B2CF9AE}" pid="3" name="Creator">
    <vt:lpwstr>Microsoft® Word 2019</vt:lpwstr>
  </property>
  <property fmtid="{D5CDD505-2E9C-101B-9397-08002B2CF9AE}" pid="4" name="LastSaved">
    <vt:filetime>2022-11-14T00:00:00Z</vt:filetime>
  </property>
</Properties>
</file>