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20" w:hanging="320" w:hangingChars="100"/>
        <w:rPr>
          <w:rFonts w:hint="default"/>
          <w:lang w:val="en-IN"/>
        </w:rPr>
      </w:pPr>
      <w:r>
        <w:rPr>
          <w:rFonts w:hint="default" w:ascii="Arial Black" w:hAnsi="Arial Black" w:cs="Arial Black"/>
          <w:sz w:val="32"/>
          <w:szCs w:val="32"/>
          <w:lang w:val="en-IN"/>
        </w:rPr>
        <w:t xml:space="preserve">NutritionAPI </w:t>
      </w: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2860040"/>
            <wp:effectExtent l="0" t="0" r="10160" b="16510"/>
            <wp:docPr id="1" name="Picture 1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0)"/>
                    <pic:cNvPicPr>
                      <a:picLocks noChangeAspect="1"/>
                    </pic:cNvPicPr>
                  </pic:nvPicPr>
                  <pic:blipFill>
                    <a:blip r:embed="rId4"/>
                    <a:srcRect t="8837" b="1218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B1AEF"/>
    <w:rsid w:val="648B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2022-09-29T09:42:00Z</dcterms:created>
  <dc:creator>adadmin</dc:creator>
  <cp:lastModifiedBy>yamini v</cp:lastModifiedBy>
  <dcterms:modified xsi:type="dcterms:W3CDTF">2022-09-29T10:51:06Z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2EDF891561EA445297AF4EC67429E724</vt:lpwstr>
  </property>
</Properties>
</file>