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59"/>
        <w:ind w:left="503" w:right="527"/>
        <w:jc w:val="center"/>
      </w:pPr>
      <w:r>
        <w:rPr/>
        <w:t>PREDICTING ENERGY OUTPUT OF WIND TURBINE BASED ON WEATHER CONDITIONS</w:t>
      </w:r>
    </w:p>
    <w:p>
      <w:pPr>
        <w:pStyle w:val="BodyText"/>
        <w:spacing w:before="201"/>
        <w:ind w:left="503" w:right="523"/>
        <w:jc w:val="center"/>
      </w:pPr>
      <w:r>
        <w:rPr/>
        <w:t>PROPOSED SOLUTION</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 w:after="1"/>
        <w:rPr>
          <w:b/>
          <w:sz w:val="1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2593"/>
        <w:gridCol w:w="5714"/>
      </w:tblGrid>
      <w:tr>
        <w:trPr>
          <w:trHeight w:val="273" w:hRule="atLeast"/>
        </w:trPr>
        <w:tc>
          <w:tcPr>
            <w:tcW w:w="941" w:type="dxa"/>
          </w:tcPr>
          <w:p>
            <w:pPr>
              <w:pStyle w:val="TableParagraph"/>
              <w:spacing w:line="253" w:lineRule="exact"/>
              <w:ind w:left="163"/>
              <w:rPr>
                <w:sz w:val="24"/>
              </w:rPr>
            </w:pPr>
            <w:r>
              <w:rPr>
                <w:sz w:val="24"/>
              </w:rPr>
              <w:t>SI.NO</w:t>
            </w:r>
          </w:p>
        </w:tc>
        <w:tc>
          <w:tcPr>
            <w:tcW w:w="2593" w:type="dxa"/>
          </w:tcPr>
          <w:p>
            <w:pPr>
              <w:pStyle w:val="TableParagraph"/>
              <w:spacing w:line="253" w:lineRule="exact"/>
              <w:ind w:left="566"/>
              <w:rPr>
                <w:sz w:val="24"/>
              </w:rPr>
            </w:pPr>
            <w:r>
              <w:rPr>
                <w:sz w:val="24"/>
              </w:rPr>
              <w:t>PARAMETER</w:t>
            </w:r>
          </w:p>
        </w:tc>
        <w:tc>
          <w:tcPr>
            <w:tcW w:w="5714" w:type="dxa"/>
          </w:tcPr>
          <w:p>
            <w:pPr>
              <w:pStyle w:val="TableParagraph"/>
              <w:spacing w:line="253" w:lineRule="exact"/>
              <w:ind w:left="1022" w:right="1013"/>
              <w:jc w:val="center"/>
              <w:rPr>
                <w:sz w:val="24"/>
              </w:rPr>
            </w:pPr>
            <w:r>
              <w:rPr>
                <w:sz w:val="24"/>
              </w:rPr>
              <w:t>DESCRIPTION</w:t>
            </w:r>
          </w:p>
        </w:tc>
      </w:tr>
      <w:tr>
        <w:trPr>
          <w:trHeight w:val="3173" w:hRule="atLeast"/>
        </w:trPr>
        <w:tc>
          <w:tcPr>
            <w:tcW w:w="941" w:type="dxa"/>
          </w:tcPr>
          <w:p>
            <w:pPr>
              <w:pStyle w:val="TableParagraph"/>
              <w:spacing w:line="268" w:lineRule="exact"/>
              <w:rPr>
                <w:sz w:val="24"/>
              </w:rPr>
            </w:pPr>
            <w:r>
              <w:rPr>
                <w:sz w:val="24"/>
              </w:rPr>
              <w:t>1.</w:t>
            </w:r>
          </w:p>
        </w:tc>
        <w:tc>
          <w:tcPr>
            <w:tcW w:w="2593" w:type="dxa"/>
          </w:tcPr>
          <w:p>
            <w:pPr>
              <w:pStyle w:val="TableParagraph"/>
              <w:spacing w:line="242" w:lineRule="auto"/>
              <w:rPr>
                <w:sz w:val="24"/>
              </w:rPr>
            </w:pPr>
            <w:r>
              <w:rPr>
                <w:sz w:val="24"/>
              </w:rPr>
              <w:t>Problem statement (problem to be solved)</w:t>
            </w:r>
          </w:p>
        </w:tc>
        <w:tc>
          <w:tcPr>
            <w:tcW w:w="5714" w:type="dxa"/>
          </w:tcPr>
          <w:p>
            <w:pPr>
              <w:pStyle w:val="TableParagraph"/>
              <w:spacing w:line="276" w:lineRule="auto"/>
              <w:ind w:left="105" w:right="109"/>
              <w:rPr>
                <w:sz w:val="24"/>
              </w:rPr>
            </w:pPr>
            <w:r>
              <w:rPr>
                <w:sz w:val="24"/>
              </w:rPr>
              <w:t>Now, meteorologists have </w:t>
            </w:r>
            <w:r>
              <w:rPr>
                <w:spacing w:val="2"/>
                <w:sz w:val="24"/>
              </w:rPr>
              <w:t>to </w:t>
            </w:r>
            <w:r>
              <w:rPr>
                <w:sz w:val="24"/>
              </w:rPr>
              <w:t>manually take down every value and then calculate the value for theoretical power. This a very time taking process and there are chances</w:t>
            </w:r>
            <w:r>
              <w:rPr>
                <w:spacing w:val="-18"/>
                <w:sz w:val="24"/>
              </w:rPr>
              <w:t> </w:t>
            </w:r>
            <w:r>
              <w:rPr>
                <w:sz w:val="24"/>
              </w:rPr>
              <w:t>foe human errors. </w:t>
            </w:r>
            <w:r>
              <w:rPr>
                <w:spacing w:val="-3"/>
                <w:sz w:val="24"/>
              </w:rPr>
              <w:t>As </w:t>
            </w:r>
            <w:r>
              <w:rPr>
                <w:sz w:val="24"/>
              </w:rPr>
              <w:t>this decides how much energy will </w:t>
            </w:r>
            <w:r>
              <w:rPr>
                <w:spacing w:val="-3"/>
                <w:sz w:val="24"/>
              </w:rPr>
              <w:t>be </w:t>
            </w:r>
            <w:r>
              <w:rPr>
                <w:sz w:val="24"/>
              </w:rPr>
              <w:t>produced, any king of error will cost a huge amount to the government. Also, there </w:t>
            </w:r>
            <w:r>
              <w:rPr>
                <w:spacing w:val="-3"/>
                <w:sz w:val="24"/>
              </w:rPr>
              <w:t>is no </w:t>
            </w:r>
            <w:r>
              <w:rPr>
                <w:sz w:val="24"/>
              </w:rPr>
              <w:t>fixed formula for calculating theoretical power. They depend on number of factors. Hence, we have come up with the solution such that the work for meteorologist </w:t>
            </w:r>
            <w:r>
              <w:rPr>
                <w:spacing w:val="-3"/>
                <w:sz w:val="24"/>
              </w:rPr>
              <w:t>is </w:t>
            </w:r>
            <w:r>
              <w:rPr>
                <w:sz w:val="24"/>
              </w:rPr>
              <w:t>decreased</w:t>
            </w:r>
            <w:r>
              <w:rPr>
                <w:spacing w:val="-6"/>
                <w:sz w:val="24"/>
              </w:rPr>
              <w:t> </w:t>
            </w:r>
            <w:r>
              <w:rPr>
                <w:sz w:val="24"/>
              </w:rPr>
              <w:t>and</w:t>
            </w:r>
          </w:p>
          <w:p>
            <w:pPr>
              <w:pStyle w:val="TableParagraph"/>
              <w:ind w:left="105"/>
              <w:rPr>
                <w:sz w:val="24"/>
              </w:rPr>
            </w:pPr>
            <w:r>
              <w:rPr>
                <w:sz w:val="24"/>
              </w:rPr>
              <w:t>also efficiency is increased.</w:t>
            </w:r>
          </w:p>
        </w:tc>
      </w:tr>
      <w:tr>
        <w:trPr>
          <w:trHeight w:val="2486" w:hRule="atLeast"/>
        </w:trPr>
        <w:tc>
          <w:tcPr>
            <w:tcW w:w="941" w:type="dxa"/>
          </w:tcPr>
          <w:p>
            <w:pPr>
              <w:pStyle w:val="TableParagraph"/>
              <w:spacing w:line="268" w:lineRule="exact"/>
              <w:rPr>
                <w:sz w:val="24"/>
              </w:rPr>
            </w:pPr>
            <w:r>
              <w:rPr>
                <w:sz w:val="24"/>
              </w:rPr>
              <w:t>2.</w:t>
            </w:r>
          </w:p>
        </w:tc>
        <w:tc>
          <w:tcPr>
            <w:tcW w:w="2593" w:type="dxa"/>
          </w:tcPr>
          <w:p>
            <w:pPr>
              <w:pStyle w:val="TableParagraph"/>
              <w:spacing w:line="242" w:lineRule="auto"/>
              <w:ind w:right="1079"/>
              <w:rPr>
                <w:sz w:val="24"/>
              </w:rPr>
            </w:pPr>
            <w:r>
              <w:rPr>
                <w:sz w:val="24"/>
              </w:rPr>
              <w:t>Idea / solution description</w:t>
            </w:r>
          </w:p>
        </w:tc>
        <w:tc>
          <w:tcPr>
            <w:tcW w:w="5714" w:type="dxa"/>
          </w:tcPr>
          <w:p>
            <w:pPr>
              <w:pStyle w:val="TableParagraph"/>
              <w:ind w:left="105" w:right="143"/>
              <w:rPr>
                <w:sz w:val="24"/>
              </w:rPr>
            </w:pPr>
            <w:r>
              <w:rPr>
                <w:sz w:val="24"/>
              </w:rPr>
              <w:t>Our aim </w:t>
            </w:r>
            <w:r>
              <w:rPr>
                <w:spacing w:val="-3"/>
                <w:sz w:val="24"/>
              </w:rPr>
              <w:t>is </w:t>
            </w:r>
            <w:r>
              <w:rPr>
                <w:sz w:val="24"/>
              </w:rPr>
              <w:t>to </w:t>
            </w:r>
            <w:r>
              <w:rPr>
                <w:spacing w:val="-4"/>
                <w:sz w:val="24"/>
              </w:rPr>
              <w:t>map </w:t>
            </w:r>
            <w:r>
              <w:rPr>
                <w:sz w:val="24"/>
              </w:rPr>
              <w:t>weather data to energy production. </w:t>
            </w:r>
            <w:r>
              <w:rPr>
                <w:spacing w:val="-3"/>
                <w:sz w:val="24"/>
              </w:rPr>
              <w:t>We </w:t>
            </w:r>
            <w:r>
              <w:rPr>
                <w:sz w:val="24"/>
              </w:rPr>
              <w:t>wish </w:t>
            </w:r>
            <w:r>
              <w:rPr>
                <w:spacing w:val="2"/>
                <w:sz w:val="24"/>
              </w:rPr>
              <w:t>to </w:t>
            </w:r>
            <w:r>
              <w:rPr>
                <w:sz w:val="24"/>
              </w:rPr>
              <w:t>show that even data that </w:t>
            </w:r>
            <w:r>
              <w:rPr>
                <w:spacing w:val="-5"/>
                <w:sz w:val="24"/>
              </w:rPr>
              <w:t>is </w:t>
            </w:r>
            <w:r>
              <w:rPr>
                <w:sz w:val="24"/>
              </w:rPr>
              <w:t>publicly available for weather stations close </w:t>
            </w:r>
            <w:r>
              <w:rPr>
                <w:spacing w:val="2"/>
                <w:sz w:val="24"/>
              </w:rPr>
              <w:t>to </w:t>
            </w:r>
            <w:r>
              <w:rPr>
                <w:spacing w:val="-3"/>
                <w:sz w:val="24"/>
              </w:rPr>
              <w:t>wind </w:t>
            </w:r>
            <w:r>
              <w:rPr>
                <w:sz w:val="24"/>
              </w:rPr>
              <w:t>farms can </w:t>
            </w:r>
            <w:r>
              <w:rPr>
                <w:spacing w:val="-3"/>
                <w:sz w:val="24"/>
              </w:rPr>
              <w:t>be </w:t>
            </w:r>
            <w:r>
              <w:rPr>
                <w:sz w:val="24"/>
              </w:rPr>
              <w:t>used to give prediction of the energy output. Furthermore, we examine the impact of different weather conditions on the energy output of techniques </w:t>
            </w:r>
            <w:r>
              <w:rPr>
                <w:spacing w:val="2"/>
                <w:sz w:val="24"/>
              </w:rPr>
              <w:t>to </w:t>
            </w:r>
            <w:r>
              <w:rPr>
                <w:sz w:val="24"/>
              </w:rPr>
              <w:t>predict the energy output of wind farms. </w:t>
            </w:r>
            <w:r>
              <w:rPr>
                <w:spacing w:val="-3"/>
                <w:sz w:val="24"/>
              </w:rPr>
              <w:t>We </w:t>
            </w:r>
            <w:r>
              <w:rPr>
                <w:sz w:val="24"/>
              </w:rPr>
              <w:t>are building to predict</w:t>
            </w:r>
            <w:r>
              <w:rPr>
                <w:spacing w:val="3"/>
                <w:sz w:val="24"/>
              </w:rPr>
              <w:t> </w:t>
            </w:r>
            <w:r>
              <w:rPr>
                <w:sz w:val="24"/>
              </w:rPr>
              <w:t>the</w:t>
            </w:r>
          </w:p>
          <w:p>
            <w:pPr>
              <w:pStyle w:val="TableParagraph"/>
              <w:spacing w:line="274" w:lineRule="exact"/>
              <w:ind w:left="105" w:right="173"/>
              <w:rPr>
                <w:sz w:val="24"/>
              </w:rPr>
            </w:pPr>
            <w:r>
              <w:rPr>
                <w:sz w:val="24"/>
              </w:rPr>
              <w:t>energy output of wind turbines and weather conditions of a city.</w:t>
            </w:r>
          </w:p>
        </w:tc>
      </w:tr>
      <w:tr>
        <w:trPr>
          <w:trHeight w:val="3312" w:hRule="atLeast"/>
        </w:trPr>
        <w:tc>
          <w:tcPr>
            <w:tcW w:w="941" w:type="dxa"/>
          </w:tcPr>
          <w:p>
            <w:pPr>
              <w:pStyle w:val="TableParagraph"/>
              <w:spacing w:line="268" w:lineRule="exact"/>
              <w:rPr>
                <w:sz w:val="24"/>
              </w:rPr>
            </w:pPr>
            <w:r>
              <w:rPr>
                <w:sz w:val="24"/>
              </w:rPr>
              <w:t>3.</w:t>
            </w:r>
          </w:p>
        </w:tc>
        <w:tc>
          <w:tcPr>
            <w:tcW w:w="2593" w:type="dxa"/>
          </w:tcPr>
          <w:p>
            <w:pPr>
              <w:pStyle w:val="TableParagraph"/>
              <w:spacing w:line="268" w:lineRule="exact"/>
              <w:rPr>
                <w:sz w:val="24"/>
              </w:rPr>
            </w:pPr>
            <w:r>
              <w:rPr>
                <w:sz w:val="24"/>
              </w:rPr>
              <w:t>Novelty / uniqueness</w:t>
            </w:r>
          </w:p>
        </w:tc>
        <w:tc>
          <w:tcPr>
            <w:tcW w:w="5714" w:type="dxa"/>
          </w:tcPr>
          <w:p>
            <w:pPr>
              <w:pStyle w:val="TableParagraph"/>
              <w:ind w:left="105" w:right="160"/>
              <w:rPr>
                <w:sz w:val="24"/>
              </w:rPr>
            </w:pPr>
            <w:r>
              <w:rPr>
                <w:sz w:val="24"/>
              </w:rPr>
              <w:t>Wind energy </w:t>
            </w:r>
            <w:r>
              <w:rPr>
                <w:spacing w:val="-3"/>
                <w:sz w:val="24"/>
              </w:rPr>
              <w:t>is </w:t>
            </w:r>
            <w:r>
              <w:rPr>
                <w:sz w:val="24"/>
              </w:rPr>
              <w:t>a source of renewable energy. It reduces the use of fossil fuels, which are the origin of greenhouse gases that cause global warming. Producing electricity through wind energy and its efficient use contribute to sustainable development. The uniqueness of wind</w:t>
            </w:r>
            <w:r>
              <w:rPr>
                <w:spacing w:val="-5"/>
                <w:sz w:val="24"/>
              </w:rPr>
              <w:t> </w:t>
            </w:r>
            <w:r>
              <w:rPr>
                <w:sz w:val="24"/>
              </w:rPr>
              <w:t>energy:</w:t>
            </w:r>
          </w:p>
          <w:p>
            <w:pPr>
              <w:pStyle w:val="TableParagraph"/>
              <w:ind w:left="2208" w:right="1942" w:hanging="246"/>
              <w:rPr>
                <w:sz w:val="24"/>
              </w:rPr>
            </w:pPr>
            <w:r>
              <w:rPr>
                <w:sz w:val="24"/>
              </w:rPr>
              <w:t>Renewable energy Inexhaustible Not pollutant</w:t>
            </w:r>
          </w:p>
          <w:p>
            <w:pPr>
              <w:pStyle w:val="TableParagraph"/>
              <w:spacing w:line="242" w:lineRule="auto"/>
              <w:ind w:left="1022" w:right="1026"/>
              <w:jc w:val="center"/>
              <w:rPr>
                <w:sz w:val="24"/>
              </w:rPr>
            </w:pPr>
            <w:r>
              <w:rPr>
                <w:sz w:val="24"/>
              </w:rPr>
              <w:t>Reduces the use of fossils fuels Reduce energy imports</w:t>
            </w:r>
          </w:p>
          <w:p>
            <w:pPr>
              <w:pStyle w:val="TableParagraph"/>
              <w:spacing w:line="261" w:lineRule="exact"/>
              <w:ind w:left="1022" w:right="1029"/>
              <w:jc w:val="center"/>
              <w:rPr>
                <w:sz w:val="24"/>
              </w:rPr>
            </w:pPr>
            <w:r>
              <w:rPr>
                <w:sz w:val="24"/>
              </w:rPr>
              <w:t>Creates wealth and local employment</w:t>
            </w:r>
          </w:p>
        </w:tc>
      </w:tr>
      <w:tr>
        <w:trPr>
          <w:trHeight w:val="2486" w:hRule="atLeast"/>
        </w:trPr>
        <w:tc>
          <w:tcPr>
            <w:tcW w:w="941" w:type="dxa"/>
          </w:tcPr>
          <w:p>
            <w:pPr>
              <w:pStyle w:val="TableParagraph"/>
              <w:spacing w:line="268" w:lineRule="exact"/>
              <w:rPr>
                <w:sz w:val="24"/>
              </w:rPr>
            </w:pPr>
            <w:r>
              <w:rPr>
                <w:sz w:val="24"/>
              </w:rPr>
              <w:t>4.</w:t>
            </w:r>
          </w:p>
        </w:tc>
        <w:tc>
          <w:tcPr>
            <w:tcW w:w="2593" w:type="dxa"/>
          </w:tcPr>
          <w:p>
            <w:pPr>
              <w:pStyle w:val="TableParagraph"/>
              <w:spacing w:line="242" w:lineRule="auto"/>
              <w:rPr>
                <w:sz w:val="24"/>
              </w:rPr>
            </w:pPr>
            <w:r>
              <w:rPr>
                <w:sz w:val="24"/>
              </w:rPr>
              <w:t>Social impact/customer satisfaction</w:t>
            </w:r>
          </w:p>
        </w:tc>
        <w:tc>
          <w:tcPr>
            <w:tcW w:w="5714" w:type="dxa"/>
          </w:tcPr>
          <w:p>
            <w:pPr>
              <w:pStyle w:val="TableParagraph"/>
              <w:ind w:left="105" w:right="147"/>
              <w:rPr>
                <w:sz w:val="24"/>
              </w:rPr>
            </w:pPr>
            <w:r>
              <w:rPr>
                <w:sz w:val="24"/>
              </w:rPr>
              <w:t>The environmental impact of electricity generation from wind power </w:t>
            </w:r>
            <w:r>
              <w:rPr>
                <w:spacing w:val="-5"/>
                <w:sz w:val="24"/>
              </w:rPr>
              <w:t>is </w:t>
            </w:r>
            <w:r>
              <w:rPr>
                <w:sz w:val="24"/>
              </w:rPr>
              <w:t>minor when compared to that of fossil fuel power. Habitat </w:t>
            </w:r>
            <w:r>
              <w:rPr>
                <w:spacing w:val="-3"/>
                <w:sz w:val="24"/>
              </w:rPr>
              <w:t>loss </w:t>
            </w:r>
            <w:r>
              <w:rPr>
                <w:sz w:val="24"/>
              </w:rPr>
              <w:t>and fragmentation are the greatest impacts of wind farms on wildlife. Onshore wind farms can have significant impacts on the landscape, as typically they need to </w:t>
            </w:r>
            <w:r>
              <w:rPr>
                <w:spacing w:val="-3"/>
                <w:sz w:val="24"/>
              </w:rPr>
              <w:t>be </w:t>
            </w:r>
            <w:r>
              <w:rPr>
                <w:sz w:val="24"/>
              </w:rPr>
              <w:t>spread over more than other power stations. It </w:t>
            </w:r>
            <w:r>
              <w:rPr>
                <w:spacing w:val="-3"/>
                <w:sz w:val="24"/>
              </w:rPr>
              <w:t>also </w:t>
            </w:r>
            <w:r>
              <w:rPr>
                <w:sz w:val="24"/>
              </w:rPr>
              <w:t>generate </w:t>
            </w:r>
            <w:r>
              <w:rPr>
                <w:spacing w:val="-3"/>
                <w:sz w:val="24"/>
              </w:rPr>
              <w:t>noise </w:t>
            </w:r>
            <w:r>
              <w:rPr>
                <w:sz w:val="24"/>
              </w:rPr>
              <w:t>and at</w:t>
            </w:r>
            <w:r>
              <w:rPr>
                <w:spacing w:val="19"/>
                <w:sz w:val="24"/>
              </w:rPr>
              <w:t> </w:t>
            </w:r>
            <w:r>
              <w:rPr>
                <w:sz w:val="24"/>
              </w:rPr>
              <w:t>a</w:t>
            </w:r>
          </w:p>
          <w:p>
            <w:pPr>
              <w:pStyle w:val="TableParagraph"/>
              <w:spacing w:line="274" w:lineRule="exact"/>
              <w:ind w:left="105"/>
              <w:rPr>
                <w:sz w:val="24"/>
              </w:rPr>
            </w:pPr>
            <w:r>
              <w:rPr>
                <w:sz w:val="24"/>
              </w:rPr>
              <w:t>residential distance of 300 metres this may be around 45 dB. Construction of offshore wind farms may create</w:t>
            </w:r>
          </w:p>
        </w:tc>
      </w:tr>
    </w:tbl>
    <w:p>
      <w:pPr>
        <w:spacing w:after="0" w:line="274" w:lineRule="exact"/>
        <w:rPr>
          <w:sz w:val="24"/>
        </w:rPr>
        <w:sectPr>
          <w:type w:val="continuous"/>
          <w:pgSz w:w="11910" w:h="16840"/>
          <w:pgMar w:top="1360" w:bottom="280" w:left="1220" w:right="120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2593"/>
        <w:gridCol w:w="5714"/>
      </w:tblGrid>
      <w:tr>
        <w:trPr>
          <w:trHeight w:val="277" w:hRule="atLeast"/>
        </w:trPr>
        <w:tc>
          <w:tcPr>
            <w:tcW w:w="941" w:type="dxa"/>
          </w:tcPr>
          <w:p>
            <w:pPr>
              <w:pStyle w:val="TableParagraph"/>
              <w:ind w:left="0"/>
              <w:rPr>
                <w:sz w:val="20"/>
              </w:rPr>
            </w:pPr>
          </w:p>
        </w:tc>
        <w:tc>
          <w:tcPr>
            <w:tcW w:w="2593" w:type="dxa"/>
          </w:tcPr>
          <w:p>
            <w:pPr>
              <w:pStyle w:val="TableParagraph"/>
              <w:ind w:left="0"/>
              <w:rPr>
                <w:sz w:val="20"/>
              </w:rPr>
            </w:pPr>
          </w:p>
        </w:tc>
        <w:tc>
          <w:tcPr>
            <w:tcW w:w="5714" w:type="dxa"/>
          </w:tcPr>
          <w:p>
            <w:pPr>
              <w:pStyle w:val="TableParagraph"/>
              <w:spacing w:line="258" w:lineRule="exact"/>
              <w:ind w:left="105"/>
              <w:rPr>
                <w:sz w:val="24"/>
              </w:rPr>
            </w:pPr>
            <w:r>
              <w:rPr>
                <w:sz w:val="24"/>
              </w:rPr>
              <w:t>underwater noise.</w:t>
            </w:r>
          </w:p>
        </w:tc>
      </w:tr>
      <w:tr>
        <w:trPr>
          <w:trHeight w:val="1377" w:hRule="atLeast"/>
        </w:trPr>
        <w:tc>
          <w:tcPr>
            <w:tcW w:w="941" w:type="dxa"/>
          </w:tcPr>
          <w:p>
            <w:pPr>
              <w:pStyle w:val="TableParagraph"/>
              <w:spacing w:line="268" w:lineRule="exact"/>
              <w:rPr>
                <w:sz w:val="24"/>
              </w:rPr>
            </w:pPr>
            <w:r>
              <w:rPr>
                <w:sz w:val="24"/>
              </w:rPr>
              <w:t>5.</w:t>
            </w:r>
          </w:p>
        </w:tc>
        <w:tc>
          <w:tcPr>
            <w:tcW w:w="2593" w:type="dxa"/>
          </w:tcPr>
          <w:p>
            <w:pPr>
              <w:pStyle w:val="TableParagraph"/>
              <w:spacing w:line="237" w:lineRule="auto"/>
              <w:ind w:right="80"/>
              <w:rPr>
                <w:sz w:val="24"/>
              </w:rPr>
            </w:pPr>
            <w:r>
              <w:rPr>
                <w:sz w:val="24"/>
              </w:rPr>
              <w:t>Business model (Revenue model)</w:t>
            </w:r>
          </w:p>
        </w:tc>
        <w:tc>
          <w:tcPr>
            <w:tcW w:w="5714" w:type="dxa"/>
          </w:tcPr>
          <w:p>
            <w:pPr>
              <w:pStyle w:val="TableParagraph"/>
              <w:spacing w:line="267" w:lineRule="exact"/>
              <w:ind w:left="83" w:right="256"/>
              <w:jc w:val="center"/>
              <w:rPr>
                <w:sz w:val="24"/>
              </w:rPr>
            </w:pPr>
            <w:r>
              <w:rPr>
                <w:sz w:val="24"/>
              </w:rPr>
              <w:t>Wind energy projects provide many economic benefits.</w:t>
            </w:r>
          </w:p>
          <w:p>
            <w:pPr>
              <w:pStyle w:val="TableParagraph"/>
              <w:ind w:left="1848" w:right="1842" w:hanging="8"/>
              <w:jc w:val="center"/>
              <w:rPr>
                <w:sz w:val="24"/>
              </w:rPr>
            </w:pPr>
            <w:r>
              <w:rPr>
                <w:sz w:val="24"/>
              </w:rPr>
              <w:t>Direct employment Land lease payments Local tax revenue</w:t>
            </w:r>
          </w:p>
          <w:p>
            <w:pPr>
              <w:pStyle w:val="TableParagraph"/>
              <w:spacing w:line="261" w:lineRule="exact" w:before="2"/>
              <w:ind w:left="1022" w:right="1011"/>
              <w:jc w:val="center"/>
              <w:rPr>
                <w:sz w:val="24"/>
              </w:rPr>
            </w:pPr>
            <w:r>
              <w:rPr>
                <w:sz w:val="24"/>
              </w:rPr>
              <w:t>Wind energy tourism</w:t>
            </w:r>
          </w:p>
        </w:tc>
      </w:tr>
      <w:tr>
        <w:trPr>
          <w:trHeight w:val="1655" w:hRule="atLeast"/>
        </w:trPr>
        <w:tc>
          <w:tcPr>
            <w:tcW w:w="941" w:type="dxa"/>
          </w:tcPr>
          <w:p>
            <w:pPr>
              <w:pStyle w:val="TableParagraph"/>
              <w:spacing w:line="268" w:lineRule="exact"/>
              <w:rPr>
                <w:sz w:val="24"/>
              </w:rPr>
            </w:pPr>
            <w:r>
              <w:rPr>
                <w:sz w:val="24"/>
              </w:rPr>
              <w:t>6.</w:t>
            </w:r>
          </w:p>
        </w:tc>
        <w:tc>
          <w:tcPr>
            <w:tcW w:w="2593" w:type="dxa"/>
          </w:tcPr>
          <w:p>
            <w:pPr>
              <w:pStyle w:val="TableParagraph"/>
              <w:spacing w:line="242" w:lineRule="auto"/>
              <w:ind w:right="80"/>
              <w:rPr>
                <w:sz w:val="24"/>
              </w:rPr>
            </w:pPr>
            <w:r>
              <w:rPr>
                <w:sz w:val="24"/>
              </w:rPr>
              <w:t>Scalability of the solution</w:t>
            </w:r>
          </w:p>
        </w:tc>
        <w:tc>
          <w:tcPr>
            <w:tcW w:w="5714" w:type="dxa"/>
          </w:tcPr>
          <w:p>
            <w:pPr>
              <w:pStyle w:val="TableParagraph"/>
              <w:ind w:left="105"/>
              <w:rPr>
                <w:sz w:val="24"/>
              </w:rPr>
            </w:pPr>
            <w:r>
              <w:rPr>
                <w:sz w:val="24"/>
              </w:rPr>
              <w:t>This model can be used as API in mobile app or web building. We are developing a web application which is built using node red service. We make use of the scoring end point to give user input values to be deployed</w:t>
            </w:r>
          </w:p>
          <w:p>
            <w:pPr>
              <w:pStyle w:val="TableParagraph"/>
              <w:spacing w:line="278" w:lineRule="exact"/>
              <w:ind w:left="105"/>
              <w:rPr>
                <w:sz w:val="24"/>
              </w:rPr>
            </w:pPr>
            <w:r>
              <w:rPr>
                <w:sz w:val="24"/>
              </w:rPr>
              <w:t>model. The model prediction is then showcased on user interface to predict the energy output of wind turbine</w:t>
            </w:r>
          </w:p>
        </w:tc>
      </w:tr>
    </w:tbl>
    <w:sectPr>
      <w:pgSz w:w="11910" w:h="16840"/>
      <w:pgMar w:top="142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2022-10-15T06:48:09Z</dcterms:created>
  <dcterms:modified xsi:type="dcterms:W3CDTF">2022-10-15T06:48:09Z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2016</vt:lpwstr>
  </property>
  <property fmtid="{D5CDD505-2E9C-101B-9397-08002B2CF9AE}" pid="4" name="LastSaved">
    <vt:filetime>2022-10-15T00:00:00Z</vt:filetime>
  </property>
</Properties>
</file>