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  <w:t xml:space="preserve">Develop The Web Application Using Node-RED</w:t>
      </w: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44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4680"/>
        <w:gridCol w:w="4680"/>
      </w:tblGrid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16st November 2022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Team ID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F5F5F5" w:val="clear"/>
              </w:rPr>
              <w:t xml:space="preserve">: PNT2022TMID44793</w:t>
            </w:r>
          </w:p>
        </w:tc>
      </w:tr>
      <w:tr>
        <w:trPr>
          <w:trHeight w:val="990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123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Gas Leakage Monitoring and Alerting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System </w:t>
            </w:r>
          </w:p>
        </w:tc>
      </w:tr>
      <w:tr>
        <w:trPr>
          <w:trHeight w:val="585" w:hRule="auto"/>
          <w:jc w:val="left"/>
        </w:trPr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Maximum Mark </w:t>
            </w:r>
          </w:p>
        </w:tc>
        <w:tc>
          <w:tcPr>
            <w:tcW w:w="468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4 marks </w:t>
            </w:r>
          </w:p>
        </w:tc>
      </w:tr>
    </w:tbl>
    <w:p>
      <w:pPr>
        <w:spacing w:before="0" w:after="40" w:line="256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L.Sathish(lead),S.P.Dhayananth,R.Shankar,R.manoranjitham,D.karthik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8664" w:dyaOrig="6508">
          <v:rect xmlns:o="urn:schemas-microsoft-com:office:office" xmlns:v="urn:schemas-microsoft-com:vml" id="rectole0000000000" style="width:433.200000pt;height:32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