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2133" w14:textId="77777777" w:rsidR="00830A87" w:rsidRPr="004F12AE" w:rsidRDefault="000F32B0">
      <w:pPr>
        <w:jc w:val="center"/>
        <w:rPr>
          <w:rFonts w:ascii="Times New Roman" w:eastAsia="Times New Roman" w:hAnsi="Times New Roman" w:cs="Times New Roman"/>
          <w:b/>
          <w:sz w:val="48"/>
          <w:szCs w:val="48"/>
        </w:rPr>
      </w:pPr>
      <w:r w:rsidRPr="004F12AE">
        <w:rPr>
          <w:rFonts w:ascii="Times New Roman" w:eastAsia="Times New Roman" w:hAnsi="Times New Roman" w:cs="Times New Roman"/>
          <w:b/>
          <w:sz w:val="48"/>
          <w:szCs w:val="48"/>
        </w:rPr>
        <w:t>CAR RESALE VALUE PREDICTION</w:t>
      </w:r>
    </w:p>
    <w:p w14:paraId="33949119" w14:textId="77777777" w:rsidR="00830A87" w:rsidRDefault="00830A87">
      <w:pPr>
        <w:jc w:val="center"/>
        <w:rPr>
          <w:rFonts w:ascii="Times New Roman" w:eastAsia="Times New Roman" w:hAnsi="Times New Roman" w:cs="Times New Roman"/>
          <w:b/>
          <w:sz w:val="28"/>
          <w:szCs w:val="28"/>
        </w:rPr>
      </w:pPr>
    </w:p>
    <w:p w14:paraId="6310C0D4" w14:textId="6DA53B19" w:rsidR="004F12AE" w:rsidRPr="000F32B0" w:rsidRDefault="000F32B0" w:rsidP="000F32B0">
      <w:pPr>
        <w:jc w:val="center"/>
        <w:rPr>
          <w:rFonts w:ascii="Times New Roman" w:eastAsia="Times New Roman" w:hAnsi="Times New Roman" w:cs="Times New Roman"/>
          <w:b/>
          <w:sz w:val="40"/>
          <w:szCs w:val="40"/>
        </w:rPr>
      </w:pPr>
      <w:r w:rsidRPr="004F12AE">
        <w:rPr>
          <w:rFonts w:ascii="Times New Roman" w:eastAsia="Times New Roman" w:hAnsi="Times New Roman" w:cs="Times New Roman"/>
          <w:b/>
          <w:sz w:val="40"/>
          <w:szCs w:val="40"/>
        </w:rPr>
        <w:t>L</w:t>
      </w:r>
      <w:r w:rsidRPr="004F12AE">
        <w:rPr>
          <w:rFonts w:ascii="Times New Roman" w:eastAsia="Times New Roman" w:hAnsi="Times New Roman" w:cs="Times New Roman"/>
          <w:b/>
          <w:sz w:val="40"/>
          <w:szCs w:val="40"/>
        </w:rPr>
        <w:t>I</w:t>
      </w:r>
      <w:r w:rsidRPr="004F12AE">
        <w:rPr>
          <w:rFonts w:ascii="Times New Roman" w:eastAsia="Times New Roman" w:hAnsi="Times New Roman" w:cs="Times New Roman"/>
          <w:b/>
          <w:sz w:val="40"/>
          <w:szCs w:val="40"/>
        </w:rPr>
        <w:t>T</w:t>
      </w:r>
      <w:r w:rsidRPr="004F12AE">
        <w:rPr>
          <w:rFonts w:ascii="Times New Roman" w:eastAsia="Times New Roman" w:hAnsi="Times New Roman" w:cs="Times New Roman"/>
          <w:b/>
          <w:sz w:val="40"/>
          <w:szCs w:val="40"/>
        </w:rPr>
        <w:t>E</w:t>
      </w:r>
      <w:r w:rsidRPr="004F12AE">
        <w:rPr>
          <w:rFonts w:ascii="Times New Roman" w:eastAsia="Times New Roman" w:hAnsi="Times New Roman" w:cs="Times New Roman"/>
          <w:b/>
          <w:sz w:val="40"/>
          <w:szCs w:val="40"/>
        </w:rPr>
        <w:t>R</w:t>
      </w:r>
      <w:r w:rsidRPr="004F12AE">
        <w:rPr>
          <w:rFonts w:ascii="Times New Roman" w:eastAsia="Times New Roman" w:hAnsi="Times New Roman" w:cs="Times New Roman"/>
          <w:b/>
          <w:sz w:val="40"/>
          <w:szCs w:val="40"/>
        </w:rPr>
        <w:t>A</w:t>
      </w:r>
      <w:r w:rsidRPr="004F12AE">
        <w:rPr>
          <w:rFonts w:ascii="Times New Roman" w:eastAsia="Times New Roman" w:hAnsi="Times New Roman" w:cs="Times New Roman"/>
          <w:b/>
          <w:sz w:val="40"/>
          <w:szCs w:val="40"/>
        </w:rPr>
        <w:t>T</w:t>
      </w:r>
      <w:r w:rsidRPr="004F12AE">
        <w:rPr>
          <w:rFonts w:ascii="Times New Roman" w:eastAsia="Times New Roman" w:hAnsi="Times New Roman" w:cs="Times New Roman"/>
          <w:b/>
          <w:sz w:val="40"/>
          <w:szCs w:val="40"/>
        </w:rPr>
        <w:t>U</w:t>
      </w:r>
      <w:r w:rsidRPr="004F12AE">
        <w:rPr>
          <w:rFonts w:ascii="Times New Roman" w:eastAsia="Times New Roman" w:hAnsi="Times New Roman" w:cs="Times New Roman"/>
          <w:b/>
          <w:sz w:val="40"/>
          <w:szCs w:val="40"/>
        </w:rPr>
        <w:t>R</w:t>
      </w:r>
      <w:r w:rsidRPr="004F12AE">
        <w:rPr>
          <w:rFonts w:ascii="Times New Roman" w:eastAsia="Times New Roman" w:hAnsi="Times New Roman" w:cs="Times New Roman"/>
          <w:b/>
          <w:sz w:val="40"/>
          <w:szCs w:val="40"/>
        </w:rPr>
        <w:t>E</w:t>
      </w:r>
      <w:r w:rsidRPr="004F12AE">
        <w:rPr>
          <w:rFonts w:ascii="Times New Roman" w:eastAsia="Times New Roman" w:hAnsi="Times New Roman" w:cs="Times New Roman"/>
          <w:b/>
          <w:sz w:val="40"/>
          <w:szCs w:val="40"/>
        </w:rPr>
        <w:t xml:space="preserve"> </w:t>
      </w:r>
      <w:r w:rsidRPr="004F12AE">
        <w:rPr>
          <w:rFonts w:ascii="Times New Roman" w:eastAsia="Times New Roman" w:hAnsi="Times New Roman" w:cs="Times New Roman"/>
          <w:b/>
          <w:sz w:val="40"/>
          <w:szCs w:val="40"/>
        </w:rPr>
        <w:t>S</w:t>
      </w:r>
      <w:r w:rsidRPr="004F12AE">
        <w:rPr>
          <w:rFonts w:ascii="Times New Roman" w:eastAsia="Times New Roman" w:hAnsi="Times New Roman" w:cs="Times New Roman"/>
          <w:b/>
          <w:sz w:val="40"/>
          <w:szCs w:val="40"/>
        </w:rPr>
        <w:t>U</w:t>
      </w:r>
      <w:r w:rsidRPr="004F12AE">
        <w:rPr>
          <w:rFonts w:ascii="Times New Roman" w:eastAsia="Times New Roman" w:hAnsi="Times New Roman" w:cs="Times New Roman"/>
          <w:b/>
          <w:sz w:val="40"/>
          <w:szCs w:val="40"/>
        </w:rPr>
        <w:t>R</w:t>
      </w:r>
      <w:r w:rsidRPr="004F12AE">
        <w:rPr>
          <w:rFonts w:ascii="Times New Roman" w:eastAsia="Times New Roman" w:hAnsi="Times New Roman" w:cs="Times New Roman"/>
          <w:b/>
          <w:sz w:val="40"/>
          <w:szCs w:val="40"/>
        </w:rPr>
        <w:t>V</w:t>
      </w:r>
      <w:r w:rsidRPr="004F12AE">
        <w:rPr>
          <w:rFonts w:ascii="Times New Roman" w:eastAsia="Times New Roman" w:hAnsi="Times New Roman" w:cs="Times New Roman"/>
          <w:b/>
          <w:sz w:val="40"/>
          <w:szCs w:val="40"/>
        </w:rPr>
        <w:t>E</w:t>
      </w:r>
      <w:r w:rsidR="004F12AE" w:rsidRPr="004F12AE">
        <w:rPr>
          <w:rFonts w:ascii="Times New Roman" w:eastAsia="Times New Roman" w:hAnsi="Times New Roman" w:cs="Times New Roman"/>
          <w:b/>
          <w:sz w:val="40"/>
          <w:szCs w:val="40"/>
        </w:rPr>
        <w:t>Y</w:t>
      </w:r>
    </w:p>
    <w:p w14:paraId="04B45013" w14:textId="14708980" w:rsidR="004F12AE" w:rsidRDefault="004F12AE">
      <w:pPr>
        <w:jc w:val="center"/>
        <w:rPr>
          <w:rFonts w:ascii="Times New Roman" w:eastAsia="Times New Roman" w:hAnsi="Times New Roman" w:cs="Times New Roman"/>
          <w:b/>
          <w:sz w:val="28"/>
          <w:szCs w:val="28"/>
        </w:rPr>
      </w:pPr>
    </w:p>
    <w:p w14:paraId="4163C3F9" w14:textId="77777777" w:rsidR="00830A87" w:rsidRDefault="00830A87" w:rsidP="000F32B0">
      <w:pPr>
        <w:rPr>
          <w:rFonts w:ascii="Times New Roman" w:eastAsia="Times New Roman" w:hAnsi="Times New Roman" w:cs="Times New Roman"/>
          <w:b/>
          <w:sz w:val="28"/>
          <w:szCs w:val="28"/>
        </w:rPr>
      </w:pPr>
    </w:p>
    <w:p w14:paraId="2B61EF3D" w14:textId="77777777" w:rsidR="00830A87" w:rsidRDefault="00830A87">
      <w:pPr>
        <w:rPr>
          <w:rFonts w:ascii="Times New Roman" w:eastAsia="Times New Roman" w:hAnsi="Times New Roman" w:cs="Times New Roman"/>
          <w:b/>
          <w:sz w:val="28"/>
          <w:szCs w:val="28"/>
        </w:rPr>
      </w:pPr>
    </w:p>
    <w:p w14:paraId="6723D172" w14:textId="77777777" w:rsidR="00830A87" w:rsidRDefault="00830A87">
      <w:pPr>
        <w:rPr>
          <w:rFonts w:ascii="Times New Roman" w:eastAsia="Times New Roman" w:hAnsi="Times New Roman" w:cs="Times New Roman"/>
          <w:b/>
          <w:sz w:val="24"/>
          <w:szCs w:val="24"/>
        </w:rPr>
      </w:pPr>
    </w:p>
    <w:tbl>
      <w:tblPr>
        <w:tblStyle w:val="a"/>
        <w:tblW w:w="11175"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65"/>
        <w:gridCol w:w="2715"/>
        <w:gridCol w:w="2070"/>
        <w:gridCol w:w="1020"/>
        <w:gridCol w:w="2985"/>
        <w:gridCol w:w="1620"/>
      </w:tblGrid>
      <w:tr w:rsidR="00830A87" w14:paraId="1FBD5FF2" w14:textId="77777777">
        <w:trPr>
          <w:tblHeader/>
        </w:trPr>
        <w:tc>
          <w:tcPr>
            <w:tcW w:w="765" w:type="dxa"/>
            <w:shd w:val="clear" w:color="auto" w:fill="auto"/>
            <w:tcMar>
              <w:top w:w="100" w:type="dxa"/>
              <w:left w:w="100" w:type="dxa"/>
              <w:bottom w:w="100" w:type="dxa"/>
              <w:right w:w="100" w:type="dxa"/>
            </w:tcMar>
          </w:tcPr>
          <w:p w14:paraId="6426FDE5" w14:textId="77777777" w:rsidR="00830A87" w:rsidRDefault="000F32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2715" w:type="dxa"/>
            <w:shd w:val="clear" w:color="auto" w:fill="auto"/>
            <w:tcMar>
              <w:top w:w="100" w:type="dxa"/>
              <w:left w:w="100" w:type="dxa"/>
              <w:bottom w:w="100" w:type="dxa"/>
              <w:right w:w="100" w:type="dxa"/>
            </w:tcMar>
          </w:tcPr>
          <w:p w14:paraId="46E72138" w14:textId="15A578F5" w:rsidR="00830A87" w:rsidRDefault="004F12A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2070" w:type="dxa"/>
            <w:shd w:val="clear" w:color="auto" w:fill="auto"/>
            <w:tcMar>
              <w:top w:w="100" w:type="dxa"/>
              <w:left w:w="100" w:type="dxa"/>
              <w:bottom w:w="100" w:type="dxa"/>
              <w:right w:w="100" w:type="dxa"/>
            </w:tcMar>
          </w:tcPr>
          <w:p w14:paraId="2BF231D1" w14:textId="77777777" w:rsidR="00830A87" w:rsidRDefault="000F32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1020" w:type="dxa"/>
            <w:shd w:val="clear" w:color="auto" w:fill="auto"/>
            <w:tcMar>
              <w:top w:w="100" w:type="dxa"/>
              <w:left w:w="100" w:type="dxa"/>
              <w:bottom w:w="100" w:type="dxa"/>
              <w:right w:w="100" w:type="dxa"/>
            </w:tcMar>
          </w:tcPr>
          <w:p w14:paraId="056DFBEA" w14:textId="77777777" w:rsidR="00830A87" w:rsidRDefault="000F32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985" w:type="dxa"/>
            <w:shd w:val="clear" w:color="auto" w:fill="auto"/>
            <w:tcMar>
              <w:top w:w="100" w:type="dxa"/>
              <w:left w:w="100" w:type="dxa"/>
              <w:bottom w:w="100" w:type="dxa"/>
              <w:right w:w="100" w:type="dxa"/>
            </w:tcMar>
          </w:tcPr>
          <w:p w14:paraId="67660371" w14:textId="77777777" w:rsidR="00830A87" w:rsidRDefault="000F32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AND ALGORITHM</w:t>
            </w:r>
          </w:p>
        </w:tc>
        <w:tc>
          <w:tcPr>
            <w:tcW w:w="1620" w:type="dxa"/>
            <w:shd w:val="clear" w:color="auto" w:fill="auto"/>
            <w:tcMar>
              <w:top w:w="100" w:type="dxa"/>
              <w:left w:w="100" w:type="dxa"/>
              <w:bottom w:w="100" w:type="dxa"/>
              <w:right w:w="100" w:type="dxa"/>
            </w:tcMar>
          </w:tcPr>
          <w:p w14:paraId="4F9EF22C" w14:textId="77777777" w:rsidR="00830A87" w:rsidRDefault="000F32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r>
      <w:tr w:rsidR="00830A87" w14:paraId="38ACF97C" w14:textId="77777777">
        <w:tc>
          <w:tcPr>
            <w:tcW w:w="765" w:type="dxa"/>
            <w:shd w:val="clear" w:color="auto" w:fill="auto"/>
            <w:tcMar>
              <w:top w:w="100" w:type="dxa"/>
              <w:left w:w="100" w:type="dxa"/>
              <w:bottom w:w="100" w:type="dxa"/>
              <w:right w:w="100" w:type="dxa"/>
            </w:tcMar>
          </w:tcPr>
          <w:p w14:paraId="3F169836"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15" w:type="dxa"/>
            <w:shd w:val="clear" w:color="auto" w:fill="auto"/>
            <w:tcMar>
              <w:top w:w="100" w:type="dxa"/>
              <w:left w:w="100" w:type="dxa"/>
              <w:bottom w:w="100" w:type="dxa"/>
              <w:right w:w="100" w:type="dxa"/>
            </w:tcMar>
          </w:tcPr>
          <w:p w14:paraId="60DA2C87"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resale price forecasting: The impact of regression method, private information, and heterogeneity on forecast accuracy</w:t>
            </w:r>
          </w:p>
        </w:tc>
        <w:tc>
          <w:tcPr>
            <w:tcW w:w="2070" w:type="dxa"/>
            <w:shd w:val="clear" w:color="auto" w:fill="auto"/>
            <w:tcMar>
              <w:top w:w="100" w:type="dxa"/>
              <w:left w:w="100" w:type="dxa"/>
              <w:bottom w:w="100" w:type="dxa"/>
              <w:right w:w="100" w:type="dxa"/>
            </w:tcMar>
          </w:tcPr>
          <w:p w14:paraId="2CEB19E0"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Stefan </w:t>
            </w:r>
            <w:proofErr w:type="spellStart"/>
            <w:r>
              <w:rPr>
                <w:rFonts w:ascii="Times New Roman" w:eastAsia="Times New Roman" w:hAnsi="Times New Roman" w:cs="Times New Roman"/>
                <w:sz w:val="24"/>
                <w:szCs w:val="24"/>
              </w:rPr>
              <w:t>Lessmann</w:t>
            </w:r>
            <w:proofErr w:type="spellEnd"/>
            <w:r>
              <w:rPr>
                <w:rFonts w:ascii="Times New Roman" w:eastAsia="Times New Roman" w:hAnsi="Times New Roman" w:cs="Times New Roman"/>
                <w:sz w:val="24"/>
                <w:szCs w:val="24"/>
              </w:rPr>
              <w:t xml:space="preserve">, Stefan </w:t>
            </w:r>
            <w:proofErr w:type="spellStart"/>
            <w:r>
              <w:rPr>
                <w:rFonts w:ascii="Times New Roman" w:eastAsia="Times New Roman" w:hAnsi="Times New Roman" w:cs="Times New Roman"/>
                <w:sz w:val="24"/>
                <w:szCs w:val="24"/>
              </w:rPr>
              <w:t>Vob</w:t>
            </w:r>
            <w:proofErr w:type="spellEnd"/>
          </w:p>
        </w:tc>
        <w:tc>
          <w:tcPr>
            <w:tcW w:w="1020" w:type="dxa"/>
            <w:shd w:val="clear" w:color="auto" w:fill="auto"/>
            <w:tcMar>
              <w:top w:w="100" w:type="dxa"/>
              <w:left w:w="100" w:type="dxa"/>
              <w:bottom w:w="100" w:type="dxa"/>
              <w:right w:w="100" w:type="dxa"/>
            </w:tcMar>
          </w:tcPr>
          <w:p w14:paraId="524C7041"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2985" w:type="dxa"/>
            <w:shd w:val="clear" w:color="auto" w:fill="auto"/>
            <w:tcMar>
              <w:top w:w="100" w:type="dxa"/>
              <w:left w:w="100" w:type="dxa"/>
              <w:bottom w:w="100" w:type="dxa"/>
              <w:right w:w="100" w:type="dxa"/>
            </w:tcMar>
          </w:tcPr>
          <w:p w14:paraId="597B4B33"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Resale price forecasting is first done with Random Forest Regression. Then the same price </w:t>
            </w:r>
            <w:proofErr w:type="spellStart"/>
            <w:r>
              <w:rPr>
                <w:rFonts w:ascii="Times New Roman" w:eastAsia="Times New Roman" w:hAnsi="Times New Roman" w:cs="Times New Roman"/>
                <w:sz w:val="24"/>
                <w:szCs w:val="24"/>
              </w:rPr>
              <w:t>forecastig</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is done with externally generated residual value estimates and finally the two results are compared to determine the best approach.</w:t>
            </w:r>
          </w:p>
        </w:tc>
        <w:tc>
          <w:tcPr>
            <w:tcW w:w="1620" w:type="dxa"/>
            <w:shd w:val="clear" w:color="auto" w:fill="auto"/>
            <w:tcMar>
              <w:top w:w="100" w:type="dxa"/>
              <w:left w:w="100" w:type="dxa"/>
              <w:bottom w:w="100" w:type="dxa"/>
              <w:right w:w="100" w:type="dxa"/>
            </w:tcMar>
          </w:tcPr>
          <w:p w14:paraId="6A00B858"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30A87" w14:paraId="0FA70817" w14:textId="77777777">
        <w:tc>
          <w:tcPr>
            <w:tcW w:w="765" w:type="dxa"/>
            <w:shd w:val="clear" w:color="auto" w:fill="auto"/>
            <w:tcMar>
              <w:top w:w="100" w:type="dxa"/>
              <w:left w:w="100" w:type="dxa"/>
              <w:bottom w:w="100" w:type="dxa"/>
              <w:right w:w="100" w:type="dxa"/>
            </w:tcMar>
          </w:tcPr>
          <w:p w14:paraId="5EEBEB01"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15" w:type="dxa"/>
            <w:shd w:val="clear" w:color="auto" w:fill="auto"/>
            <w:tcMar>
              <w:top w:w="100" w:type="dxa"/>
              <w:left w:w="100" w:type="dxa"/>
              <w:bottom w:w="100" w:type="dxa"/>
              <w:right w:w="100" w:type="dxa"/>
            </w:tcMar>
          </w:tcPr>
          <w:p w14:paraId="1BA360DA"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of Resale Value of the Car Using Linear Regression Algorithm</w:t>
            </w:r>
          </w:p>
        </w:tc>
        <w:tc>
          <w:tcPr>
            <w:tcW w:w="2070" w:type="dxa"/>
            <w:shd w:val="clear" w:color="auto" w:fill="auto"/>
            <w:tcMar>
              <w:top w:w="100" w:type="dxa"/>
              <w:left w:w="100" w:type="dxa"/>
              <w:bottom w:w="100" w:type="dxa"/>
              <w:right w:w="100" w:type="dxa"/>
            </w:tcMar>
          </w:tcPr>
          <w:p w14:paraId="65C75CB7"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Kiran S</w:t>
            </w:r>
          </w:p>
        </w:tc>
        <w:tc>
          <w:tcPr>
            <w:tcW w:w="1020" w:type="dxa"/>
            <w:shd w:val="clear" w:color="auto" w:fill="auto"/>
            <w:tcMar>
              <w:top w:w="100" w:type="dxa"/>
              <w:left w:w="100" w:type="dxa"/>
              <w:bottom w:w="100" w:type="dxa"/>
              <w:right w:w="100" w:type="dxa"/>
            </w:tcMar>
          </w:tcPr>
          <w:p w14:paraId="2C3CCA4C"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2985" w:type="dxa"/>
            <w:shd w:val="clear" w:color="auto" w:fill="auto"/>
            <w:tcMar>
              <w:top w:w="100" w:type="dxa"/>
              <w:left w:w="100" w:type="dxa"/>
              <w:bottom w:w="100" w:type="dxa"/>
              <w:right w:w="100" w:type="dxa"/>
            </w:tcMar>
          </w:tcPr>
          <w:p w14:paraId="33299C14"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correlation with each attri</w:t>
            </w:r>
            <w:r>
              <w:rPr>
                <w:rFonts w:ascii="Times New Roman" w:eastAsia="Times New Roman" w:hAnsi="Times New Roman" w:cs="Times New Roman"/>
                <w:sz w:val="24"/>
                <w:szCs w:val="24"/>
              </w:rPr>
              <w:t>bute to that of target attribute is found and linear regression curve with the target attribute is drawn. As a final step the total error and accuracy is measured.</w:t>
            </w:r>
          </w:p>
        </w:tc>
        <w:tc>
          <w:tcPr>
            <w:tcW w:w="1620" w:type="dxa"/>
            <w:shd w:val="clear" w:color="auto" w:fill="auto"/>
            <w:tcMar>
              <w:top w:w="100" w:type="dxa"/>
              <w:left w:w="100" w:type="dxa"/>
              <w:bottom w:w="100" w:type="dxa"/>
              <w:right w:w="100" w:type="dxa"/>
            </w:tcMar>
          </w:tcPr>
          <w:p w14:paraId="5E557644"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r w:rsidR="00830A87" w14:paraId="585134BA" w14:textId="77777777">
        <w:tc>
          <w:tcPr>
            <w:tcW w:w="765" w:type="dxa"/>
            <w:shd w:val="clear" w:color="auto" w:fill="auto"/>
            <w:tcMar>
              <w:top w:w="100" w:type="dxa"/>
              <w:left w:w="100" w:type="dxa"/>
              <w:bottom w:w="100" w:type="dxa"/>
              <w:right w:w="100" w:type="dxa"/>
            </w:tcMar>
          </w:tcPr>
          <w:p w14:paraId="15EE17BA"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15" w:type="dxa"/>
            <w:shd w:val="clear" w:color="auto" w:fill="auto"/>
            <w:tcMar>
              <w:top w:w="100" w:type="dxa"/>
              <w:left w:w="100" w:type="dxa"/>
              <w:bottom w:w="100" w:type="dxa"/>
              <w:right w:w="100" w:type="dxa"/>
            </w:tcMar>
          </w:tcPr>
          <w:p w14:paraId="6A10E4FA"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Price Prediction in the USA by using Liner Regression</w:t>
            </w:r>
          </w:p>
        </w:tc>
        <w:tc>
          <w:tcPr>
            <w:tcW w:w="2070" w:type="dxa"/>
            <w:shd w:val="clear" w:color="auto" w:fill="auto"/>
            <w:tcMar>
              <w:top w:w="100" w:type="dxa"/>
              <w:left w:w="100" w:type="dxa"/>
              <w:bottom w:w="100" w:type="dxa"/>
              <w:right w:w="100" w:type="dxa"/>
            </w:tcMar>
          </w:tcPr>
          <w:p w14:paraId="252D43AE"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Huseyn Mammadov</w:t>
            </w:r>
          </w:p>
        </w:tc>
        <w:tc>
          <w:tcPr>
            <w:tcW w:w="1020" w:type="dxa"/>
            <w:shd w:val="clear" w:color="auto" w:fill="auto"/>
            <w:tcMar>
              <w:top w:w="100" w:type="dxa"/>
              <w:left w:w="100" w:type="dxa"/>
              <w:bottom w:w="100" w:type="dxa"/>
              <w:right w:w="100" w:type="dxa"/>
            </w:tcMar>
          </w:tcPr>
          <w:p w14:paraId="548A4386"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985" w:type="dxa"/>
            <w:shd w:val="clear" w:color="auto" w:fill="auto"/>
            <w:tcMar>
              <w:top w:w="100" w:type="dxa"/>
              <w:left w:w="100" w:type="dxa"/>
              <w:bottom w:w="100" w:type="dxa"/>
              <w:right w:w="100" w:type="dxa"/>
            </w:tcMar>
          </w:tcPr>
          <w:p w14:paraId="574D594C" w14:textId="77777777" w:rsidR="00830A87" w:rsidRDefault="000F32B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They proposed a model using linear regression since the dependent variable price is linearly related to many independent variables and they have eliminated the irrelevant features by using the recursive feature elimination to reduce th</w:t>
            </w:r>
            <w:r>
              <w:rPr>
                <w:rFonts w:ascii="Times New Roman" w:eastAsia="Times New Roman" w:hAnsi="Times New Roman" w:cs="Times New Roman"/>
                <w:color w:val="333333"/>
                <w:sz w:val="24"/>
                <w:szCs w:val="24"/>
              </w:rPr>
              <w:t>e dimensionality. Then R-square and root mean squared error is used to reduce the errors produced.</w:t>
            </w:r>
          </w:p>
          <w:p w14:paraId="4D67AED9" w14:textId="77777777" w:rsidR="00830A87" w:rsidRDefault="00830A87">
            <w:pPr>
              <w:widowControl w:val="0"/>
              <w:spacing w:line="240" w:lineRule="auto"/>
              <w:rPr>
                <w:rFonts w:ascii="Times New Roman" w:eastAsia="Times New Roman" w:hAnsi="Times New Roman" w:cs="Times New Roman"/>
                <w:sz w:val="24"/>
                <w:szCs w:val="24"/>
              </w:rPr>
            </w:pPr>
          </w:p>
        </w:tc>
        <w:tc>
          <w:tcPr>
            <w:tcW w:w="1620" w:type="dxa"/>
            <w:shd w:val="clear" w:color="auto" w:fill="auto"/>
            <w:tcMar>
              <w:top w:w="100" w:type="dxa"/>
              <w:left w:w="100" w:type="dxa"/>
              <w:bottom w:w="100" w:type="dxa"/>
              <w:right w:w="100" w:type="dxa"/>
            </w:tcMar>
          </w:tcPr>
          <w:p w14:paraId="1DAB8670"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96.5%</w:t>
            </w:r>
          </w:p>
        </w:tc>
      </w:tr>
      <w:tr w:rsidR="00830A87" w14:paraId="4EB04F61" w14:textId="77777777">
        <w:tc>
          <w:tcPr>
            <w:tcW w:w="765" w:type="dxa"/>
            <w:shd w:val="clear" w:color="auto" w:fill="auto"/>
            <w:tcMar>
              <w:top w:w="100" w:type="dxa"/>
              <w:left w:w="100" w:type="dxa"/>
              <w:bottom w:w="100" w:type="dxa"/>
              <w:right w:w="100" w:type="dxa"/>
            </w:tcMar>
          </w:tcPr>
          <w:p w14:paraId="3E60ACB2"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2715" w:type="dxa"/>
            <w:shd w:val="clear" w:color="auto" w:fill="auto"/>
            <w:tcMar>
              <w:top w:w="100" w:type="dxa"/>
              <w:left w:w="100" w:type="dxa"/>
              <w:bottom w:w="100" w:type="dxa"/>
              <w:right w:w="100" w:type="dxa"/>
            </w:tcMar>
          </w:tcPr>
          <w:p w14:paraId="1DCDFC70"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Price of Used Cars using Machine Learning Techniques</w:t>
            </w:r>
          </w:p>
        </w:tc>
        <w:tc>
          <w:tcPr>
            <w:tcW w:w="2070" w:type="dxa"/>
            <w:shd w:val="clear" w:color="auto" w:fill="auto"/>
            <w:tcMar>
              <w:top w:w="100" w:type="dxa"/>
              <w:left w:w="100" w:type="dxa"/>
              <w:bottom w:w="100" w:type="dxa"/>
              <w:right w:w="100" w:type="dxa"/>
            </w:tcMar>
          </w:tcPr>
          <w:p w14:paraId="025A0B04" w14:textId="77777777" w:rsidR="00830A87" w:rsidRDefault="000F32B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Sameerchand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Pudaruth</w:t>
            </w:r>
            <w:proofErr w:type="spellEnd"/>
          </w:p>
        </w:tc>
        <w:tc>
          <w:tcPr>
            <w:tcW w:w="1020" w:type="dxa"/>
            <w:shd w:val="clear" w:color="auto" w:fill="auto"/>
            <w:tcMar>
              <w:top w:w="100" w:type="dxa"/>
              <w:left w:w="100" w:type="dxa"/>
              <w:bottom w:w="100" w:type="dxa"/>
              <w:right w:w="100" w:type="dxa"/>
            </w:tcMar>
          </w:tcPr>
          <w:p w14:paraId="53654004"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2985" w:type="dxa"/>
            <w:shd w:val="clear" w:color="auto" w:fill="auto"/>
            <w:tcMar>
              <w:top w:w="100" w:type="dxa"/>
              <w:left w:w="100" w:type="dxa"/>
              <w:bottom w:w="100" w:type="dxa"/>
              <w:right w:w="100" w:type="dxa"/>
            </w:tcMar>
          </w:tcPr>
          <w:p w14:paraId="6E55AFB2" w14:textId="77777777" w:rsidR="00830A87" w:rsidRDefault="000F32B0">
            <w:pPr>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Different techniques like multiple linear regression analysis, k-nearest neighbors, naïve bayes and decision trees have been used to make the predictions. The predictions are then evaluated and compared in order to find those which provide the best perform</w:t>
            </w:r>
            <w:r>
              <w:rPr>
                <w:rFonts w:ascii="Times New Roman" w:eastAsia="Times New Roman" w:hAnsi="Times New Roman" w:cs="Times New Roman"/>
                <w:sz w:val="24"/>
                <w:szCs w:val="24"/>
              </w:rPr>
              <w:t>ances.</w:t>
            </w:r>
          </w:p>
        </w:tc>
        <w:tc>
          <w:tcPr>
            <w:tcW w:w="1620" w:type="dxa"/>
            <w:shd w:val="clear" w:color="auto" w:fill="auto"/>
            <w:tcMar>
              <w:top w:w="100" w:type="dxa"/>
              <w:left w:w="100" w:type="dxa"/>
              <w:bottom w:w="100" w:type="dxa"/>
              <w:right w:w="100" w:type="dxa"/>
            </w:tcMar>
          </w:tcPr>
          <w:p w14:paraId="68423320"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r>
      <w:tr w:rsidR="00830A87" w14:paraId="4CCE6E23" w14:textId="77777777">
        <w:tc>
          <w:tcPr>
            <w:tcW w:w="765" w:type="dxa"/>
            <w:shd w:val="clear" w:color="auto" w:fill="auto"/>
            <w:tcMar>
              <w:top w:w="100" w:type="dxa"/>
              <w:left w:w="100" w:type="dxa"/>
              <w:bottom w:w="100" w:type="dxa"/>
              <w:right w:w="100" w:type="dxa"/>
            </w:tcMar>
          </w:tcPr>
          <w:p w14:paraId="5CE226A3"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15" w:type="dxa"/>
            <w:shd w:val="clear" w:color="auto" w:fill="auto"/>
            <w:tcMar>
              <w:top w:w="100" w:type="dxa"/>
              <w:left w:w="100" w:type="dxa"/>
              <w:bottom w:w="100" w:type="dxa"/>
              <w:right w:w="100" w:type="dxa"/>
            </w:tcMar>
          </w:tcPr>
          <w:p w14:paraId="6AF1125B"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Cars Price Prediction using Supervised</w:t>
            </w:r>
          </w:p>
          <w:p w14:paraId="3D5A106A"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Techniques</w:t>
            </w:r>
          </w:p>
        </w:tc>
        <w:tc>
          <w:tcPr>
            <w:tcW w:w="2070" w:type="dxa"/>
            <w:shd w:val="clear" w:color="auto" w:fill="auto"/>
            <w:tcMar>
              <w:top w:w="100" w:type="dxa"/>
              <w:left w:w="100" w:type="dxa"/>
              <w:bottom w:w="100" w:type="dxa"/>
              <w:right w:w="100" w:type="dxa"/>
            </w:tcMar>
          </w:tcPr>
          <w:p w14:paraId="433486F4" w14:textId="77777777" w:rsidR="00830A87" w:rsidRDefault="000F32B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Pattabiraman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Venkatasubbu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Mukkesh</w:t>
            </w:r>
            <w:proofErr w:type="spellEnd"/>
            <w:r>
              <w:rPr>
                <w:rFonts w:ascii="Times New Roman" w:eastAsia="Times New Roman" w:hAnsi="Times New Roman" w:cs="Times New Roman"/>
                <w:sz w:val="24"/>
                <w:szCs w:val="24"/>
              </w:rPr>
              <w:t xml:space="preserve"> Ganesh</w:t>
            </w:r>
          </w:p>
        </w:tc>
        <w:tc>
          <w:tcPr>
            <w:tcW w:w="1020" w:type="dxa"/>
            <w:shd w:val="clear" w:color="auto" w:fill="auto"/>
            <w:tcMar>
              <w:top w:w="100" w:type="dxa"/>
              <w:left w:w="100" w:type="dxa"/>
              <w:bottom w:w="100" w:type="dxa"/>
              <w:right w:w="100" w:type="dxa"/>
            </w:tcMar>
          </w:tcPr>
          <w:p w14:paraId="512A0D51"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985" w:type="dxa"/>
            <w:shd w:val="clear" w:color="auto" w:fill="auto"/>
            <w:tcMar>
              <w:top w:w="100" w:type="dxa"/>
              <w:left w:w="100" w:type="dxa"/>
              <w:bottom w:w="100" w:type="dxa"/>
              <w:right w:w="100" w:type="dxa"/>
            </w:tcMar>
          </w:tcPr>
          <w:p w14:paraId="554DABA0" w14:textId="77777777" w:rsidR="00830A87" w:rsidRDefault="000F32B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They proposed a model using multiple and lasso regression. Using Lasso regression on the training data set, we first select</w:t>
            </w:r>
          </w:p>
          <w:p w14:paraId="1FBDF2BE" w14:textId="77777777" w:rsidR="00830A87" w:rsidRDefault="000F32B0">
            <w:pPr>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rPr>
              <w:t>the subset of attributes that lead to less error while predicting the price. It makes use of 10-fold cross-validation and L1 regular</w:t>
            </w:r>
            <w:r>
              <w:rPr>
                <w:rFonts w:ascii="Times New Roman" w:eastAsia="Times New Roman" w:hAnsi="Times New Roman" w:cs="Times New Roman"/>
                <w:color w:val="333333"/>
                <w:sz w:val="24"/>
                <w:szCs w:val="24"/>
              </w:rPr>
              <w:t xml:space="preserve">ization. A general linear model, which </w:t>
            </w:r>
            <w:proofErr w:type="gramStart"/>
            <w:r>
              <w:rPr>
                <w:rFonts w:ascii="Times New Roman" w:eastAsia="Times New Roman" w:hAnsi="Times New Roman" w:cs="Times New Roman"/>
                <w:color w:val="333333"/>
                <w:sz w:val="24"/>
                <w:szCs w:val="24"/>
              </w:rPr>
              <w:t>models</w:t>
            </w:r>
            <w:proofErr w:type="gramEnd"/>
            <w:r>
              <w:rPr>
                <w:rFonts w:ascii="Times New Roman" w:eastAsia="Times New Roman" w:hAnsi="Times New Roman" w:cs="Times New Roman"/>
                <w:color w:val="333333"/>
                <w:sz w:val="24"/>
                <w:szCs w:val="24"/>
              </w:rPr>
              <w:t xml:space="preserve"> price to the set of selected attributes from lasso regression is used for multiple regression training.</w:t>
            </w:r>
          </w:p>
        </w:tc>
        <w:tc>
          <w:tcPr>
            <w:tcW w:w="1620" w:type="dxa"/>
            <w:shd w:val="clear" w:color="auto" w:fill="auto"/>
            <w:tcMar>
              <w:top w:w="100" w:type="dxa"/>
              <w:left w:w="100" w:type="dxa"/>
              <w:bottom w:w="100" w:type="dxa"/>
              <w:right w:w="100" w:type="dxa"/>
            </w:tcMar>
          </w:tcPr>
          <w:p w14:paraId="55161FCA"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bl>
    <w:p w14:paraId="266401D1" w14:textId="77777777" w:rsidR="00830A87" w:rsidRDefault="00830A87">
      <w:pPr>
        <w:rPr>
          <w:rFonts w:ascii="Times New Roman" w:eastAsia="Times New Roman" w:hAnsi="Times New Roman" w:cs="Times New Roman"/>
          <w:b/>
          <w:sz w:val="28"/>
          <w:szCs w:val="28"/>
        </w:rPr>
      </w:pPr>
    </w:p>
    <w:sectPr w:rsidR="00830A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87"/>
    <w:rsid w:val="000F32B0"/>
    <w:rsid w:val="004F12AE"/>
    <w:rsid w:val="00830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7EF4"/>
  <w15:docId w15:val="{4E8E69A7-8A1C-41FA-82F2-5DD6186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Saranya S</cp:lastModifiedBy>
  <cp:revision>2</cp:revision>
  <dcterms:created xsi:type="dcterms:W3CDTF">2022-09-29T06:21:00Z</dcterms:created>
  <dcterms:modified xsi:type="dcterms:W3CDTF">2022-09-29T06:28:00Z</dcterms:modified>
</cp:coreProperties>
</file>