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5" w:after="0" w:line="240"/>
        <w:ind w:right="2813" w:left="3117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LITERATURE</w:t>
      </w:r>
      <w:r>
        <w:rPr>
          <w:rFonts w:ascii="Arial" w:hAnsi="Arial" w:cs="Arial" w:eastAsia="Arial"/>
          <w:b/>
          <w:color w:val="auto"/>
          <w:spacing w:val="-10"/>
          <w:position w:val="0"/>
          <w:sz w:val="40"/>
          <w:u w:val="thick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u w:val="thick"/>
          <w:shd w:fill="auto" w:val="clear"/>
        </w:rPr>
        <w:t xml:space="preserve">SURVEY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5"/>
          <w:shd w:fill="auto" w:val="clear"/>
        </w:rPr>
      </w:pPr>
    </w:p>
    <w:p>
      <w:pPr>
        <w:spacing w:before="87" w:after="0" w:line="240"/>
        <w:ind w:right="0" w:left="8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4"/>
          <w:position w:val="0"/>
          <w:sz w:val="4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Title:</w:t>
      </w:r>
      <w:r>
        <w:rPr>
          <w:rFonts w:ascii="Arial" w:hAnsi="Arial" w:cs="Arial" w:eastAsia="Arial"/>
          <w:b/>
          <w:color w:val="auto"/>
          <w:spacing w:val="105"/>
          <w:position w:val="0"/>
          <w:sz w:val="4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“</w:t>
      </w:r>
      <w:r>
        <w:rPr>
          <w:rFonts w:ascii="Arial MT" w:hAnsi="Arial MT" w:cs="Arial MT" w:eastAsia="Arial MT"/>
          <w:color w:val="auto"/>
          <w:spacing w:val="0"/>
          <w:position w:val="0"/>
          <w:sz w:val="44"/>
          <w:shd w:fill="auto" w:val="clear"/>
        </w:rPr>
        <w:t xml:space="preserve">AI-</w:t>
      </w:r>
      <w:r>
        <w:rPr>
          <w:rFonts w:ascii="Arial MT" w:hAnsi="Arial MT" w:cs="Arial MT" w:eastAsia="Arial MT"/>
          <w:color w:val="auto"/>
          <w:spacing w:val="-4"/>
          <w:position w:val="0"/>
          <w:sz w:val="4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44"/>
          <w:shd w:fill="auto" w:val="clear"/>
        </w:rPr>
        <w:t xml:space="preserve">Powered</w:t>
      </w:r>
      <w:r>
        <w:rPr>
          <w:rFonts w:ascii="Arial MT" w:hAnsi="Arial MT" w:cs="Arial MT" w:eastAsia="Arial MT"/>
          <w:color w:val="auto"/>
          <w:spacing w:val="-2"/>
          <w:position w:val="0"/>
          <w:sz w:val="4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44"/>
          <w:shd w:fill="auto" w:val="clear"/>
        </w:rPr>
        <w:t xml:space="preserve">Nutrition</w:t>
      </w:r>
      <w:r>
        <w:rPr>
          <w:rFonts w:ascii="Arial MT" w:hAnsi="Arial MT" w:cs="Arial MT" w:eastAsia="Arial MT"/>
          <w:color w:val="auto"/>
          <w:spacing w:val="-3"/>
          <w:position w:val="0"/>
          <w:sz w:val="4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44"/>
          <w:shd w:fill="auto" w:val="clear"/>
        </w:rPr>
        <w:t xml:space="preserve">Analyzer</w:t>
      </w:r>
    </w:p>
    <w:p>
      <w:pPr>
        <w:spacing w:before="195" w:after="0" w:line="240"/>
        <w:ind w:right="2755" w:left="3492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4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44"/>
          <w:shd w:fill="auto" w:val="clear"/>
        </w:rPr>
        <w:t xml:space="preserve">for Fitness</w:t>
      </w:r>
      <w:r>
        <w:rPr>
          <w:rFonts w:ascii="Arial MT" w:hAnsi="Arial MT" w:cs="Arial MT" w:eastAsia="Arial MT"/>
          <w:color w:val="auto"/>
          <w:spacing w:val="-2"/>
          <w:position w:val="0"/>
          <w:sz w:val="4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44"/>
          <w:shd w:fill="auto" w:val="clear"/>
        </w:rPr>
        <w:t xml:space="preserve">Enthusiasts”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48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51"/>
          <w:shd w:fill="auto" w:val="clear"/>
        </w:rPr>
      </w:pPr>
    </w:p>
    <w:p>
      <w:pPr>
        <w:tabs>
          <w:tab w:val="left" w:pos="3862" w:leader="none"/>
          <w:tab w:val="left" w:pos="5300" w:leader="none"/>
        </w:tabs>
        <w:spacing w:before="0" w:after="0" w:line="338"/>
        <w:ind w:right="2605" w:left="93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4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40"/>
          <w:shd w:fill="auto" w:val="clear"/>
        </w:rPr>
        <w:t xml:space="preserve">Team</w:t>
      </w:r>
      <w:r>
        <w:rPr>
          <w:rFonts w:ascii="Arial MT" w:hAnsi="Arial MT" w:cs="Arial MT" w:eastAsia="Arial MT"/>
          <w:color w:val="auto"/>
          <w:spacing w:val="1"/>
          <w:position w:val="0"/>
          <w:sz w:val="4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40"/>
          <w:shd w:fill="auto" w:val="clear"/>
        </w:rPr>
        <w:t xml:space="preserve">Leader    :karuppsamy</w:t>
      </w:r>
    </w:p>
    <w:p>
      <w:pPr>
        <w:tabs>
          <w:tab w:val="left" w:pos="3862" w:leader="none"/>
          <w:tab w:val="left" w:pos="5300" w:leader="none"/>
        </w:tabs>
        <w:spacing w:before="0" w:after="0" w:line="338"/>
        <w:ind w:right="2605" w:left="930" w:firstLine="0"/>
        <w:jc w:val="left"/>
        <w:rPr>
          <w:rFonts w:ascii="Arial MT" w:hAnsi="Arial MT" w:cs="Arial MT" w:eastAsia="Arial MT"/>
          <w:color w:val="auto"/>
          <w:spacing w:val="-108"/>
          <w:position w:val="0"/>
          <w:sz w:val="4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40"/>
          <w:shd w:fill="auto" w:val="clear"/>
        </w:rPr>
        <w:t xml:space="preserve">                                                                       </w:t>
      </w:r>
    </w:p>
    <w:p>
      <w:pPr>
        <w:tabs>
          <w:tab w:val="left" w:pos="3862" w:leader="none"/>
          <w:tab w:val="left" w:pos="5300" w:leader="none"/>
        </w:tabs>
        <w:spacing w:before="0" w:after="0" w:line="338"/>
        <w:ind w:right="2605" w:left="93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40"/>
          <w:shd w:fill="auto" w:val="clear"/>
        </w:rPr>
      </w:pPr>
      <w:r>
        <w:rPr>
          <w:rFonts w:ascii="Arial MT" w:hAnsi="Arial MT" w:cs="Arial MT" w:eastAsia="Arial MT"/>
          <w:color w:val="auto"/>
          <w:spacing w:val="-108"/>
          <w:position w:val="0"/>
          <w:sz w:val="40"/>
          <w:shd w:fill="auto" w:val="clear"/>
        </w:rPr>
        <w:t xml:space="preserve">  </w:t>
      </w:r>
      <w:r>
        <w:rPr>
          <w:rFonts w:ascii="Arial MT" w:hAnsi="Arial MT" w:cs="Arial MT" w:eastAsia="Arial MT"/>
          <w:color w:val="auto"/>
          <w:spacing w:val="0"/>
          <w:position w:val="0"/>
          <w:sz w:val="40"/>
          <w:shd w:fill="auto" w:val="clear"/>
        </w:rPr>
        <w:t xml:space="preserve">Team</w:t>
      </w:r>
      <w:r>
        <w:rPr>
          <w:rFonts w:ascii="Arial MT" w:hAnsi="Arial MT" w:cs="Arial MT" w:eastAsia="Arial MT"/>
          <w:color w:val="auto"/>
          <w:spacing w:val="2"/>
          <w:position w:val="0"/>
          <w:sz w:val="4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40"/>
          <w:shd w:fill="auto" w:val="clear"/>
        </w:rPr>
        <w:t xml:space="preserve">Member</w:t>
        <w:tab/>
        <w:t xml:space="preserve">:madesh</w:t>
      </w:r>
    </w:p>
    <w:p>
      <w:pPr>
        <w:tabs>
          <w:tab w:val="left" w:pos="3862" w:leader="none"/>
          <w:tab w:val="left" w:pos="5300" w:leader="none"/>
        </w:tabs>
        <w:spacing w:before="0" w:after="0" w:line="338"/>
        <w:ind w:right="2605" w:left="93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3862" w:leader="none"/>
          <w:tab w:val="left" w:pos="5304" w:leader="none"/>
        </w:tabs>
        <w:spacing w:before="4" w:after="0" w:line="240"/>
        <w:ind w:right="0" w:left="93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4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40"/>
          <w:shd w:fill="auto" w:val="clear"/>
        </w:rPr>
        <w:t xml:space="preserve">Team</w:t>
      </w:r>
      <w:r>
        <w:rPr>
          <w:rFonts w:ascii="Arial MT" w:hAnsi="Arial MT" w:cs="Arial MT" w:eastAsia="Arial MT"/>
          <w:color w:val="auto"/>
          <w:spacing w:val="2"/>
          <w:position w:val="0"/>
          <w:sz w:val="4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40"/>
          <w:shd w:fill="auto" w:val="clear"/>
        </w:rPr>
        <w:t xml:space="preserve">Member</w:t>
        <w:tab/>
        <w:t xml:space="preserve">:justin</w:t>
        <w:tab/>
      </w:r>
    </w:p>
    <w:p>
      <w:pPr>
        <w:tabs>
          <w:tab w:val="left" w:pos="3862" w:leader="none"/>
          <w:tab w:val="left" w:pos="5304" w:leader="none"/>
        </w:tabs>
        <w:spacing w:before="4" w:after="0" w:line="240"/>
        <w:ind w:right="0" w:left="93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3862" w:leader="none"/>
          <w:tab w:val="left" w:pos="5304" w:leader="none"/>
        </w:tabs>
        <w:spacing w:before="4" w:after="0" w:line="240"/>
        <w:ind w:right="0" w:left="93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4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40"/>
          <w:shd w:fill="auto" w:val="clear"/>
        </w:rPr>
        <w:t xml:space="preserve">Team Member   :  saran</w:t>
      </w:r>
    </w:p>
    <w:tbl>
      <w:tblPr>
        <w:tblInd w:w="122" w:type="dxa"/>
      </w:tblPr>
      <w:tblGrid>
        <w:gridCol w:w="2745"/>
        <w:gridCol w:w="8010"/>
      </w:tblGrid>
      <w:tr>
        <w:trPr>
          <w:trHeight w:val="2160" w:hRule="auto"/>
          <w:jc w:val="left"/>
        </w:trPr>
        <w:tc>
          <w:tcPr>
            <w:tcW w:w="27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2" w:after="0" w:line="240"/>
              <w:ind w:right="0" w:left="244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1.Paper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title</w:t>
            </w:r>
          </w:p>
        </w:tc>
        <w:tc>
          <w:tcPr>
            <w:tcW w:w="80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2" w:after="0" w:line="276"/>
              <w:ind w:right="0" w:left="260" w:firstLine="0"/>
              <w:jc w:val="left"/>
              <w:rPr>
                <w:rFonts w:ascii="Calibri" w:hAnsi="Calibri" w:cs="Calibri" w:eastAsia="Calibri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“Approximate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Estimation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Nutritions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Consumed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Food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by</w:t>
            </w:r>
            <w:r>
              <w:rPr>
                <w:rFonts w:ascii="Calibri" w:hAnsi="Calibri" w:cs="Calibri" w:eastAsia="Calibri"/>
                <w:color w:val="auto"/>
                <w:spacing w:val="-6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Deep Learning” by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İbrahim Berkan Aydilek Published in </w:t>
            </w: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2017</w:t>
              </w:r>
            </w:hyperlink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International Conference on Computer Science and Engineering</w:t>
              </w:r>
            </w:hyperlink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(UBMK)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IEEE,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2017.</w:t>
            </w:r>
          </w:p>
        </w:tc>
      </w:tr>
      <w:tr>
        <w:trPr>
          <w:trHeight w:val="4005" w:hRule="auto"/>
          <w:jc w:val="left"/>
        </w:trPr>
        <w:tc>
          <w:tcPr>
            <w:tcW w:w="27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7" w:after="0" w:line="240"/>
              <w:ind w:right="0" w:left="244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Problem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definition</w:t>
            </w:r>
          </w:p>
        </w:tc>
        <w:tc>
          <w:tcPr>
            <w:tcW w:w="80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16"/>
              </w:numPr>
              <w:tabs>
                <w:tab w:val="left" w:pos="980" w:leader="none"/>
                <w:tab w:val="left" w:pos="981" w:leader="none"/>
              </w:tabs>
              <w:spacing w:before="167" w:after="0" w:line="276"/>
              <w:ind w:right="480" w:left="980" w:hanging="360"/>
              <w:jc w:val="left"/>
              <w:rPr>
                <w:rFonts w:ascii="Symbol" w:hAnsi="Symbol" w:cs="Symbol" w:eastAsia="Symbol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Controlled intake of nutrition is recommended as a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condition for being a healthy individual. Knowing and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monitoring how much food is consumed during the day,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following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calorie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nutrition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these foods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helps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6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control healthy</w:t>
            </w: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nutrition.</w:t>
            </w:r>
          </w:p>
          <w:p>
            <w:pPr>
              <w:numPr>
                <w:ilvl w:val="0"/>
                <w:numId w:val="16"/>
              </w:numPr>
              <w:tabs>
                <w:tab w:val="left" w:pos="981" w:leader="none"/>
              </w:tabs>
              <w:spacing w:before="3" w:after="0" w:line="276"/>
              <w:ind w:right="761" w:left="980" w:hanging="36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this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study,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attempt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was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made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approximate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6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nutrition of the food at the image level using the Food-</w:t>
            </w:r>
            <w:r>
              <w:rPr>
                <w:rFonts w:ascii="Calibri" w:hAnsi="Calibri" w:cs="Calibri" w:eastAsia="Calibri"/>
                <w:color w:val="auto"/>
                <w:spacing w:val="-6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pictures</w:t>
            </w:r>
            <w:r>
              <w:rPr>
                <w:rFonts w:ascii="Calibri" w:hAnsi="Calibri" w:cs="Calibri" w:eastAsia="Calibri"/>
                <w:color w:val="auto"/>
                <w:spacing w:val="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dataset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that contain nutrient images.</w:t>
            </w:r>
          </w:p>
        </w:tc>
      </w:tr>
      <w:tr>
        <w:trPr>
          <w:trHeight w:val="2745" w:hRule="auto"/>
          <w:jc w:val="left"/>
        </w:trPr>
        <w:tc>
          <w:tcPr>
            <w:tcW w:w="27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6" w:after="0" w:line="273"/>
              <w:ind w:right="0" w:left="244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Methodology/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Algorithm</w:t>
            </w:r>
          </w:p>
        </w:tc>
        <w:tc>
          <w:tcPr>
            <w:tcW w:w="80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21"/>
              </w:numPr>
              <w:tabs>
                <w:tab w:val="left" w:pos="980" w:leader="none"/>
                <w:tab w:val="left" w:pos="981" w:leader="none"/>
              </w:tabs>
              <w:spacing w:before="156" w:after="0" w:line="240"/>
              <w:ind w:right="0" w:left="980" w:hanging="3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Convolutional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Neural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Network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(CNN)</w:t>
            </w:r>
          </w:p>
          <w:p>
            <w:pPr>
              <w:numPr>
                <w:ilvl w:val="0"/>
                <w:numId w:val="21"/>
              </w:numPr>
              <w:tabs>
                <w:tab w:val="left" w:pos="980" w:leader="none"/>
                <w:tab w:val="left" w:pos="981" w:leader="none"/>
              </w:tabs>
              <w:spacing w:before="48" w:after="0" w:line="240"/>
              <w:ind w:right="0" w:left="980" w:hanging="3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Artificial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Intelligence</w:t>
            </w:r>
          </w:p>
          <w:p>
            <w:pPr>
              <w:numPr>
                <w:ilvl w:val="0"/>
                <w:numId w:val="21"/>
              </w:numPr>
              <w:tabs>
                <w:tab w:val="left" w:pos="980" w:leader="none"/>
                <w:tab w:val="left" w:pos="981" w:leader="none"/>
              </w:tabs>
              <w:spacing w:before="52" w:after="0" w:line="240"/>
              <w:ind w:right="0" w:left="980" w:hanging="361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Deep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Neural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Network</w:t>
            </w:r>
          </w:p>
          <w:p>
            <w:pPr>
              <w:numPr>
                <w:ilvl w:val="0"/>
                <w:numId w:val="21"/>
              </w:numPr>
              <w:tabs>
                <w:tab w:val="left" w:pos="980" w:leader="none"/>
                <w:tab w:val="left" w:pos="981" w:leader="none"/>
              </w:tabs>
              <w:spacing w:before="51" w:after="0" w:line="240"/>
              <w:ind w:right="0" w:left="980" w:hanging="361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Image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Classification</w:t>
            </w:r>
          </w:p>
        </w:tc>
      </w:tr>
      <w:tr>
        <w:trPr>
          <w:trHeight w:val="2760" w:hRule="auto"/>
          <w:jc w:val="left"/>
        </w:trPr>
        <w:tc>
          <w:tcPr>
            <w:tcW w:w="27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5" w:after="0" w:line="240"/>
              <w:ind w:right="0" w:left="24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Advantages</w:t>
            </w:r>
          </w:p>
        </w:tc>
        <w:tc>
          <w:tcPr>
            <w:tcW w:w="80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28"/>
              </w:numPr>
              <w:tabs>
                <w:tab w:val="left" w:pos="980" w:leader="none"/>
                <w:tab w:val="left" w:pos="981" w:leader="none"/>
              </w:tabs>
              <w:spacing w:before="215" w:after="0" w:line="276"/>
              <w:ind w:right="440" w:left="980" w:hanging="360"/>
              <w:jc w:val="left"/>
              <w:rPr>
                <w:rFonts w:ascii="Symbol" w:hAnsi="Symbol" w:cs="Symbol" w:eastAsia="Symbo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Convolutional Neural Networks (CNN), a deep learning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approach that has been used successfully in image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recognition and classification tasks, has been trained with</w:t>
            </w:r>
            <w:r>
              <w:rPr>
                <w:rFonts w:ascii="Calibri" w:hAnsi="Calibri" w:cs="Calibri" w:eastAsia="Calibri"/>
                <w:color w:val="auto"/>
                <w:spacing w:val="-6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nutrition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image</w:t>
            </w:r>
            <w:r>
              <w:rPr>
                <w:rFonts w:ascii="Calibri" w:hAnsi="Calibri" w:cs="Calibri" w:eastAsia="Calibri"/>
                <w:color w:val="auto"/>
                <w:spacing w:val="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training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data.</w:t>
            </w:r>
          </w:p>
          <w:p>
            <w:pPr>
              <w:numPr>
                <w:ilvl w:val="0"/>
                <w:numId w:val="28"/>
              </w:numPr>
              <w:tabs>
                <w:tab w:val="left" w:pos="980" w:leader="none"/>
                <w:tab w:val="left" w:pos="981" w:leader="none"/>
              </w:tabs>
              <w:spacing w:before="2" w:after="0" w:line="240"/>
              <w:ind w:right="0" w:left="980" w:hanging="361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high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classification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success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value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has been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achieved.</w:t>
            </w:r>
          </w:p>
        </w:tc>
      </w:tr>
      <w:tr>
        <w:trPr>
          <w:trHeight w:val="2670" w:hRule="auto"/>
          <w:jc w:val="left"/>
        </w:trPr>
        <w:tc>
          <w:tcPr>
            <w:tcW w:w="27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5" w:after="0" w:line="240"/>
              <w:ind w:right="0" w:left="24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Disadvantages</w:t>
            </w:r>
          </w:p>
        </w:tc>
        <w:tc>
          <w:tcPr>
            <w:tcW w:w="80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33"/>
              </w:numPr>
              <w:tabs>
                <w:tab w:val="left" w:pos="980" w:leader="none"/>
                <w:tab w:val="left" w:pos="981" w:leader="none"/>
              </w:tabs>
              <w:spacing w:before="229" w:after="0" w:line="276"/>
              <w:ind w:right="912" w:left="98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It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extremely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expensive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to train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due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complex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-6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models.</w:t>
            </w:r>
          </w:p>
          <w:p>
            <w:pPr>
              <w:numPr>
                <w:ilvl w:val="0"/>
                <w:numId w:val="33"/>
              </w:numPr>
              <w:tabs>
                <w:tab w:val="left" w:pos="980" w:leader="none"/>
                <w:tab w:val="left" w:pos="981" w:leader="none"/>
              </w:tabs>
              <w:spacing w:before="2" w:after="0" w:line="276"/>
              <w:ind w:right="966" w:left="980" w:hanging="36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Moreover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deep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learning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requires expensive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GUIs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6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hundreds of machines. This increases the cost to 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users.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tbl>
      <w:tblPr>
        <w:tblInd w:w="110" w:type="dxa"/>
      </w:tblPr>
      <w:tblGrid>
        <w:gridCol w:w="3045"/>
        <w:gridCol w:w="6382"/>
      </w:tblGrid>
      <w:tr>
        <w:trPr>
          <w:trHeight w:val="2422" w:hRule="auto"/>
          <w:jc w:val="left"/>
        </w:trPr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487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4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PAPER</w:t>
            </w: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3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TITLE</w:t>
            </w:r>
          </w:p>
        </w:tc>
        <w:tc>
          <w:tcPr>
            <w:tcW w:w="6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60" w:left="107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“Validation of a deep learning system for the full</w:t>
            </w:r>
            <w:r>
              <w:rPr>
                <w:rFonts w:ascii="Calibri" w:hAnsi="Calibri" w:cs="Calibri" w:eastAsia="Calibri"/>
                <w:color w:val="auto"/>
                <w:spacing w:val="-6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automation of bite and meal duration analysis of</w:t>
            </w:r>
            <w:r>
              <w:rPr>
                <w:rFonts w:ascii="Calibri" w:hAnsi="Calibri" w:cs="Calibri" w:eastAsia="Calibri"/>
                <w:color w:val="auto"/>
                <w:spacing w:val="-6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experimental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meal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videos”</w:t>
            </w:r>
          </w:p>
          <w:p>
            <w:pPr>
              <w:spacing w:before="0" w:after="0" w:line="240"/>
              <w:ind w:right="1043" w:left="107" w:firstLine="0"/>
              <w:jc w:val="both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 Konstantinidis, K Dimitropoulos, B Langlet,</w:t>
            </w:r>
            <w:r>
              <w:rPr>
                <w:rFonts w:ascii="Calibri" w:hAnsi="Calibri" w:cs="Calibri" w:eastAsia="Calibri"/>
                <w:color w:val="auto"/>
                <w:spacing w:val="-6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PDaras…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Nutrients,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2020</w:t>
            </w:r>
          </w:p>
        </w:tc>
      </w:tr>
      <w:tr>
        <w:trPr>
          <w:trHeight w:val="2922" w:hRule="auto"/>
          <w:jc w:val="left"/>
        </w:trPr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87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PROBLEM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32"/>
                <w:shd w:fill="auto" w:val="clear"/>
              </w:rPr>
              <w:t xml:space="preserve">DEFINITION</w:t>
            </w:r>
          </w:p>
        </w:tc>
        <w:tc>
          <w:tcPr>
            <w:tcW w:w="6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02" w:left="107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202020"/>
                <w:spacing w:val="0"/>
                <w:position w:val="0"/>
                <w:sz w:val="24"/>
                <w:shd w:fill="auto" w:val="clear"/>
              </w:rPr>
              <w:t xml:space="preserve">Eating behavior can have an important effect on, and be</w:t>
            </w:r>
            <w:r>
              <w:rPr>
                <w:rFonts w:ascii="Cambria" w:hAnsi="Cambria" w:cs="Cambria" w:eastAsia="Cambria"/>
                <w:color w:val="202020"/>
                <w:spacing w:val="-5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202020"/>
                <w:spacing w:val="0"/>
                <w:position w:val="0"/>
                <w:sz w:val="24"/>
                <w:shd w:fill="auto" w:val="clear"/>
              </w:rPr>
              <w:t xml:space="preserve">correlated</w:t>
            </w:r>
            <w:r>
              <w:rPr>
                <w:rFonts w:ascii="Cambria" w:hAnsi="Cambria" w:cs="Cambria" w:eastAsia="Cambria"/>
                <w:color w:val="202020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202020"/>
                <w:spacing w:val="0"/>
                <w:position w:val="0"/>
                <w:sz w:val="24"/>
                <w:shd w:fill="auto" w:val="clear"/>
              </w:rPr>
              <w:t xml:space="preserve">with,</w:t>
            </w:r>
            <w:r>
              <w:rPr>
                <w:rFonts w:ascii="Cambria" w:hAnsi="Cambria" w:cs="Cambria" w:eastAsia="Cambria"/>
                <w:color w:val="202020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202020"/>
                <w:spacing w:val="0"/>
                <w:position w:val="0"/>
                <w:sz w:val="24"/>
                <w:shd w:fill="auto" w:val="clear"/>
              </w:rPr>
              <w:t xml:space="preserve">obesity</w:t>
            </w:r>
            <w:r>
              <w:rPr>
                <w:rFonts w:ascii="Cambria" w:hAnsi="Cambria" w:cs="Cambria" w:eastAsia="Cambria"/>
                <w:color w:val="202020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202020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Cambria" w:hAnsi="Cambria" w:cs="Cambria" w:eastAsia="Cambria"/>
                <w:color w:val="202020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202020"/>
                <w:spacing w:val="0"/>
                <w:position w:val="0"/>
                <w:sz w:val="24"/>
                <w:shd w:fill="auto" w:val="clear"/>
              </w:rPr>
              <w:t xml:space="preserve">eating</w:t>
            </w:r>
            <w:r>
              <w:rPr>
                <w:rFonts w:ascii="Cambria" w:hAnsi="Cambria" w:cs="Cambria" w:eastAsia="Cambria"/>
                <w:color w:val="202020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202020"/>
                <w:spacing w:val="0"/>
                <w:position w:val="0"/>
                <w:sz w:val="24"/>
                <w:shd w:fill="auto" w:val="clear"/>
              </w:rPr>
              <w:t xml:space="preserve">disorders.</w:t>
            </w:r>
          </w:p>
          <w:p>
            <w:pPr>
              <w:spacing w:before="1" w:after="0" w:line="281"/>
              <w:ind w:right="0" w:left="107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202020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Cambria" w:hAnsi="Cambria" w:cs="Cambria" w:eastAsia="Cambria"/>
                <w:color w:val="202020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202020"/>
                <w:spacing w:val="0"/>
                <w:position w:val="0"/>
                <w:sz w:val="24"/>
                <w:shd w:fill="auto" w:val="clear"/>
              </w:rPr>
              <w:t xml:space="preserve">remedy</w:t>
            </w:r>
            <w:r>
              <w:rPr>
                <w:rFonts w:ascii="Cambria" w:hAnsi="Cambria" w:cs="Cambria" w:eastAsia="Cambria"/>
                <w:color w:val="202020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202020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mbria" w:hAnsi="Cambria" w:cs="Cambria" w:eastAsia="Cambria"/>
                <w:color w:val="202020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202020"/>
                <w:spacing w:val="0"/>
                <w:position w:val="0"/>
                <w:sz w:val="24"/>
                <w:shd w:fill="auto" w:val="clear"/>
              </w:rPr>
              <w:t xml:space="preserve">latter</w:t>
            </w:r>
            <w:r>
              <w:rPr>
                <w:rFonts w:ascii="Cambria" w:hAnsi="Cambria" w:cs="Cambria" w:eastAsia="Cambria"/>
                <w:color w:val="202020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202020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mbria" w:hAnsi="Cambria" w:cs="Cambria" w:eastAsia="Cambria"/>
                <w:color w:val="202020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202020"/>
                <w:spacing w:val="0"/>
                <w:position w:val="0"/>
                <w:sz w:val="24"/>
                <w:shd w:fill="auto" w:val="clear"/>
              </w:rPr>
              <w:t xml:space="preserve">novel</w:t>
            </w:r>
            <w:r>
              <w:rPr>
                <w:rFonts w:ascii="Cambria" w:hAnsi="Cambria" w:cs="Cambria" w:eastAsia="Cambria"/>
                <w:color w:val="202020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202020"/>
                <w:spacing w:val="0"/>
                <w:position w:val="0"/>
                <w:sz w:val="24"/>
                <w:shd w:fill="auto" w:val="clear"/>
              </w:rPr>
              <w:t xml:space="preserve">“Rapid</w:t>
            </w:r>
            <w:r>
              <w:rPr>
                <w:rFonts w:ascii="Cambria" w:hAnsi="Cambria" w:cs="Cambria" w:eastAsia="Cambria"/>
                <w:color w:val="202020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202020"/>
                <w:spacing w:val="0"/>
                <w:position w:val="0"/>
                <w:sz w:val="24"/>
                <w:shd w:fill="auto" w:val="clear"/>
              </w:rPr>
              <w:t xml:space="preserve">Automatic</w:t>
            </w:r>
            <w:r>
              <w:rPr>
                <w:rFonts w:ascii="Cambria" w:hAnsi="Cambria" w:cs="Cambria" w:eastAsia="Cambria"/>
                <w:color w:val="202020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202020"/>
                <w:spacing w:val="0"/>
                <w:position w:val="0"/>
                <w:sz w:val="24"/>
                <w:shd w:fill="auto" w:val="clear"/>
              </w:rPr>
              <w:t xml:space="preserve">Bite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202020"/>
                <w:spacing w:val="0"/>
                <w:position w:val="0"/>
                <w:sz w:val="24"/>
                <w:shd w:fill="auto" w:val="clear"/>
              </w:rPr>
              <w:t xml:space="preserve">Detection” (RABiD) algorithm that extracts and processes</w:t>
            </w:r>
            <w:r>
              <w:rPr>
                <w:rFonts w:ascii="Cambria" w:hAnsi="Cambria" w:cs="Cambria" w:eastAsia="Cambria"/>
                <w:color w:val="202020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202020"/>
                <w:spacing w:val="0"/>
                <w:position w:val="0"/>
                <w:sz w:val="24"/>
                <w:shd w:fill="auto" w:val="clear"/>
              </w:rPr>
              <w:t xml:space="preserve">skeletal features from videos was trained in a video meal</w:t>
            </w:r>
            <w:r>
              <w:rPr>
                <w:rFonts w:ascii="Cambria" w:hAnsi="Cambria" w:cs="Cambria" w:eastAsia="Cambria"/>
                <w:color w:val="202020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202020"/>
                <w:spacing w:val="0"/>
                <w:position w:val="0"/>
                <w:sz w:val="24"/>
                <w:shd w:fill="auto" w:val="clear"/>
              </w:rPr>
              <w:t xml:space="preserve">dataset</w:t>
            </w:r>
            <w:r>
              <w:rPr>
                <w:rFonts w:ascii="Cambria" w:hAnsi="Cambria" w:cs="Cambria" w:eastAsia="Cambria"/>
                <w:color w:val="202020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202020"/>
                <w:spacing w:val="0"/>
                <w:position w:val="0"/>
                <w:sz w:val="24"/>
                <w:shd w:fill="auto" w:val="clear"/>
              </w:rPr>
              <w:t xml:space="preserve">(59</w:t>
            </w:r>
            <w:r>
              <w:rPr>
                <w:rFonts w:ascii="Cambria" w:hAnsi="Cambria" w:cs="Cambria" w:eastAsia="Cambria"/>
                <w:color w:val="202020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202020"/>
                <w:spacing w:val="0"/>
                <w:position w:val="0"/>
                <w:sz w:val="24"/>
                <w:shd w:fill="auto" w:val="clear"/>
              </w:rPr>
              <w:t xml:space="preserve">individuals;</w:t>
            </w:r>
            <w:r>
              <w:rPr>
                <w:rFonts w:ascii="Cambria" w:hAnsi="Cambria" w:cs="Cambria" w:eastAsia="Cambria"/>
                <w:color w:val="202020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202020"/>
                <w:spacing w:val="0"/>
                <w:position w:val="0"/>
                <w:sz w:val="24"/>
                <w:shd w:fill="auto" w:val="clear"/>
              </w:rPr>
              <w:t xml:space="preserve">85</w:t>
            </w:r>
            <w:r>
              <w:rPr>
                <w:rFonts w:ascii="Cambria" w:hAnsi="Cambria" w:cs="Cambria" w:eastAsia="Cambria"/>
                <w:color w:val="202020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202020"/>
                <w:spacing w:val="0"/>
                <w:position w:val="0"/>
                <w:sz w:val="24"/>
                <w:shd w:fill="auto" w:val="clear"/>
              </w:rPr>
              <w:t xml:space="preserve">meals;</w:t>
            </w:r>
            <w:r>
              <w:rPr>
                <w:rFonts w:ascii="Cambria" w:hAnsi="Cambria" w:cs="Cambria" w:eastAsia="Cambria"/>
                <w:color w:val="202020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202020"/>
                <w:spacing w:val="0"/>
                <w:position w:val="0"/>
                <w:sz w:val="24"/>
                <w:shd w:fill="auto" w:val="clear"/>
              </w:rPr>
              <w:t xml:space="preserve">three</w:t>
            </w:r>
            <w:r>
              <w:rPr>
                <w:rFonts w:ascii="Cambria" w:hAnsi="Cambria" w:cs="Cambria" w:eastAsia="Cambria"/>
                <w:color w:val="202020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202020"/>
                <w:spacing w:val="0"/>
                <w:position w:val="0"/>
                <w:sz w:val="24"/>
                <w:shd w:fill="auto" w:val="clear"/>
              </w:rPr>
              <w:t xml:space="preserve">different</w:t>
            </w:r>
            <w:r>
              <w:rPr>
                <w:rFonts w:ascii="Cambria" w:hAnsi="Cambria" w:cs="Cambria" w:eastAsia="Cambria"/>
                <w:color w:val="202020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202020"/>
                <w:spacing w:val="0"/>
                <w:position w:val="0"/>
                <w:sz w:val="24"/>
                <w:shd w:fill="auto" w:val="clear"/>
              </w:rPr>
              <w:t xml:space="preserve">foods)</w:t>
            </w:r>
            <w:r>
              <w:rPr>
                <w:rFonts w:ascii="Cambria" w:hAnsi="Cambria" w:cs="Cambria" w:eastAsia="Cambria"/>
                <w:color w:val="202020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202020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Cambria" w:hAnsi="Cambria" w:cs="Cambria" w:eastAsia="Cambria"/>
                <w:color w:val="202020"/>
                <w:spacing w:val="-4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202020"/>
                <w:spacing w:val="0"/>
                <w:position w:val="0"/>
                <w:sz w:val="24"/>
                <w:shd w:fill="auto" w:val="clear"/>
              </w:rPr>
              <w:t xml:space="preserve">automatically</w:t>
            </w:r>
            <w:r>
              <w:rPr>
                <w:rFonts w:ascii="Cambria" w:hAnsi="Cambria" w:cs="Cambria" w:eastAsia="Cambria"/>
                <w:color w:val="202020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202020"/>
                <w:spacing w:val="0"/>
                <w:position w:val="0"/>
                <w:sz w:val="24"/>
                <w:shd w:fill="auto" w:val="clear"/>
              </w:rPr>
              <w:t xml:space="preserve">measure meal</w:t>
            </w:r>
            <w:r>
              <w:rPr>
                <w:rFonts w:ascii="Cambria" w:hAnsi="Cambria" w:cs="Cambria" w:eastAsia="Cambria"/>
                <w:color w:val="202020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202020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</w:tr>
      <w:tr>
        <w:trPr>
          <w:trHeight w:val="363" w:hRule="auto"/>
          <w:jc w:val="left"/>
        </w:trPr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9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METHODOLOGY/</w:t>
            </w:r>
          </w:p>
        </w:tc>
        <w:tc>
          <w:tcPr>
            <w:tcW w:w="6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2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Deep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learning</w:t>
            </w:r>
          </w:p>
        </w:tc>
      </w:tr>
      <w:tr>
        <w:trPr>
          <w:trHeight w:val="602" w:hRule="auto"/>
          <w:jc w:val="left"/>
        </w:trPr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ALGORITHM</w:t>
            </w:r>
          </w:p>
        </w:tc>
        <w:tc>
          <w:tcPr>
            <w:tcW w:w="6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6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LSTM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long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Short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Term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Memory</w:t>
            </w:r>
          </w:p>
          <w:p>
            <w:pPr>
              <w:spacing w:before="0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Convolutional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Neural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Network(CNN)</w:t>
            </w:r>
          </w:p>
        </w:tc>
      </w:tr>
      <w:tr>
        <w:trPr>
          <w:trHeight w:val="409" w:hRule="auto"/>
          <w:jc w:val="left"/>
        </w:trPr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1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Max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Pooling</w:t>
            </w:r>
          </w:p>
        </w:tc>
      </w:tr>
      <w:tr>
        <w:trPr>
          <w:trHeight w:val="2990" w:hRule="auto"/>
          <w:jc w:val="left"/>
        </w:trPr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ADVANTAGES</w:t>
            </w:r>
          </w:p>
        </w:tc>
        <w:tc>
          <w:tcPr>
            <w:tcW w:w="6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8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On a methodological level, RABiD offers a valid, fully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automatic alternative to human meal-video annotations for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experimental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analysis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human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eating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behavior,</w:t>
            </w:r>
          </w:p>
          <w:p>
            <w:pPr>
              <w:spacing w:before="0" w:after="0" w:line="240"/>
              <w:ind w:right="285" w:left="107" w:firstLine="55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at a fraction of the cost and the required time, without any</w:t>
            </w:r>
            <w:r>
              <w:rPr>
                <w:rFonts w:ascii="Calibri" w:hAnsi="Calibri" w:cs="Calibri" w:eastAsia="Calibri"/>
                <w:color w:val="auto"/>
                <w:spacing w:val="-5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loss of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information and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fidelity</w:t>
            </w:r>
          </w:p>
          <w:p>
            <w:pPr>
              <w:spacing w:before="0" w:after="0" w:line="240"/>
              <w:ind w:right="190" w:left="107" w:firstLine="0"/>
              <w:jc w:val="both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Self-rated methodologies, which are predominantly used for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estimating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eating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behavior,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being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cost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effective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easy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analyze,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rely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heavily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participant’s input</w:t>
            </w:r>
          </w:p>
        </w:tc>
      </w:tr>
      <w:tr>
        <w:trPr>
          <w:trHeight w:val="2803" w:hRule="auto"/>
          <w:jc w:val="left"/>
        </w:trPr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41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DISADVANTAGES</w:t>
            </w:r>
          </w:p>
        </w:tc>
        <w:tc>
          <w:tcPr>
            <w:tcW w:w="6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43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This methodology is still limited [15] by its dependency on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time-consuming and error-prone manual video annotations,</w:t>
            </w:r>
            <w:r>
              <w:rPr>
                <w:rFonts w:ascii="Calibri" w:hAnsi="Calibri" w:cs="Calibri" w:eastAsia="Calibri"/>
                <w:color w:val="auto"/>
                <w:spacing w:val="-5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with many studies resorting to the use of multiple human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annotators.</w:t>
            </w:r>
          </w:p>
          <w:p>
            <w:pPr>
              <w:spacing w:before="1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Often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suffers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from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reliability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issues.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4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40"/>
        <w:ind w:right="0" w:left="10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PAPA</w:t>
      </w:r>
    </w:p>
    <w:p>
      <w:pPr>
        <w:spacing w:before="0" w:after="0" w:line="240"/>
        <w:ind w:right="0" w:left="10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3.PAPER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36"/>
          <w:shd w:fill="auto" w:val="clear"/>
        </w:rPr>
        <w:t xml:space="preserve"> TITLE     </w:t>
      </w:r>
    </w:p>
    <w:p>
      <w:pPr>
        <w:spacing w:before="76" w:after="0" w:line="276"/>
        <w:ind w:right="194" w:left="29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76" w:after="0" w:line="276"/>
        <w:ind w:right="194" w:left="29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“Precision Nutrient Management Using Artificial Intelligence</w:t>
      </w:r>
      <w:r>
        <w:rPr>
          <w:rFonts w:ascii="Arial MT" w:hAnsi="Arial MT" w:cs="Arial MT" w:eastAsia="Arial MT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Based</w:t>
      </w:r>
      <w:r>
        <w:rPr>
          <w:rFonts w:ascii="Arial MT" w:hAnsi="Arial MT" w:cs="Arial MT" w:eastAsia="Arial MT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on</w:t>
      </w:r>
      <w:r>
        <w:rPr>
          <w:rFonts w:ascii="Arial MT" w:hAnsi="Arial MT" w:cs="Arial MT" w:eastAsia="Arial MT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Digital</w:t>
      </w:r>
      <w:r>
        <w:rPr>
          <w:rFonts w:ascii="Arial MT" w:hAnsi="Arial MT" w:cs="Arial MT" w:eastAsia="Arial MT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Data</w:t>
      </w:r>
      <w:r>
        <w:rPr>
          <w:rFonts w:ascii="Arial MT" w:hAnsi="Arial MT" w:cs="Arial MT" w:eastAsia="Arial MT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Collection</w:t>
      </w:r>
      <w:r>
        <w:rPr>
          <w:rFonts w:ascii="Arial MT" w:hAnsi="Arial MT" w:cs="Arial MT" w:eastAsia="Arial MT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Framework”</w:t>
      </w:r>
      <w:r>
        <w:rPr>
          <w:rFonts w:ascii="Arial MT" w:hAnsi="Arial MT" w:cs="Arial MT" w:eastAsia="Arial MT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by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Hsiu-An</w:t>
      </w:r>
      <w:r>
        <w:rPr>
          <w:rFonts w:ascii="Arial MT" w:hAnsi="Arial MT" w:cs="Arial MT" w:eastAsia="Arial MT"/>
          <w:color w:val="212121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Lee,</w:t>
      </w:r>
      <w:r>
        <w:rPr>
          <w:rFonts w:ascii="Arial MT" w:hAnsi="Arial MT" w:cs="Arial MT" w:eastAsia="Arial MT"/>
          <w:color w:val="212121"/>
          <w:spacing w:val="-75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Tzu-Ting Huang, Lo-Hsien Yen, Pin-Hua Wu, Kuan-Wen</w:t>
      </w:r>
      <w:r>
        <w:rPr>
          <w:rFonts w:ascii="Arial MT" w:hAnsi="Arial MT" w:cs="Arial MT" w:eastAsia="Arial MT"/>
          <w:color w:val="212121"/>
          <w:spacing w:val="1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Chen, Hsin-Hua Kung, Chen-Yi Liu and Chien-Yeh Hsu</w:t>
      </w:r>
      <w:r>
        <w:rPr>
          <w:rFonts w:ascii="Arial MT" w:hAnsi="Arial MT" w:cs="Arial MT" w:eastAsia="Arial MT"/>
          <w:color w:val="212121"/>
          <w:spacing w:val="1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Appl.Sci.2022,12,4167.</w:t>
      </w:r>
      <w:r>
        <w:rPr>
          <w:rFonts w:ascii="Arial MT" w:hAnsi="Arial MT" w:cs="Arial MT" w:eastAsia="Arial MT"/>
          <w:color w:val="212121"/>
          <w:spacing w:val="-14"/>
          <w:position w:val="0"/>
          <w:sz w:val="28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Arial MT" w:hAnsi="Arial MT" w:cs="Arial MT" w:eastAsia="Arial MT"/>
            <w:color w:val="212121"/>
            <w:spacing w:val="0"/>
            <w:position w:val="0"/>
            <w:sz w:val="28"/>
            <w:u w:val="single"/>
            <w:shd w:fill="auto" w:val="clear"/>
          </w:rPr>
          <w:t xml:space="preserve">https://doi.org/10.3390/app12094167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4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1"/>
        <w:ind w:right="0" w:left="108" w:firstLine="18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PROBLEM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DEFINITION</w:t>
      </w:r>
    </w:p>
    <w:p>
      <w:pPr>
        <w:spacing w:before="89" w:after="0" w:line="240"/>
        <w:ind w:right="112" w:left="108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89" w:after="0" w:line="240"/>
        <w:ind w:right="112" w:left="108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Nutritional intake is fundamental to human growth and health,</w:t>
      </w:r>
      <w:r>
        <w:rPr>
          <w:rFonts w:ascii="Arial MT" w:hAnsi="Arial MT" w:cs="Arial MT" w:eastAsia="Arial MT"/>
          <w:color w:val="212121"/>
          <w:spacing w:val="1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and</w:t>
      </w:r>
      <w:r>
        <w:rPr>
          <w:rFonts w:ascii="Arial MT" w:hAnsi="Arial MT" w:cs="Arial MT" w:eastAsia="Arial MT"/>
          <w:color w:val="212121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the</w:t>
      </w:r>
      <w:r>
        <w:rPr>
          <w:rFonts w:ascii="Arial MT" w:hAnsi="Arial MT" w:cs="Arial MT" w:eastAsia="Arial MT"/>
          <w:color w:val="212121"/>
          <w:spacing w:val="-11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intake</w:t>
      </w:r>
      <w:r>
        <w:rPr>
          <w:rFonts w:ascii="Arial MT" w:hAnsi="Arial MT" w:cs="Arial MT" w:eastAsia="Arial MT"/>
          <w:color w:val="212121"/>
          <w:spacing w:val="-6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of</w:t>
      </w:r>
      <w:r>
        <w:rPr>
          <w:rFonts w:ascii="Arial MT" w:hAnsi="Arial MT" w:cs="Arial MT" w:eastAsia="Arial MT"/>
          <w:color w:val="212121"/>
          <w:spacing w:val="-7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different</w:t>
      </w:r>
      <w:r>
        <w:rPr>
          <w:rFonts w:ascii="Arial MT" w:hAnsi="Arial MT" w:cs="Arial MT" w:eastAsia="Arial MT"/>
          <w:color w:val="212121"/>
          <w:spacing w:val="-6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types</w:t>
      </w:r>
      <w:r>
        <w:rPr>
          <w:rFonts w:ascii="Arial MT" w:hAnsi="Arial MT" w:cs="Arial MT" w:eastAsia="Arial MT"/>
          <w:color w:val="212121"/>
          <w:spacing w:val="-1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of</w:t>
      </w:r>
      <w:r>
        <w:rPr>
          <w:rFonts w:ascii="Arial MT" w:hAnsi="Arial MT" w:cs="Arial MT" w:eastAsia="Arial MT"/>
          <w:color w:val="212121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nutrients</w:t>
      </w:r>
      <w:r>
        <w:rPr>
          <w:rFonts w:ascii="Arial MT" w:hAnsi="Arial MT" w:cs="Arial MT" w:eastAsia="Arial MT"/>
          <w:color w:val="212121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and</w:t>
      </w:r>
      <w:r>
        <w:rPr>
          <w:rFonts w:ascii="Arial MT" w:hAnsi="Arial MT" w:cs="Arial MT" w:eastAsia="Arial MT"/>
          <w:color w:val="212121"/>
          <w:spacing w:val="-7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micronutrients</w:t>
      </w:r>
      <w:r>
        <w:rPr>
          <w:rFonts w:ascii="Arial MT" w:hAnsi="Arial MT" w:cs="Arial MT" w:eastAsia="Arial MT"/>
          <w:color w:val="212121"/>
          <w:spacing w:val="-75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can affect health. The content of the diet affects the</w:t>
      </w:r>
      <w:r>
        <w:rPr>
          <w:rFonts w:ascii="Arial MT" w:hAnsi="Arial MT" w:cs="Arial MT" w:eastAsia="Arial MT"/>
          <w:color w:val="212121"/>
          <w:spacing w:val="1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occurrence of disease, with the incidence of many diseases</w:t>
      </w:r>
      <w:r>
        <w:rPr>
          <w:rFonts w:ascii="Arial MT" w:hAnsi="Arial MT" w:cs="Arial MT" w:eastAsia="Arial MT"/>
          <w:color w:val="212121"/>
          <w:spacing w:val="1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increasing each year while the age group at which they occur</w:t>
      </w:r>
      <w:r>
        <w:rPr>
          <w:rFonts w:ascii="Arial MT" w:hAnsi="Arial MT" w:cs="Arial MT" w:eastAsia="Arial MT"/>
          <w:color w:val="212121"/>
          <w:spacing w:val="1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is gradually decreasing. To solve this problem an artificial</w:t>
      </w:r>
      <w:r>
        <w:rPr>
          <w:rFonts w:ascii="Arial MT" w:hAnsi="Arial MT" w:cs="Arial MT" w:eastAsia="Arial MT"/>
          <w:color w:val="212121"/>
          <w:spacing w:val="1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intelligence model is used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for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precision nutritional analysis</w:t>
      </w:r>
      <w:r>
        <w:rPr>
          <w:rFonts w:ascii="Arial MT" w:hAnsi="Arial MT" w:cs="Arial MT" w:eastAsia="Arial MT"/>
          <w:color w:val="212121"/>
          <w:spacing w:val="1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allows the user to enter the name and serving size of a dish to</w:t>
      </w:r>
      <w:r>
        <w:rPr>
          <w:rFonts w:ascii="Arial MT" w:hAnsi="Arial MT" w:cs="Arial MT" w:eastAsia="Arial MT"/>
          <w:color w:val="212121"/>
          <w:spacing w:val="-75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assess</w:t>
      </w:r>
      <w:r>
        <w:rPr>
          <w:rFonts w:ascii="Arial MT" w:hAnsi="Arial MT" w:cs="Arial MT" w:eastAsia="Arial MT"/>
          <w:color w:val="212121"/>
          <w:spacing w:val="-6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a</w:t>
      </w:r>
      <w:r>
        <w:rPr>
          <w:rFonts w:ascii="Arial MT" w:hAnsi="Arial MT" w:cs="Arial MT" w:eastAsia="Arial MT"/>
          <w:color w:val="212121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total</w:t>
      </w:r>
      <w:r>
        <w:rPr>
          <w:rFonts w:ascii="Arial MT" w:hAnsi="Arial MT" w:cs="Arial MT" w:eastAsia="Arial MT"/>
          <w:color w:val="212121"/>
          <w:spacing w:val="3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of</w:t>
      </w:r>
      <w:r>
        <w:rPr>
          <w:rFonts w:ascii="Arial MT" w:hAnsi="Arial MT" w:cs="Arial MT" w:eastAsia="Arial MT"/>
          <w:color w:val="212121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24</w:t>
      </w:r>
      <w:r>
        <w:rPr>
          <w:rFonts w:ascii="Arial MT" w:hAnsi="Arial MT" w:cs="Arial MT" w:eastAsia="Arial MT"/>
          <w:color w:val="212121"/>
          <w:spacing w:val="2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nutrients.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3"/>
          <w:shd w:fill="auto" w:val="clear"/>
        </w:rPr>
      </w:pPr>
    </w:p>
    <w:p>
      <w:pPr>
        <w:spacing w:before="1" w:after="0" w:line="240"/>
        <w:ind w:right="0" w:left="10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METHODOLOGY</w:t>
      </w:r>
    </w:p>
    <w:p>
      <w:pPr>
        <w:spacing w:before="64" w:after="0" w:line="240"/>
        <w:ind w:right="0" w:left="10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/ALGORITHM</w:t>
      </w:r>
    </w:p>
    <w:p>
      <w:pPr>
        <w:spacing w:before="206" w:after="0" w:line="240"/>
        <w:ind w:right="135" w:left="108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206" w:after="0" w:line="240"/>
        <w:ind w:right="135" w:left="108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total</w:t>
      </w:r>
      <w:r>
        <w:rPr>
          <w:rFonts w:ascii="Arial MT" w:hAnsi="Arial MT" w:cs="Arial MT" w:eastAsia="Arial MT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Arial MT" w:hAnsi="Arial MT" w:cs="Arial MT" w:eastAsia="Arial MT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two</w:t>
      </w:r>
      <w:r>
        <w:rPr>
          <w:rFonts w:ascii="Arial MT" w:hAnsi="Arial MT" w:cs="Arial MT" w:eastAsia="Arial MT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AI</w:t>
      </w:r>
      <w:r>
        <w:rPr>
          <w:rFonts w:ascii="Arial MT" w:hAnsi="Arial MT" w:cs="Arial MT" w:eastAsia="Arial MT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models,</w:t>
      </w:r>
      <w:r>
        <w:rPr>
          <w:rFonts w:ascii="Arial MT" w:hAnsi="Arial MT" w:cs="Arial MT" w:eastAsia="Arial MT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including</w:t>
      </w:r>
      <w:r>
        <w:rPr>
          <w:rFonts w:ascii="Arial MT" w:hAnsi="Arial MT" w:cs="Arial MT" w:eastAsia="Arial MT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“Semantic</w:t>
      </w:r>
      <w:r>
        <w:rPr>
          <w:rFonts w:ascii="Arial MT" w:hAnsi="Arial MT" w:cs="Arial MT" w:eastAsia="Arial MT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analysis</w:t>
      </w:r>
      <w:r>
        <w:rPr>
          <w:rFonts w:ascii="Arial MT" w:hAnsi="Arial MT" w:cs="Arial MT" w:eastAsia="Arial MT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model”</w:t>
      </w:r>
      <w:r>
        <w:rPr>
          <w:rFonts w:ascii="Arial MT" w:hAnsi="Arial MT" w:cs="Arial MT" w:eastAsia="Arial MT"/>
          <w:color w:val="auto"/>
          <w:spacing w:val="-75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and “Nutritional analysis models”, were integrated into the</w:t>
      </w:r>
      <w:r>
        <w:rPr>
          <w:rFonts w:ascii="Arial MT" w:hAnsi="Arial MT" w:cs="Arial MT" w:eastAsia="Arial MT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Precision Nutritional Analysis. A total of Five different</w:t>
      </w:r>
      <w:r>
        <w:rPr>
          <w:rFonts w:ascii="Arial MT" w:hAnsi="Arial MT" w:cs="Arial MT" w:eastAsia="Arial MT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algorithms were used to identify the most similar recipes and</w:t>
      </w:r>
      <w:r>
        <w:rPr>
          <w:rFonts w:ascii="Arial MT" w:hAnsi="Arial MT" w:cs="Arial MT" w:eastAsia="Arial MT"/>
          <w:color w:val="auto"/>
          <w:spacing w:val="-75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determine</w:t>
      </w:r>
      <w:r>
        <w:rPr>
          <w:rFonts w:ascii="Arial MT" w:hAnsi="Arial MT" w:cs="Arial MT" w:eastAsia="Arial MT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differences</w:t>
      </w:r>
      <w:r>
        <w:rPr>
          <w:rFonts w:ascii="Arial MT" w:hAnsi="Arial MT" w:cs="Arial MT" w:eastAsia="Arial MT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text</w:t>
      </w:r>
      <w:r>
        <w:rPr>
          <w:rFonts w:ascii="Arial MT" w:hAnsi="Arial MT" w:cs="Arial MT" w:eastAsia="Arial MT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using cosine</w:t>
      </w:r>
      <w:r>
        <w:rPr>
          <w:rFonts w:ascii="Arial MT" w:hAnsi="Arial MT" w:cs="Arial MT" w:eastAsia="Arial MT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similarity.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4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3"/>
          <w:shd w:fill="auto" w:val="clear"/>
        </w:rPr>
      </w:pPr>
    </w:p>
    <w:p>
      <w:pPr>
        <w:spacing w:before="1" w:after="0" w:line="240"/>
        <w:ind w:right="0" w:left="10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ADVANTAGES</w:t>
      </w:r>
    </w:p>
    <w:p>
      <w:pPr>
        <w:spacing w:before="89" w:after="0" w:line="240"/>
        <w:ind w:right="135" w:left="108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89" w:after="0" w:line="240"/>
        <w:ind w:right="135" w:left="108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This study proposed an Intelligence Precision Nutrient</w:t>
      </w:r>
      <w:r>
        <w:rPr>
          <w:rFonts w:ascii="Arial MT" w:hAnsi="Arial MT" w:cs="Arial MT" w:eastAsia="Arial MT"/>
          <w:color w:val="212121"/>
          <w:spacing w:val="1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Analysis</w:t>
      </w:r>
      <w:r>
        <w:rPr>
          <w:rFonts w:ascii="Arial MT" w:hAnsi="Arial MT" w:cs="Arial MT" w:eastAsia="Arial MT"/>
          <w:color w:val="212121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Model</w:t>
      </w:r>
      <w:r>
        <w:rPr>
          <w:rFonts w:ascii="Arial MT" w:hAnsi="Arial MT" w:cs="Arial MT" w:eastAsia="Arial MT"/>
          <w:color w:val="212121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based</w:t>
      </w:r>
      <w:r>
        <w:rPr>
          <w:rFonts w:ascii="Arial MT" w:hAnsi="Arial MT" w:cs="Arial MT" w:eastAsia="Arial MT"/>
          <w:color w:val="212121"/>
          <w:spacing w:val="-4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on</w:t>
      </w:r>
      <w:r>
        <w:rPr>
          <w:rFonts w:ascii="Arial MT" w:hAnsi="Arial MT" w:cs="Arial MT" w:eastAsia="Arial MT"/>
          <w:color w:val="212121"/>
          <w:spacing w:val="-4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a</w:t>
      </w:r>
      <w:r>
        <w:rPr>
          <w:rFonts w:ascii="Arial MT" w:hAnsi="Arial MT" w:cs="Arial MT" w:eastAsia="Arial MT"/>
          <w:color w:val="212121"/>
          <w:spacing w:val="-5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digital</w:t>
      </w:r>
      <w:r>
        <w:rPr>
          <w:rFonts w:ascii="Arial MT" w:hAnsi="Arial MT" w:cs="Arial MT" w:eastAsia="Arial MT"/>
          <w:color w:val="212121"/>
          <w:spacing w:val="-7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data collection</w:t>
      </w:r>
      <w:r>
        <w:rPr>
          <w:rFonts w:ascii="Arial MT" w:hAnsi="Arial MT" w:cs="Arial MT" w:eastAsia="Arial MT"/>
          <w:color w:val="212121"/>
          <w:spacing w:val="-4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framework,</w:t>
      </w:r>
      <w:r>
        <w:rPr>
          <w:rFonts w:ascii="Arial MT" w:hAnsi="Arial MT" w:cs="Arial MT" w:eastAsia="Arial MT"/>
          <w:color w:val="212121"/>
          <w:spacing w:val="-75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where the nutrient intake was analyzed by entering dietary</w:t>
      </w:r>
      <w:r>
        <w:rPr>
          <w:rFonts w:ascii="Arial MT" w:hAnsi="Arial MT" w:cs="Arial MT" w:eastAsia="Arial MT"/>
          <w:color w:val="212121"/>
          <w:spacing w:val="1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recall data. The AI model can be used as a reference for</w:t>
      </w:r>
      <w:r>
        <w:rPr>
          <w:rFonts w:ascii="Arial MT" w:hAnsi="Arial MT" w:cs="Arial MT" w:eastAsia="Arial MT"/>
          <w:color w:val="212121"/>
          <w:spacing w:val="1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nutrition surveys</w:t>
      </w:r>
      <w:r>
        <w:rPr>
          <w:rFonts w:ascii="Arial MT" w:hAnsi="Arial MT" w:cs="Arial MT" w:eastAsia="Arial MT"/>
          <w:color w:val="212121"/>
          <w:spacing w:val="2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and</w:t>
      </w:r>
      <w:r>
        <w:rPr>
          <w:rFonts w:ascii="Arial MT" w:hAnsi="Arial MT" w:cs="Arial MT" w:eastAsia="Arial MT"/>
          <w:color w:val="212121"/>
          <w:spacing w:val="2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personal</w:t>
      </w:r>
      <w:r>
        <w:rPr>
          <w:rFonts w:ascii="Arial MT" w:hAnsi="Arial MT" w:cs="Arial MT" w:eastAsia="Arial MT"/>
          <w:color w:val="212121"/>
          <w:spacing w:val="2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nutrition</w:t>
      </w:r>
      <w:r>
        <w:rPr>
          <w:rFonts w:ascii="Arial MT" w:hAnsi="Arial MT" w:cs="Arial MT" w:eastAsia="Arial MT"/>
          <w:color w:val="212121"/>
          <w:spacing w:val="1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analysis.</w:t>
      </w:r>
    </w:p>
    <w:p>
      <w:pPr>
        <w:spacing w:before="0" w:after="0" w:line="240"/>
        <w:ind w:right="112" w:left="108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The</w:t>
      </w:r>
      <w:r>
        <w:rPr>
          <w:rFonts w:ascii="Arial MT" w:hAnsi="Arial MT" w:cs="Arial MT" w:eastAsia="Arial MT"/>
          <w:color w:val="212121"/>
          <w:spacing w:val="-6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AI</w:t>
      </w:r>
      <w:r>
        <w:rPr>
          <w:rFonts w:ascii="Arial MT" w:hAnsi="Arial MT" w:cs="Arial MT" w:eastAsia="Arial MT"/>
          <w:color w:val="212121"/>
          <w:spacing w:val="-10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Precision</w:t>
      </w:r>
      <w:r>
        <w:rPr>
          <w:rFonts w:ascii="Arial MT" w:hAnsi="Arial MT" w:cs="Arial MT" w:eastAsia="Arial MT"/>
          <w:color w:val="212121"/>
          <w:spacing w:val="-6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Nutrient</w:t>
      </w:r>
      <w:r>
        <w:rPr>
          <w:rFonts w:ascii="Arial MT" w:hAnsi="Arial MT" w:cs="Arial MT" w:eastAsia="Arial MT"/>
          <w:color w:val="212121"/>
          <w:spacing w:val="-1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Analysis Model was used</w:t>
      </w:r>
      <w:r>
        <w:rPr>
          <w:rFonts w:ascii="Arial MT" w:hAnsi="Arial MT" w:cs="Arial MT" w:eastAsia="Arial MT"/>
          <w:color w:val="212121"/>
          <w:spacing w:val="-6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to</w:t>
      </w:r>
      <w:r>
        <w:rPr>
          <w:rFonts w:ascii="Arial MT" w:hAnsi="Arial MT" w:cs="Arial MT" w:eastAsia="Arial MT"/>
          <w:color w:val="212121"/>
          <w:spacing w:val="-5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analyze</w:t>
      </w:r>
      <w:r>
        <w:rPr>
          <w:rFonts w:ascii="Arial MT" w:hAnsi="Arial MT" w:cs="Arial MT" w:eastAsia="Arial MT"/>
          <w:color w:val="212121"/>
          <w:spacing w:val="-75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the ingredients of the dishes and calculate nutrient intake by</w:t>
      </w:r>
      <w:r>
        <w:rPr>
          <w:rFonts w:ascii="Arial MT" w:hAnsi="Arial MT" w:cs="Arial MT" w:eastAsia="Arial MT"/>
          <w:color w:val="212121"/>
          <w:spacing w:val="1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automatically analyzing the dishes, and portion sizes were</w:t>
      </w:r>
      <w:r>
        <w:rPr>
          <w:rFonts w:ascii="Arial MT" w:hAnsi="Arial MT" w:cs="Arial MT" w:eastAsia="Arial MT"/>
          <w:color w:val="212121"/>
          <w:spacing w:val="1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analyzed using a</w:t>
      </w:r>
      <w:r>
        <w:rPr>
          <w:rFonts w:ascii="Arial MT" w:hAnsi="Arial MT" w:cs="Arial MT" w:eastAsia="Arial MT"/>
          <w:color w:val="212121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digital</w:t>
      </w:r>
      <w:r>
        <w:rPr>
          <w:rFonts w:ascii="Arial MT" w:hAnsi="Arial MT" w:cs="Arial MT" w:eastAsia="Arial MT"/>
          <w:color w:val="212121"/>
          <w:spacing w:val="2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data</w:t>
      </w:r>
      <w:r>
        <w:rPr>
          <w:rFonts w:ascii="Arial MT" w:hAnsi="Arial MT" w:cs="Arial MT" w:eastAsia="Arial MT"/>
          <w:color w:val="212121"/>
          <w:spacing w:val="-4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semantic</w:t>
      </w:r>
      <w:r>
        <w:rPr>
          <w:rFonts w:ascii="Arial MT" w:hAnsi="Arial MT" w:cs="Arial MT" w:eastAsia="Arial MT"/>
          <w:color w:val="212121"/>
          <w:spacing w:val="2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analysis</w:t>
      </w:r>
      <w:r>
        <w:rPr>
          <w:rFonts w:ascii="Arial MT" w:hAnsi="Arial MT" w:cs="Arial MT" w:eastAsia="Arial MT"/>
          <w:color w:val="212121"/>
          <w:spacing w:val="-3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212121"/>
          <w:spacing w:val="0"/>
          <w:position w:val="0"/>
          <w:sz w:val="28"/>
          <w:shd w:fill="auto" w:val="clear"/>
        </w:rPr>
        <w:t xml:space="preserve">model.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5"/>
          <w:shd w:fill="auto" w:val="clear"/>
        </w:rPr>
      </w:pPr>
    </w:p>
    <w:p>
      <w:pPr>
        <w:spacing w:before="202" w:after="0" w:line="240"/>
        <w:ind w:right="0" w:left="10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DISADVANTAGES</w:t>
      </w:r>
    </w:p>
    <w:p>
      <w:pPr>
        <w:spacing w:before="90" w:after="0" w:line="276"/>
        <w:ind w:right="112" w:left="108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90" w:after="0" w:line="276"/>
        <w:ind w:right="112" w:left="108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It</w:t>
      </w:r>
      <w:r>
        <w:rPr>
          <w:rFonts w:ascii="Arial MT" w:hAnsi="Arial MT" w:cs="Arial MT" w:eastAsia="Arial MT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extremely</w:t>
      </w:r>
      <w:r>
        <w:rPr>
          <w:rFonts w:ascii="Arial MT" w:hAnsi="Arial MT" w:cs="Arial MT" w:eastAsia="Arial MT"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expensive</w:t>
      </w:r>
      <w:r>
        <w:rPr>
          <w:rFonts w:ascii="Arial MT" w:hAnsi="Arial MT" w:cs="Arial MT" w:eastAsia="Arial MT"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due</w:t>
      </w:r>
      <w:r>
        <w:rPr>
          <w:rFonts w:ascii="Arial MT" w:hAnsi="Arial MT" w:cs="Arial MT" w:eastAsia="Arial MT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semantics</w:t>
      </w:r>
      <w:r>
        <w:rPr>
          <w:rFonts w:ascii="Arial MT" w:hAnsi="Arial MT" w:cs="Arial MT" w:eastAsia="Arial MT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analysis</w:t>
      </w:r>
      <w:r>
        <w:rPr>
          <w:rFonts w:ascii="Arial MT" w:hAnsi="Arial MT" w:cs="Arial MT" w:eastAsia="Arial MT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model</w:t>
      </w:r>
      <w:r>
        <w:rPr>
          <w:rFonts w:ascii="Arial MT" w:hAnsi="Arial MT" w:cs="Arial MT" w:eastAsia="Arial MT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75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nutritional</w:t>
      </w:r>
      <w:r>
        <w:rPr>
          <w:rFonts w:ascii="Arial MT" w:hAnsi="Arial MT" w:cs="Arial MT" w:eastAsia="Arial MT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analysis</w:t>
      </w:r>
      <w:r>
        <w:rPr>
          <w:rFonts w:ascii="Arial MT" w:hAnsi="Arial MT" w:cs="Arial MT" w:eastAsia="Arial MT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8"/>
          <w:shd w:fill="auto" w:val="clear"/>
        </w:rPr>
        <w:t xml:space="preserve">model.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18" w:type="dxa"/>
      </w:tblPr>
      <w:tblGrid>
        <w:gridCol w:w="2972"/>
        <w:gridCol w:w="6230"/>
      </w:tblGrid>
      <w:tr>
        <w:trPr>
          <w:trHeight w:val="2254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9" w:after="0" w:line="240"/>
              <w:ind w:right="0" w:left="7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4.PAPER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TITLE</w:t>
            </w:r>
          </w:p>
        </w:tc>
        <w:tc>
          <w:tcPr>
            <w:tcW w:w="6230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1" w:after="0" w:line="276"/>
              <w:ind w:right="168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“AI Nutrition Recommender System” by Thamos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Theodoridis, Vassilios Solachidis, Kosmos Dimitropoulos,</w:t>
            </w:r>
            <w:r>
              <w:rPr>
                <w:rFonts w:ascii="Calibri" w:hAnsi="Calibri" w:cs="Calibri" w:eastAsia="Calibri"/>
                <w:color w:val="auto"/>
                <w:spacing w:val="-57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Lazaros Gymnopoulos and Petros Daras in the 12th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Pervasive Technologies Related to Assistive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Environments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Conference</w:t>
            </w:r>
          </w:p>
        </w:tc>
      </w:tr>
      <w:tr>
        <w:trPr>
          <w:trHeight w:val="3712" w:hRule="auto"/>
          <w:jc w:val="left"/>
        </w:trPr>
        <w:tc>
          <w:tcPr>
            <w:tcW w:w="2972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78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PROBLEM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3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0"/>
                <w:shd w:fill="auto" w:val="clear"/>
              </w:rPr>
              <w:t xml:space="preserve">DEFINITION</w:t>
            </w:r>
          </w:p>
        </w:tc>
        <w:tc>
          <w:tcPr>
            <w:tcW w:w="623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9" w:after="0" w:line="259"/>
              <w:ind w:right="74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The consumption of a wide variety of food items is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necessary</w:t>
            </w: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order</w:t>
            </w:r>
            <w:r>
              <w:rPr>
                <w:rFonts w:ascii="Calibri" w:hAnsi="Calibri" w:cs="Calibri" w:eastAsia="Calibri"/>
                <w:color w:val="auto"/>
                <w:spacing w:val="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4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human</w:t>
            </w:r>
            <w:r>
              <w:rPr>
                <w:rFonts w:ascii="Calibri" w:hAnsi="Calibri" w:cs="Calibri" w:eastAsia="Calibri"/>
                <w:color w:val="auto"/>
                <w:spacing w:val="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body</w:t>
            </w:r>
            <w:r>
              <w:rPr>
                <w:rFonts w:ascii="Calibri" w:hAnsi="Calibri" w:cs="Calibri" w:eastAsia="Calibri"/>
                <w:color w:val="auto"/>
                <w:spacing w:val="4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4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obtain</w:t>
            </w:r>
            <w:r>
              <w:rPr>
                <w:rFonts w:ascii="Calibri" w:hAnsi="Calibri" w:cs="Calibri" w:eastAsia="Calibri"/>
                <w:color w:val="auto"/>
                <w:spacing w:val="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right amounts of nutrients. Failing to follow such a well-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balanced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diet,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combination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with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generally</w:t>
            </w:r>
            <w:r>
              <w:rPr>
                <w:rFonts w:ascii="Calibri" w:hAnsi="Calibri" w:cs="Calibri" w:eastAsia="Calibri"/>
                <w:color w:val="auto"/>
                <w:spacing w:val="54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unhealthy</w:t>
            </w:r>
            <w:r>
              <w:rPr>
                <w:rFonts w:ascii="Calibri" w:hAnsi="Calibri" w:cs="Calibri" w:eastAsia="Calibri"/>
                <w:color w:val="auto"/>
                <w:spacing w:val="-56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way of living, has been shown to increase the risk for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cardiovascular disease, type II diabetes and some forms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cancer. Taking all these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factors</w:t>
            </w: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into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consideration,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food intake monitoring can provide substantial benefits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certain cases.</w:t>
            </w:r>
          </w:p>
        </w:tc>
      </w:tr>
      <w:tr>
        <w:trPr>
          <w:trHeight w:val="432" w:hRule="auto"/>
          <w:jc w:val="left"/>
        </w:trPr>
        <w:tc>
          <w:tcPr>
            <w:tcW w:w="2972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335"/>
              <w:ind w:right="0" w:left="7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METHODOLOGY/</w:t>
            </w:r>
          </w:p>
        </w:tc>
        <w:tc>
          <w:tcPr>
            <w:tcW w:w="6230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Machine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learning</w:t>
            </w:r>
          </w:p>
        </w:tc>
      </w:tr>
      <w:tr>
        <w:trPr>
          <w:trHeight w:val="330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10"/>
              <w:ind w:right="0" w:left="7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ALGORITHM</w:t>
            </w:r>
          </w:p>
        </w:tc>
        <w:tc>
          <w:tcPr>
            <w:tcW w:w="6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2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Food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category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Recogniser</w:t>
            </w:r>
          </w:p>
        </w:tc>
      </w:tr>
      <w:tr>
        <w:trPr>
          <w:trHeight w:val="292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9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Object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Vision</w:t>
            </w:r>
          </w:p>
        </w:tc>
      </w:tr>
      <w:tr>
        <w:trPr>
          <w:trHeight w:val="316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3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Convolutional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Neural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Network(CNN)</w:t>
            </w:r>
          </w:p>
        </w:tc>
      </w:tr>
      <w:tr>
        <w:trPr>
          <w:trHeight w:val="317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3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Computer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Vision</w:t>
            </w:r>
          </w:p>
        </w:tc>
      </w:tr>
      <w:tr>
        <w:trPr>
          <w:trHeight w:val="369" w:hRule="auto"/>
          <w:jc w:val="left"/>
        </w:trPr>
        <w:tc>
          <w:tcPr>
            <w:tcW w:w="2972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0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4"/>
              <w:ind w:right="0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Information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Retrieval</w:t>
            </w:r>
          </w:p>
        </w:tc>
      </w:tr>
      <w:tr>
        <w:trPr>
          <w:trHeight w:val="2786" w:hRule="auto"/>
          <w:jc w:val="left"/>
        </w:trPr>
        <w:tc>
          <w:tcPr>
            <w:tcW w:w="2972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0" w:after="0" w:line="240"/>
              <w:ind w:right="0" w:left="7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ADVANTAGES</w:t>
            </w:r>
          </w:p>
        </w:tc>
        <w:tc>
          <w:tcPr>
            <w:tcW w:w="623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59"/>
              <w:ind w:right="175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AI and its various subsets have been leveraged by these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platforms to identify the calorie intake and also to make</w:t>
            </w:r>
            <w:r>
              <w:rPr>
                <w:rFonts w:ascii="Calibri" w:hAnsi="Calibri" w:cs="Calibri" w:eastAsia="Calibri"/>
                <w:color w:val="auto"/>
                <w:spacing w:val="-56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food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recommendations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healthy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diet.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most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cases,</w:t>
            </w:r>
            <w:r>
              <w:rPr>
                <w:rFonts w:ascii="Calibri" w:hAnsi="Calibri" w:cs="Calibri" w:eastAsia="Calibri"/>
                <w:color w:val="auto"/>
                <w:spacing w:val="-56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what we see is that these platforms act as a data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repository where while providing real-time information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to its users, it also makes available to numerous clients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who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work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this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field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for 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determined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rate.</w:t>
            </w:r>
          </w:p>
        </w:tc>
      </w:tr>
      <w:tr>
        <w:trPr>
          <w:trHeight w:val="2713" w:hRule="auto"/>
          <w:jc w:val="left"/>
        </w:trPr>
        <w:tc>
          <w:tcPr>
            <w:tcW w:w="2972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7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DISADVANTAGES</w:t>
            </w:r>
          </w:p>
        </w:tc>
        <w:tc>
          <w:tcPr>
            <w:tcW w:w="6230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9" w:after="0" w:line="259"/>
              <w:ind w:right="117" w:left="81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In order to make recommendations, the system needs to</w:t>
            </w:r>
            <w:r>
              <w:rPr>
                <w:rFonts w:ascii="Calibri" w:hAnsi="Calibri" w:cs="Calibri" w:eastAsia="Calibri"/>
                <w:color w:val="auto"/>
                <w:spacing w:val="-57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collect nutritional needs from users. Most of the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information is only provided through continuous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interactions with users. However, in reality, recording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nutritional intake from users cannot avoid faults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because users usually forget or give wrong information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about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foods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they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have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consumed</w:t>
            </w: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.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7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6">
    <w:abstractNumId w:val="18"/>
  </w:num>
  <w:num w:numId="21">
    <w:abstractNumId w:val="12"/>
  </w:num>
  <w:num w:numId="28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ieeexplore.ieee.org/xpl/conhome/8082159/proceeding" Id="docRId1" Type="http://schemas.openxmlformats.org/officeDocument/2006/relationships/hyperlink" /><Relationship TargetMode="External" Target="https://doi.org/10.3390/app12094167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ieeexplore.ieee.org/xpl/conhome/8082159/proceeding" Id="docRId0" Type="http://schemas.openxmlformats.org/officeDocument/2006/relationships/hyperlink" /><Relationship TargetMode="External" Target="https://ieeexplore.ieee.org/xpl/conhome/8082159/proceeding" Id="docRId2" Type="http://schemas.openxmlformats.org/officeDocument/2006/relationships/hyperlink" /><Relationship Target="numbering.xml" Id="docRId4" Type="http://schemas.openxmlformats.org/officeDocument/2006/relationships/numbering" /></Relationships>
</file>