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26B60" w14:textId="77777777" w:rsidR="008E3AE4" w:rsidRDefault="00000000">
      <w:pPr>
        <w:pStyle w:val="Title"/>
        <w:spacing w:before="60" w:line="424" w:lineRule="auto"/>
        <w:ind w:left="2880" w:right="2303" w:firstLine="69"/>
      </w:pPr>
      <w:r>
        <w:pict w14:anchorId="168153B4">
          <v:group id="_x0000_s1028" style="position:absolute;left:0;text-align:left;margin-left:24pt;margin-top:24pt;width:547.7pt;height:794.2pt;z-index:-15780352;mso-position-horizontal-relative:page;mso-position-vertical-relative:page" coordorigin="480,480" coordsize="10954,15884">
            <v:shape id="_x0000_s1039" style="position:absolute;left:480;top:480;width:10954;height:15881" coordorigin="480,480" coordsize="10954,15881" o:spt="100" adj="0,,0" path="m11354,555r-9,l11345,554r-5,l11340,569r,15704l569,16273,569,569r10771,l11340,554,569,554r,l554,554r,15732l569,16286r,1l11354,16287r,-14l11354,569r,-14xm11434,480r,l11419,480r-50,l11369,541r,15760l540,16301,540,569r,-28l11369,541r,-61l11345,480,569,480r-29,l480,480r,1l480,540r,1l480,569r,15732l480,16361r10949,l11429,16301r,l11429,569r5,l11434,540r,l11434,480xe" fillcolor="black" stroked="f">
              <v:stroke joinstyle="round"/>
              <v:formulas/>
              <v:path arrowok="t" o:connecttype="segments"/>
            </v:shape>
            <v:shape id="_x0000_s1038" style="position:absolute;left:11344;top:540;width:75;height:29" coordorigin="11345,540" coordsize="75,29" path="m11419,540r-14,l11345,540r,14l11405,554r,15l11419,569r,-15l11419,540xe" stroked="f">
              <v:path arrowok="t"/>
            </v:shape>
            <v:shape id="_x0000_s1037" style="position:absolute;left:480;top:554;width:10954;height:15720" coordorigin="480,554" coordsize="10954,15720" o:spt="100" adj="0,,0" path="m540,569r-60,l480,16274r60,l540,569xm569,569r-15,l554,16274r15,l569,569xm11405,554r-60,l11345,569r60,l11405,554xm11434,569r-15,l11419,16274r15,l11434,569xe" fillcolor="black" stroked="f">
              <v:stroke joinstyle="round"/>
              <v:formulas/>
              <v:path arrowok="t" o:connecttype="segments"/>
            </v:shape>
            <v:rect id="_x0000_s1036" style="position:absolute;left:11404;top:568;width:15;height:15706" stroked="f"/>
            <v:shape id="_x0000_s1035" style="position:absolute;left:480;top:568;width:10925;height:15795" coordorigin="480,569" coordsize="10925,15795" o:spt="100" adj="0,,0" path="m569,16349r-29,l540,16274r-60,l480,16349r,14l540,16363r29,l569,16349xm11405,569r-60,l11345,16274r60,l11405,569xe" fillcolor="black" stroked="f">
              <v:stroke joinstyle="round"/>
              <v:formulas/>
              <v:path arrowok="t" o:connecttype="segments"/>
            </v:shape>
            <v:shape id="_x0000_s1034" style="position:absolute;left:540;top:16274;width:29;height:75" coordorigin="540,16274" coordsize="29,75" path="m569,16334r-15,l554,16274r-14,l540,16334r,15l554,16349r15,l569,16334xe" stroked="f">
              <v:path arrowok="t"/>
            </v:shape>
            <v:shape id="_x0000_s1033" style="position:absolute;left:554;top:16274;width:10791;height:89" coordorigin="554,16274" coordsize="10791,89" o:spt="100" adj="0,,0" path="m569,16274r-15,l554,16334r15,l569,16274xm11345,16349r-10776,l569,16363r10776,l11345,16349xe" fillcolor="black" stroked="f">
              <v:stroke joinstyle="round"/>
              <v:formulas/>
              <v:path arrowok="t" o:connecttype="segments"/>
            </v:shape>
            <v:rect id="_x0000_s1032" style="position:absolute;left:568;top:16334;width:10776;height:15" stroked="f"/>
            <v:shape id="_x0000_s1031" style="position:absolute;left:568;top:16274;width:10865;height:89" coordorigin="569,16274" coordsize="10865,89" o:spt="100" adj="0,,0" path="m11345,16274r-10776,l569,16334r10776,l11345,16274xm11434,16349r,l11434,16274r-15,l11419,16349r-74,l11345,16363r74,l11434,16363r,l11434,16349xe" fillcolor="black" stroked="f">
              <v:stroke joinstyle="round"/>
              <v:formulas/>
              <v:path arrowok="t" o:connecttype="segments"/>
            </v:shape>
            <v:shape id="_x0000_s1030" style="position:absolute;left:11344;top:16274;width:75;height:75" coordorigin="11345,16274" coordsize="75,75" path="m11419,16274r-14,l11405,16334r-60,l11345,16349r60,l11419,16349r,-15l11419,16274xe" stroked="f">
              <v:path arrowok="t"/>
            </v:shape>
            <v:rect id="_x0000_s1029" style="position:absolute;left:11344;top:16274;width:60;height:60" fillcolor="black" stroked="f"/>
            <w10:wrap anchorx="page" anchory="page"/>
          </v:group>
        </w:pict>
      </w:r>
      <w:r>
        <w:pict w14:anchorId="7A74E519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39pt;margin-top:57pt;width:317.5pt;height:84.5pt;z-index:15729152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228"/>
                    <w:gridCol w:w="4108"/>
                  </w:tblGrid>
                  <w:tr w:rsidR="008E3AE4" w14:paraId="1FACCC66" w14:textId="77777777">
                    <w:trPr>
                      <w:trHeight w:val="345"/>
                    </w:trPr>
                    <w:tc>
                      <w:tcPr>
                        <w:tcW w:w="2228" w:type="dxa"/>
                      </w:tcPr>
                      <w:p w14:paraId="4A37F7AE" w14:textId="77777777" w:rsidR="008E3AE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Date</w:t>
                        </w:r>
                      </w:p>
                    </w:tc>
                    <w:tc>
                      <w:tcPr>
                        <w:tcW w:w="4108" w:type="dxa"/>
                      </w:tcPr>
                      <w:p w14:paraId="6025A80C" w14:textId="07A77534" w:rsidR="008E3AE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1</w:t>
                        </w:r>
                        <w:r w:rsidR="006C49BD">
                          <w:rPr>
                            <w:sz w:val="28"/>
                          </w:rPr>
                          <w:t>4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October</w:t>
                        </w:r>
                        <w:r>
                          <w:rPr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2022</w:t>
                        </w:r>
                      </w:p>
                    </w:tc>
                  </w:tr>
                  <w:tr w:rsidR="008E3AE4" w14:paraId="05CFBC51" w14:textId="77777777">
                    <w:trPr>
                      <w:trHeight w:val="325"/>
                    </w:trPr>
                    <w:tc>
                      <w:tcPr>
                        <w:tcW w:w="2228" w:type="dxa"/>
                      </w:tcPr>
                      <w:p w14:paraId="432A1815" w14:textId="77777777" w:rsidR="008E3AE4" w:rsidRDefault="00000000">
                        <w:pPr>
                          <w:pStyle w:val="TableParagraph"/>
                          <w:spacing w:line="305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Team</w:t>
                        </w:r>
                        <w:r>
                          <w:rPr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ID</w:t>
                        </w:r>
                      </w:p>
                    </w:tc>
                    <w:tc>
                      <w:tcPr>
                        <w:tcW w:w="4108" w:type="dxa"/>
                      </w:tcPr>
                      <w:p w14:paraId="40EAABDB" w14:textId="165A08F2" w:rsidR="008E3AE4" w:rsidRDefault="00000000">
                        <w:pPr>
                          <w:pStyle w:val="TableParagraph"/>
                          <w:spacing w:before="20" w:line="240" w:lineRule="auto"/>
                          <w:ind w:left="143"/>
                          <w:rPr>
                            <w:sz w:val="24"/>
                          </w:rPr>
                        </w:pPr>
                        <w:r>
                          <w:rPr>
                            <w:color w:val="212121"/>
                            <w:sz w:val="24"/>
                          </w:rPr>
                          <w:t>PNT2022TMID</w:t>
                        </w:r>
                        <w:r w:rsidR="006C49BD">
                          <w:rPr>
                            <w:color w:val="212121"/>
                            <w:sz w:val="24"/>
                          </w:rPr>
                          <w:t>17089</w:t>
                        </w:r>
                      </w:p>
                    </w:tc>
                  </w:tr>
                  <w:tr w:rsidR="008E3AE4" w14:paraId="7762F978" w14:textId="77777777">
                    <w:trPr>
                      <w:trHeight w:val="645"/>
                    </w:trPr>
                    <w:tc>
                      <w:tcPr>
                        <w:tcW w:w="2228" w:type="dxa"/>
                      </w:tcPr>
                      <w:p w14:paraId="0D78150B" w14:textId="77777777" w:rsidR="008E3AE4" w:rsidRDefault="00000000">
                        <w:pPr>
                          <w:pStyle w:val="TableParagraph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Project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Name</w:t>
                        </w:r>
                      </w:p>
                    </w:tc>
                    <w:tc>
                      <w:tcPr>
                        <w:tcW w:w="4108" w:type="dxa"/>
                      </w:tcPr>
                      <w:p w14:paraId="52CC0184" w14:textId="77777777" w:rsidR="008E3AE4" w:rsidRDefault="00000000">
                        <w:pPr>
                          <w:pStyle w:val="TableParagraph"/>
                          <w:spacing w:line="322" w:lineRule="exact"/>
                          <w:ind w:right="457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AI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Powered</w:t>
                        </w:r>
                        <w:r>
                          <w:rPr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Nutrition</w:t>
                        </w:r>
                        <w:r>
                          <w:rPr>
                            <w:spacing w:val="-10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Analyzer</w:t>
                        </w:r>
                        <w:r>
                          <w:rPr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for</w:t>
                        </w:r>
                        <w:r>
                          <w:rPr>
                            <w:spacing w:val="-14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Fitness</w:t>
                        </w:r>
                        <w:r>
                          <w:rPr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Enthusiasts.</w:t>
                        </w:r>
                      </w:p>
                    </w:tc>
                  </w:tr>
                  <w:tr w:rsidR="008E3AE4" w14:paraId="1D546F0B" w14:textId="77777777">
                    <w:trPr>
                      <w:trHeight w:val="323"/>
                    </w:trPr>
                    <w:tc>
                      <w:tcPr>
                        <w:tcW w:w="2228" w:type="dxa"/>
                      </w:tcPr>
                      <w:p w14:paraId="2B096C9A" w14:textId="77777777" w:rsidR="008E3AE4" w:rsidRDefault="00000000">
                        <w:pPr>
                          <w:pStyle w:val="TableParagraph"/>
                          <w:spacing w:line="304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Maximum</w:t>
                        </w:r>
                        <w:r>
                          <w:rPr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sz w:val="28"/>
                          </w:rPr>
                          <w:t>Marks</w:t>
                        </w:r>
                      </w:p>
                    </w:tc>
                    <w:tc>
                      <w:tcPr>
                        <w:tcW w:w="4108" w:type="dxa"/>
                      </w:tcPr>
                      <w:p w14:paraId="23981B1A" w14:textId="77777777" w:rsidR="008E3AE4" w:rsidRDefault="00000000">
                        <w:pPr>
                          <w:pStyle w:val="TableParagraph"/>
                          <w:spacing w:line="304" w:lineRule="exact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2 Marks</w:t>
                        </w:r>
                      </w:p>
                    </w:tc>
                  </w:tr>
                </w:tbl>
                <w:p w14:paraId="4B34AE1F" w14:textId="77777777" w:rsidR="008E3AE4" w:rsidRDefault="008E3AE4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DESIGN PHASE - 1</w:t>
      </w:r>
      <w:r>
        <w:rPr>
          <w:spacing w:val="-6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</w:p>
    <w:p w14:paraId="406E09E2" w14:textId="77777777" w:rsidR="008E3AE4" w:rsidRDefault="008E3AE4">
      <w:pPr>
        <w:pStyle w:val="BodyText"/>
        <w:rPr>
          <w:b/>
          <w:sz w:val="30"/>
        </w:rPr>
      </w:pPr>
    </w:p>
    <w:p w14:paraId="587DEBEE" w14:textId="77777777" w:rsidR="008E3AE4" w:rsidRDefault="008E3AE4">
      <w:pPr>
        <w:pStyle w:val="BodyText"/>
        <w:rPr>
          <w:b/>
          <w:sz w:val="30"/>
        </w:rPr>
      </w:pPr>
    </w:p>
    <w:p w14:paraId="71D0F894" w14:textId="77777777" w:rsidR="008E3AE4" w:rsidRDefault="008E3AE4">
      <w:pPr>
        <w:pStyle w:val="BodyText"/>
        <w:rPr>
          <w:b/>
          <w:sz w:val="30"/>
        </w:rPr>
      </w:pPr>
    </w:p>
    <w:p w14:paraId="78DD2DEA" w14:textId="77777777" w:rsidR="008E3AE4" w:rsidRDefault="008E3AE4">
      <w:pPr>
        <w:pStyle w:val="BodyText"/>
        <w:rPr>
          <w:b/>
          <w:sz w:val="30"/>
        </w:rPr>
      </w:pPr>
    </w:p>
    <w:p w14:paraId="5837566E" w14:textId="77777777" w:rsidR="008E3AE4" w:rsidRDefault="008E3AE4">
      <w:pPr>
        <w:pStyle w:val="BodyText"/>
        <w:rPr>
          <w:b/>
          <w:sz w:val="30"/>
        </w:rPr>
      </w:pPr>
    </w:p>
    <w:p w14:paraId="5DFB8D81" w14:textId="77777777" w:rsidR="008E3AE4" w:rsidRDefault="008E3AE4">
      <w:pPr>
        <w:pStyle w:val="BodyText"/>
        <w:rPr>
          <w:b/>
          <w:sz w:val="30"/>
        </w:rPr>
      </w:pPr>
    </w:p>
    <w:p w14:paraId="16707C03" w14:textId="77777777" w:rsidR="008E3AE4" w:rsidRDefault="008E3AE4">
      <w:pPr>
        <w:pStyle w:val="BodyText"/>
        <w:rPr>
          <w:b/>
          <w:sz w:val="30"/>
        </w:rPr>
      </w:pPr>
    </w:p>
    <w:p w14:paraId="74523303" w14:textId="77777777" w:rsidR="008E3AE4" w:rsidRDefault="008E3AE4">
      <w:pPr>
        <w:pStyle w:val="BodyText"/>
        <w:rPr>
          <w:b/>
          <w:sz w:val="30"/>
        </w:rPr>
      </w:pPr>
    </w:p>
    <w:p w14:paraId="107BF593" w14:textId="77777777" w:rsidR="008E3AE4" w:rsidRDefault="008E3AE4">
      <w:pPr>
        <w:pStyle w:val="BodyText"/>
        <w:rPr>
          <w:b/>
          <w:sz w:val="30"/>
        </w:rPr>
      </w:pPr>
    </w:p>
    <w:p w14:paraId="7E88C910" w14:textId="77777777" w:rsidR="008E3AE4" w:rsidRDefault="008E3AE4">
      <w:pPr>
        <w:pStyle w:val="BodyText"/>
        <w:rPr>
          <w:b/>
          <w:sz w:val="30"/>
        </w:rPr>
      </w:pPr>
    </w:p>
    <w:p w14:paraId="609661A6" w14:textId="77777777" w:rsidR="008E3AE4" w:rsidRDefault="008E3AE4">
      <w:pPr>
        <w:pStyle w:val="BodyText"/>
        <w:rPr>
          <w:b/>
          <w:sz w:val="30"/>
        </w:rPr>
      </w:pPr>
    </w:p>
    <w:p w14:paraId="042CFA72" w14:textId="77777777" w:rsidR="008E3AE4" w:rsidRDefault="008E3AE4">
      <w:pPr>
        <w:pStyle w:val="BodyText"/>
        <w:rPr>
          <w:b/>
          <w:sz w:val="30"/>
        </w:rPr>
      </w:pPr>
    </w:p>
    <w:p w14:paraId="4C90926C" w14:textId="77777777" w:rsidR="008E3AE4" w:rsidRDefault="008E3AE4">
      <w:pPr>
        <w:pStyle w:val="BodyText"/>
        <w:spacing w:before="1"/>
        <w:rPr>
          <w:b/>
          <w:sz w:val="42"/>
        </w:rPr>
      </w:pPr>
    </w:p>
    <w:p w14:paraId="614E1D1D" w14:textId="77777777" w:rsidR="008E3AE4" w:rsidRPr="006C49BD" w:rsidRDefault="00000000">
      <w:pPr>
        <w:pStyle w:val="Title"/>
        <w:rPr>
          <w:rFonts w:asciiTheme="majorHAnsi" w:hAnsiTheme="majorHAnsi"/>
        </w:rPr>
      </w:pPr>
      <w:r w:rsidRPr="006C49BD">
        <w:rPr>
          <w:rFonts w:asciiTheme="majorHAnsi" w:hAnsiTheme="majorHAnsi"/>
        </w:rPr>
        <w:t>Solution</w:t>
      </w:r>
      <w:r w:rsidRPr="006C49BD">
        <w:rPr>
          <w:rFonts w:asciiTheme="majorHAnsi" w:hAnsiTheme="majorHAnsi"/>
          <w:spacing w:val="-2"/>
        </w:rPr>
        <w:t xml:space="preserve"> </w:t>
      </w:r>
      <w:proofErr w:type="gramStart"/>
      <w:r w:rsidRPr="006C49BD">
        <w:rPr>
          <w:rFonts w:asciiTheme="majorHAnsi" w:hAnsiTheme="majorHAnsi"/>
        </w:rPr>
        <w:t>Architecture</w:t>
      </w:r>
      <w:r w:rsidRPr="006C49BD">
        <w:rPr>
          <w:rFonts w:asciiTheme="majorHAnsi" w:hAnsiTheme="majorHAnsi"/>
          <w:spacing w:val="-1"/>
        </w:rPr>
        <w:t xml:space="preserve"> </w:t>
      </w:r>
      <w:r w:rsidRPr="006C49BD">
        <w:rPr>
          <w:rFonts w:asciiTheme="majorHAnsi" w:hAnsiTheme="majorHAnsi"/>
        </w:rPr>
        <w:t>:</w:t>
      </w:r>
      <w:proofErr w:type="gramEnd"/>
    </w:p>
    <w:p w14:paraId="0CBFC03F" w14:textId="77777777" w:rsidR="008E3AE4" w:rsidRPr="006C49BD" w:rsidRDefault="008E3AE4">
      <w:pPr>
        <w:pStyle w:val="BodyText"/>
        <w:spacing w:before="5"/>
        <w:rPr>
          <w:rFonts w:asciiTheme="majorHAnsi" w:hAnsiTheme="majorHAnsi"/>
          <w:b/>
          <w:sz w:val="27"/>
        </w:rPr>
      </w:pPr>
    </w:p>
    <w:p w14:paraId="12356E25" w14:textId="77777777" w:rsidR="008E3AE4" w:rsidRPr="006C49BD" w:rsidRDefault="00000000">
      <w:pPr>
        <w:pStyle w:val="ListParagraph"/>
        <w:numPr>
          <w:ilvl w:val="0"/>
          <w:numId w:val="1"/>
        </w:numPr>
        <w:tabs>
          <w:tab w:val="left" w:pos="910"/>
        </w:tabs>
        <w:ind w:right="396"/>
        <w:jc w:val="both"/>
        <w:rPr>
          <w:rFonts w:asciiTheme="majorHAnsi" w:hAnsiTheme="majorHAnsi"/>
          <w:sz w:val="28"/>
        </w:rPr>
      </w:pPr>
      <w:r w:rsidRPr="006C49BD">
        <w:rPr>
          <w:rFonts w:asciiTheme="majorHAnsi" w:hAnsiTheme="majorHAnsi"/>
        </w:rPr>
        <w:tab/>
      </w:r>
      <w:r w:rsidRPr="006C49BD">
        <w:rPr>
          <w:rFonts w:asciiTheme="majorHAnsi" w:hAnsiTheme="majorHAnsi"/>
          <w:color w:val="35465C"/>
          <w:sz w:val="28"/>
        </w:rPr>
        <w:t>Nowadays new dietary assessment and nutrition analysis tools enable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more opportunities to help people understand their daily eating habits,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exploring nutrition patterns and</w:t>
      </w:r>
      <w:r w:rsidRPr="006C49BD">
        <w:rPr>
          <w:rFonts w:asciiTheme="majorHAnsi" w:hAnsiTheme="majorHAnsi"/>
          <w:color w:val="35465C"/>
          <w:spacing w:val="1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maintain a</w:t>
      </w:r>
      <w:r w:rsidRPr="006C49BD">
        <w:rPr>
          <w:rFonts w:asciiTheme="majorHAnsi" w:hAnsiTheme="majorHAnsi"/>
          <w:color w:val="35465C"/>
          <w:spacing w:val="-5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healthy</w:t>
      </w:r>
      <w:r w:rsidRPr="006C49BD">
        <w:rPr>
          <w:rFonts w:asciiTheme="majorHAnsi" w:hAnsiTheme="majorHAnsi"/>
          <w:color w:val="35465C"/>
          <w:spacing w:val="-4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diet.</w:t>
      </w:r>
    </w:p>
    <w:p w14:paraId="26CF41A8" w14:textId="77777777" w:rsidR="008E3AE4" w:rsidRPr="006C49B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205"/>
        <w:rPr>
          <w:rFonts w:asciiTheme="majorHAnsi" w:hAnsiTheme="majorHAnsi"/>
          <w:sz w:val="28"/>
        </w:rPr>
      </w:pPr>
      <w:r w:rsidRPr="006C49BD">
        <w:rPr>
          <w:rFonts w:asciiTheme="majorHAnsi" w:hAnsiTheme="majorHAnsi"/>
          <w:color w:val="35465C"/>
          <w:sz w:val="28"/>
        </w:rPr>
        <w:t>Nutritional analysis is the process of determining the nutritional content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of</w:t>
      </w:r>
      <w:r w:rsidRPr="006C49BD">
        <w:rPr>
          <w:rFonts w:asciiTheme="majorHAnsi" w:hAnsiTheme="majorHAnsi"/>
          <w:color w:val="35465C"/>
          <w:spacing w:val="-1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food.</w:t>
      </w:r>
    </w:p>
    <w:p w14:paraId="15ADE9CD" w14:textId="4C97C0F2" w:rsidR="008E3AE4" w:rsidRPr="006C49BD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right="274"/>
        <w:rPr>
          <w:rFonts w:asciiTheme="majorHAnsi" w:hAnsiTheme="majorHAnsi"/>
          <w:sz w:val="28"/>
        </w:rPr>
      </w:pPr>
      <w:r w:rsidRPr="006C49BD">
        <w:rPr>
          <w:rFonts w:asciiTheme="majorHAnsi" w:hAnsiTheme="majorHAnsi"/>
          <w:color w:val="35465C"/>
          <w:sz w:val="28"/>
        </w:rPr>
        <w:t>The main aim of the project is to building a model which is used for</w:t>
      </w:r>
      <w:r w:rsidRPr="006C49BD">
        <w:rPr>
          <w:rFonts w:asciiTheme="majorHAnsi" w:hAnsiTheme="majorHAnsi"/>
          <w:color w:val="35465C"/>
          <w:spacing w:val="1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 xml:space="preserve">classifying the fruit depends on the different characteristics like </w:t>
      </w:r>
      <w:proofErr w:type="spellStart"/>
      <w:r w:rsidRPr="006C49BD">
        <w:rPr>
          <w:rFonts w:asciiTheme="majorHAnsi" w:hAnsiTheme="majorHAnsi"/>
          <w:color w:val="35465C"/>
          <w:sz w:val="28"/>
        </w:rPr>
        <w:t>colour</w:t>
      </w:r>
      <w:proofErr w:type="spellEnd"/>
      <w:r w:rsidRPr="006C49BD">
        <w:rPr>
          <w:rFonts w:asciiTheme="majorHAnsi" w:hAnsiTheme="majorHAnsi"/>
          <w:color w:val="35465C"/>
          <w:sz w:val="28"/>
        </w:rPr>
        <w:t>,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shape,</w:t>
      </w:r>
      <w:r w:rsidRPr="006C49BD">
        <w:rPr>
          <w:rFonts w:asciiTheme="majorHAnsi" w:hAnsiTheme="majorHAnsi"/>
          <w:color w:val="35465C"/>
          <w:spacing w:val="-5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texture etc.</w:t>
      </w:r>
    </w:p>
    <w:p w14:paraId="3268C475" w14:textId="20F5FC06" w:rsidR="006C49BD" w:rsidRPr="006C49BD" w:rsidRDefault="006C49BD" w:rsidP="006C49BD">
      <w:pPr>
        <w:pStyle w:val="ListParagraph"/>
        <w:numPr>
          <w:ilvl w:val="0"/>
          <w:numId w:val="1"/>
        </w:numPr>
        <w:tabs>
          <w:tab w:val="left" w:pos="840"/>
        </w:tabs>
        <w:ind w:right="836"/>
        <w:jc w:val="both"/>
        <w:rPr>
          <w:rFonts w:asciiTheme="majorHAnsi" w:hAnsiTheme="majorHAnsi"/>
          <w:sz w:val="28"/>
        </w:rPr>
      </w:pPr>
      <w:r w:rsidRPr="006C49BD">
        <w:rPr>
          <w:rFonts w:asciiTheme="majorHAnsi" w:hAnsiTheme="majorHAnsi"/>
          <w:color w:val="35465C"/>
          <w:sz w:val="28"/>
        </w:rPr>
        <w:t>Food is essential for human life and has been the concern of many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healthcare</w:t>
      </w:r>
      <w:r w:rsidRPr="006C49BD">
        <w:rPr>
          <w:rFonts w:asciiTheme="majorHAnsi" w:hAnsiTheme="majorHAnsi"/>
          <w:color w:val="35465C"/>
          <w:spacing w:val="-1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conventions.</w:t>
      </w:r>
    </w:p>
    <w:p w14:paraId="73E470BC" w14:textId="77777777" w:rsidR="006C49BD" w:rsidRPr="006C49BD" w:rsidRDefault="006C49BD" w:rsidP="006C49BD">
      <w:pPr>
        <w:pStyle w:val="ListParagraph"/>
        <w:numPr>
          <w:ilvl w:val="0"/>
          <w:numId w:val="1"/>
        </w:numPr>
        <w:tabs>
          <w:tab w:val="left" w:pos="909"/>
          <w:tab w:val="left" w:pos="910"/>
        </w:tabs>
        <w:rPr>
          <w:rFonts w:asciiTheme="majorHAnsi" w:hAnsiTheme="majorHAnsi"/>
          <w:sz w:val="28"/>
        </w:rPr>
      </w:pPr>
      <w:r w:rsidRPr="006C49BD">
        <w:rPr>
          <w:rFonts w:asciiTheme="majorHAnsi" w:hAnsiTheme="majorHAnsi"/>
        </w:rPr>
        <w:tab/>
      </w:r>
      <w:r w:rsidRPr="006C49BD">
        <w:rPr>
          <w:rFonts w:asciiTheme="majorHAnsi" w:hAnsiTheme="majorHAnsi"/>
          <w:color w:val="35465C"/>
          <w:sz w:val="28"/>
        </w:rPr>
        <w:t>It is a vital part of analytical chemistry that provides information about</w:t>
      </w:r>
      <w:r w:rsidRPr="006C49BD">
        <w:rPr>
          <w:rFonts w:asciiTheme="majorHAnsi" w:hAnsiTheme="majorHAnsi"/>
          <w:color w:val="35465C"/>
          <w:spacing w:val="1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the chemical composition, processing, quality control and contamination</w:t>
      </w:r>
      <w:r w:rsidRPr="006C49BD">
        <w:rPr>
          <w:rFonts w:asciiTheme="majorHAnsi" w:hAnsiTheme="majorHAnsi"/>
          <w:color w:val="35465C"/>
          <w:spacing w:val="-67"/>
          <w:sz w:val="28"/>
        </w:rPr>
        <w:t xml:space="preserve"> </w:t>
      </w:r>
      <w:r w:rsidRPr="006C49BD">
        <w:rPr>
          <w:rFonts w:asciiTheme="majorHAnsi" w:hAnsiTheme="majorHAnsi"/>
          <w:color w:val="35465C"/>
          <w:sz w:val="28"/>
        </w:rPr>
        <w:t>of food.</w:t>
      </w:r>
    </w:p>
    <w:p w14:paraId="17D2250F" w14:textId="77777777" w:rsidR="006C49BD" w:rsidRPr="006C49BD" w:rsidRDefault="006C49BD" w:rsidP="006C49BD">
      <w:pPr>
        <w:tabs>
          <w:tab w:val="left" w:pos="840"/>
        </w:tabs>
        <w:ind w:left="479" w:right="836"/>
        <w:jc w:val="both"/>
        <w:rPr>
          <w:rFonts w:asciiTheme="majorHAnsi" w:hAnsiTheme="majorHAnsi"/>
          <w:sz w:val="28"/>
        </w:rPr>
      </w:pPr>
    </w:p>
    <w:p w14:paraId="74D1DF19" w14:textId="77777777" w:rsidR="006C49BD" w:rsidRPr="006C49BD" w:rsidRDefault="006C49BD" w:rsidP="006C49BD">
      <w:pPr>
        <w:pStyle w:val="ListParagraph"/>
        <w:tabs>
          <w:tab w:val="left" w:pos="839"/>
          <w:tab w:val="left" w:pos="840"/>
        </w:tabs>
        <w:ind w:right="274" w:firstLine="0"/>
        <w:rPr>
          <w:rFonts w:asciiTheme="majorHAnsi" w:hAnsiTheme="majorHAnsi"/>
          <w:sz w:val="28"/>
        </w:rPr>
      </w:pPr>
    </w:p>
    <w:p w14:paraId="24FB0266" w14:textId="77777777" w:rsidR="008E3AE4" w:rsidRDefault="008E3AE4">
      <w:pPr>
        <w:rPr>
          <w:sz w:val="28"/>
        </w:rPr>
      </w:pPr>
    </w:p>
    <w:p w14:paraId="4BEF1EBC" w14:textId="595ECD68" w:rsidR="006C49BD" w:rsidRDefault="006C49BD">
      <w:pPr>
        <w:rPr>
          <w:sz w:val="28"/>
        </w:rPr>
        <w:sectPr w:rsidR="006C49BD">
          <w:type w:val="continuous"/>
          <w:pgSz w:w="11920" w:h="16850"/>
          <w:pgMar w:top="1360" w:right="1600" w:bottom="280" w:left="1220" w:header="720" w:footer="720" w:gutter="0"/>
          <w:cols w:space="720"/>
        </w:sectPr>
      </w:pPr>
    </w:p>
    <w:p w14:paraId="2F7AF428" w14:textId="77777777" w:rsidR="008E3AE4" w:rsidRDefault="00000000">
      <w:pPr>
        <w:pStyle w:val="BodyText"/>
        <w:rPr>
          <w:sz w:val="20"/>
        </w:rPr>
      </w:pPr>
      <w:r>
        <w:lastRenderedPageBreak/>
        <w:pict w14:anchorId="7185DF93">
          <v:shape id="_x0000_s1026" style="position:absolute;margin-left:24pt;margin-top:24pt;width:547.7pt;height:794.2pt;z-index:-15778816;mso-position-horizontal-relative:page;mso-position-vertical-relative:page" coordorigin="480,480" coordsize="10954,15884" o:spt="100" adj="0,,0" path="m569,554r-15,l554,569r,15705l554,16334r15,l569,16274,569,569r,-15xm11405,554r-60,l569,554r,15l11345,569r,15705l569,16274r,60l11345,16334r60,l11405,16274r,-15705l11405,554xm11434,480r,l11419,480r,60l11419,569r,15705l11419,16349r-74,l569,16349r-29,l540,16274,540,569r,-29l569,540r10776,l11419,540r,-60l11345,480,569,480r-29,l480,480r,60l480,569r,15705l480,16349r,14l540,16363r29,l11345,16363r74,l11434,16363r,l11434,16349r,l11434,16274r,-15705l11434,540r,l11434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14:paraId="1AF55E8D" w14:textId="77777777" w:rsidR="008E3AE4" w:rsidRDefault="008E3AE4">
      <w:pPr>
        <w:pStyle w:val="BodyText"/>
        <w:rPr>
          <w:sz w:val="20"/>
        </w:rPr>
      </w:pPr>
    </w:p>
    <w:p w14:paraId="52390DA8" w14:textId="77777777" w:rsidR="008E3AE4" w:rsidRDefault="008E3AE4">
      <w:pPr>
        <w:pStyle w:val="BodyText"/>
        <w:rPr>
          <w:sz w:val="20"/>
        </w:rPr>
      </w:pPr>
    </w:p>
    <w:p w14:paraId="71CDB5FA" w14:textId="77777777" w:rsidR="008E3AE4" w:rsidRDefault="008E3AE4">
      <w:pPr>
        <w:pStyle w:val="BodyText"/>
        <w:spacing w:before="10"/>
        <w:rPr>
          <w:sz w:val="17"/>
        </w:rPr>
      </w:pPr>
    </w:p>
    <w:p w14:paraId="7BCB30C0" w14:textId="77777777" w:rsidR="008E3AE4" w:rsidRDefault="00000000">
      <w:pPr>
        <w:pStyle w:val="BodyText"/>
        <w:spacing w:before="89"/>
        <w:ind w:left="220"/>
      </w:pPr>
      <w:r>
        <w:t>Example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3"/>
        </w:rPr>
        <w:t xml:space="preserve"> </w:t>
      </w:r>
      <w:proofErr w:type="gramStart"/>
      <w:r>
        <w:t>Diagram</w:t>
      </w:r>
      <w:r>
        <w:rPr>
          <w:spacing w:val="-5"/>
        </w:rPr>
        <w:t xml:space="preserve"> </w:t>
      </w:r>
      <w:r>
        <w:t>:</w:t>
      </w:r>
      <w:proofErr w:type="gramEnd"/>
    </w:p>
    <w:p w14:paraId="3D1A3C8C" w14:textId="77777777" w:rsidR="008E3AE4" w:rsidRDefault="008E3AE4">
      <w:pPr>
        <w:pStyle w:val="BodyText"/>
        <w:rPr>
          <w:sz w:val="20"/>
        </w:rPr>
      </w:pPr>
    </w:p>
    <w:p w14:paraId="32919802" w14:textId="77777777" w:rsidR="008E3AE4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DEEF08" wp14:editId="7E84DDA5">
            <wp:simplePos x="0" y="0"/>
            <wp:positionH relativeFrom="page">
              <wp:posOffset>1010411</wp:posOffset>
            </wp:positionH>
            <wp:positionV relativeFrom="paragraph">
              <wp:posOffset>136920</wp:posOffset>
            </wp:positionV>
            <wp:extent cx="5384665" cy="201453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4665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3AE4">
      <w:pgSz w:w="11920" w:h="16850"/>
      <w:pgMar w:top="1600" w:right="16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A45A5"/>
    <w:multiLevelType w:val="hybridMultilevel"/>
    <w:tmpl w:val="373452D6"/>
    <w:lvl w:ilvl="0" w:tplc="6630CFCA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2092EEA4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2" w:tplc="9842B3D8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3" w:tplc="0184A504">
      <w:numFmt w:val="bullet"/>
      <w:lvlText w:val="•"/>
      <w:lvlJc w:val="left"/>
      <w:pPr>
        <w:ind w:left="3315" w:hanging="360"/>
      </w:pPr>
      <w:rPr>
        <w:rFonts w:hint="default"/>
        <w:lang w:val="en-US" w:eastAsia="en-US" w:bidi="ar-SA"/>
      </w:rPr>
    </w:lvl>
    <w:lvl w:ilvl="4" w:tplc="FEC6ABA2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5" w:tplc="E850F82A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2CDA29AA">
      <w:numFmt w:val="bullet"/>
      <w:lvlText w:val="•"/>
      <w:lvlJc w:val="left"/>
      <w:pPr>
        <w:ind w:left="5790" w:hanging="360"/>
      </w:pPr>
      <w:rPr>
        <w:rFonts w:hint="default"/>
        <w:lang w:val="en-US" w:eastAsia="en-US" w:bidi="ar-SA"/>
      </w:rPr>
    </w:lvl>
    <w:lvl w:ilvl="7" w:tplc="AE243FA4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8" w:tplc="CDD2AF22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</w:abstractNum>
  <w:num w:numId="1" w16cid:durableId="1133255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E3AE4"/>
    <w:rsid w:val="006C49BD"/>
    <w:rsid w:val="008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D2C4E99"/>
  <w15:docId w15:val="{1A7320BE-6F34-4601-941A-595FA0B7F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39" w:right="115" w:hanging="360"/>
    </w:pPr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Sneha Saravanan</cp:lastModifiedBy>
  <cp:revision>2</cp:revision>
  <dcterms:created xsi:type="dcterms:W3CDTF">2022-10-14T08:45:00Z</dcterms:created>
  <dcterms:modified xsi:type="dcterms:W3CDTF">2022-10-14T08:46:00Z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2022-10-14T00:00:00Z</vt:filetime>
  </property>
</Properties>
</file>