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9F3" w:rsidRDefault="000631C2">
      <w:pPr>
        <w:tabs>
          <w:tab w:val="left" w:pos="3096"/>
        </w:tabs>
        <w:spacing w:before="87" w:line="372" w:lineRule="auto"/>
        <w:ind w:left="1197" w:right="803" w:hanging="29"/>
        <w:rPr>
          <w:rFonts w:ascii="Calibri"/>
          <w:b/>
          <w:sz w:val="40"/>
        </w:rPr>
      </w:pPr>
      <w:r>
        <w:rPr>
          <w:rFonts w:ascii="Calibri"/>
          <w:b/>
          <w:sz w:val="42"/>
          <w:u w:val="thick"/>
        </w:rPr>
        <w:t>UNIVERSITY ADMIT ELIGIBILITY PREDICTOR</w:t>
      </w:r>
      <w:r>
        <w:rPr>
          <w:rFonts w:ascii="Calibri"/>
          <w:b/>
          <w:spacing w:val="-92"/>
          <w:sz w:val="42"/>
        </w:rPr>
        <w:t xml:space="preserve"> </w:t>
      </w:r>
      <w:r>
        <w:rPr>
          <w:rFonts w:ascii="Calibri"/>
          <w:b/>
          <w:sz w:val="42"/>
          <w:u w:val="thick"/>
        </w:rPr>
        <w:t>TEAM</w:t>
      </w:r>
      <w:r>
        <w:rPr>
          <w:rFonts w:ascii="Calibri"/>
          <w:b/>
          <w:spacing w:val="-2"/>
          <w:sz w:val="42"/>
          <w:u w:val="thick"/>
        </w:rPr>
        <w:t xml:space="preserve"> </w:t>
      </w:r>
      <w:r>
        <w:rPr>
          <w:rFonts w:ascii="Calibri"/>
          <w:b/>
          <w:sz w:val="42"/>
          <w:u w:val="thick"/>
        </w:rPr>
        <w:t>ID:</w:t>
      </w:r>
      <w:r>
        <w:rPr>
          <w:rFonts w:ascii="Calibri"/>
          <w:b/>
          <w:sz w:val="42"/>
        </w:rPr>
        <w:tab/>
      </w:r>
      <w:r>
        <w:rPr>
          <w:rFonts w:ascii="Calibri"/>
          <w:b/>
          <w:sz w:val="40"/>
        </w:rPr>
        <w:t>PNT2022TMID</w:t>
      </w:r>
      <w:r w:rsidR="00A60EA2">
        <w:rPr>
          <w:rFonts w:ascii="Calibri"/>
          <w:b/>
          <w:sz w:val="40"/>
        </w:rPr>
        <w:t>50401</w:t>
      </w:r>
    </w:p>
    <w:p w:rsidR="00E509F3" w:rsidRDefault="000631C2">
      <w:pPr>
        <w:pStyle w:val="Heading1"/>
        <w:spacing w:line="427" w:lineRule="exact"/>
      </w:pPr>
      <w:r>
        <w:rPr>
          <w:color w:val="2C2828"/>
        </w:rPr>
        <w:t>Prior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Knowledge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:</w:t>
      </w:r>
    </w:p>
    <w:p w:rsidR="00E509F3" w:rsidRDefault="00E509F3">
      <w:pPr>
        <w:pStyle w:val="BodyText"/>
        <w:spacing w:before="2"/>
        <w:rPr>
          <w:rFonts w:ascii="Arial"/>
          <w:b/>
          <w:sz w:val="38"/>
        </w:rPr>
      </w:pPr>
    </w:p>
    <w:p w:rsidR="00E509F3" w:rsidRDefault="000631C2">
      <w:pPr>
        <w:pStyle w:val="BodyText"/>
        <w:spacing w:line="259" w:lineRule="auto"/>
        <w:ind w:left="220" w:right="321" w:firstLine="1439"/>
        <w:rPr>
          <w:rFonts w:ascii="Microsoft Sans Serif" w:hAnsi="Microsoft Sans Serif"/>
        </w:rPr>
      </w:pPr>
      <w:r>
        <w:rPr>
          <w:rFonts w:ascii="Arial" w:hAnsi="Arial"/>
          <w:b/>
          <w:color w:val="333333"/>
        </w:rPr>
        <w:t xml:space="preserve">Prior knowledge </w:t>
      </w:r>
      <w:r>
        <w:rPr>
          <w:rFonts w:ascii="Microsoft Sans Serif" w:hAnsi="Microsoft Sans Serif"/>
          <w:color w:val="333333"/>
        </w:rPr>
        <w:t>is the information and educational context a</w:t>
      </w:r>
      <w:r>
        <w:rPr>
          <w:rFonts w:ascii="Microsoft Sans Serif" w:hAnsi="Microsoft Sans Serif"/>
          <w:color w:val="333333"/>
          <w:spacing w:val="-69"/>
        </w:rPr>
        <w:t xml:space="preserve"> </w:t>
      </w:r>
      <w:r>
        <w:rPr>
          <w:rFonts w:ascii="Microsoft Sans Serif" w:hAnsi="Microsoft Sans Serif"/>
          <w:color w:val="333333"/>
        </w:rPr>
        <w:t>learner already has before they learn new information. A learner’s</w:t>
      </w:r>
      <w:r>
        <w:rPr>
          <w:rFonts w:ascii="Microsoft Sans Serif" w:hAnsi="Microsoft Sans Serif"/>
          <w:color w:val="333333"/>
          <w:spacing w:val="1"/>
        </w:rPr>
        <w:t xml:space="preserve"> </w:t>
      </w:r>
      <w:r>
        <w:rPr>
          <w:rFonts w:ascii="Microsoft Sans Serif" w:hAnsi="Microsoft Sans Serif"/>
          <w:color w:val="333333"/>
        </w:rPr>
        <w:t>understanding</w:t>
      </w:r>
      <w:r>
        <w:rPr>
          <w:rFonts w:ascii="Microsoft Sans Serif" w:hAnsi="Microsoft Sans Serif"/>
          <w:color w:val="333333"/>
          <w:spacing w:val="2"/>
        </w:rPr>
        <w:t xml:space="preserve"> </w:t>
      </w:r>
      <w:r>
        <w:rPr>
          <w:rFonts w:ascii="Microsoft Sans Serif" w:hAnsi="Microsoft Sans Serif"/>
          <w:color w:val="333333"/>
        </w:rPr>
        <w:t>of educational</w:t>
      </w:r>
      <w:r>
        <w:rPr>
          <w:rFonts w:ascii="Microsoft Sans Serif" w:hAnsi="Microsoft Sans Serif"/>
          <w:color w:val="333333"/>
          <w:spacing w:val="3"/>
        </w:rPr>
        <w:t xml:space="preserve"> </w:t>
      </w:r>
      <w:r>
        <w:rPr>
          <w:rFonts w:ascii="Microsoft Sans Serif" w:hAnsi="Microsoft Sans Serif"/>
          <w:color w:val="333333"/>
        </w:rPr>
        <w:t>material</w:t>
      </w:r>
      <w:r>
        <w:rPr>
          <w:rFonts w:ascii="Microsoft Sans Serif" w:hAnsi="Microsoft Sans Serif"/>
          <w:color w:val="333333"/>
          <w:spacing w:val="-1"/>
        </w:rPr>
        <w:t xml:space="preserve"> </w:t>
      </w:r>
      <w:r>
        <w:rPr>
          <w:rFonts w:ascii="Microsoft Sans Serif" w:hAnsi="Microsoft Sans Serif"/>
          <w:color w:val="333333"/>
        </w:rPr>
        <w:t>can</w:t>
      </w:r>
      <w:r>
        <w:rPr>
          <w:rFonts w:ascii="Microsoft Sans Serif" w:hAnsi="Microsoft Sans Serif"/>
          <w:color w:val="333333"/>
          <w:spacing w:val="2"/>
        </w:rPr>
        <w:t xml:space="preserve"> </w:t>
      </w:r>
      <w:r>
        <w:rPr>
          <w:rFonts w:ascii="Microsoft Sans Serif" w:hAnsi="Microsoft Sans Serif"/>
          <w:color w:val="333333"/>
        </w:rPr>
        <w:t>be</w:t>
      </w:r>
      <w:r>
        <w:rPr>
          <w:rFonts w:ascii="Microsoft Sans Serif" w:hAnsi="Microsoft Sans Serif"/>
          <w:color w:val="333333"/>
          <w:spacing w:val="3"/>
        </w:rPr>
        <w:t xml:space="preserve"> </w:t>
      </w:r>
      <w:r>
        <w:rPr>
          <w:rFonts w:ascii="Microsoft Sans Serif" w:hAnsi="Microsoft Sans Serif"/>
          <w:color w:val="333333"/>
        </w:rPr>
        <w:t>improved</w:t>
      </w:r>
      <w:r>
        <w:rPr>
          <w:rFonts w:ascii="Microsoft Sans Serif" w:hAnsi="Microsoft Sans Serif"/>
          <w:color w:val="333333"/>
          <w:spacing w:val="2"/>
        </w:rPr>
        <w:t xml:space="preserve"> </w:t>
      </w:r>
      <w:r>
        <w:rPr>
          <w:rFonts w:ascii="Microsoft Sans Serif" w:hAnsi="Microsoft Sans Serif"/>
          <w:color w:val="333333"/>
        </w:rPr>
        <w:t>by</w:t>
      </w:r>
      <w:r>
        <w:rPr>
          <w:rFonts w:ascii="Microsoft Sans Serif" w:hAnsi="Microsoft Sans Serif"/>
          <w:color w:val="333333"/>
          <w:spacing w:val="-2"/>
        </w:rPr>
        <w:t xml:space="preserve"> </w:t>
      </w:r>
      <w:r>
        <w:rPr>
          <w:rFonts w:ascii="Microsoft Sans Serif" w:hAnsi="Microsoft Sans Serif"/>
          <w:color w:val="333333"/>
        </w:rPr>
        <w:t>taking</w:t>
      </w:r>
      <w:r>
        <w:rPr>
          <w:rFonts w:ascii="Microsoft Sans Serif" w:hAnsi="Microsoft Sans Serif"/>
          <w:color w:val="333333"/>
          <w:spacing w:val="1"/>
        </w:rPr>
        <w:t xml:space="preserve"> </w:t>
      </w:r>
      <w:r>
        <w:rPr>
          <w:rFonts w:ascii="Microsoft Sans Serif" w:hAnsi="Microsoft Sans Serif"/>
          <w:color w:val="333333"/>
        </w:rPr>
        <w:t>advantage</w:t>
      </w:r>
      <w:r>
        <w:rPr>
          <w:rFonts w:ascii="Microsoft Sans Serif" w:hAnsi="Microsoft Sans Serif"/>
          <w:color w:val="333333"/>
          <w:spacing w:val="-2"/>
        </w:rPr>
        <w:t xml:space="preserve"> </w:t>
      </w:r>
      <w:r>
        <w:rPr>
          <w:rFonts w:ascii="Microsoft Sans Serif" w:hAnsi="Microsoft Sans Serif"/>
          <w:color w:val="333333"/>
        </w:rPr>
        <w:t>of</w:t>
      </w:r>
      <w:r>
        <w:rPr>
          <w:rFonts w:ascii="Microsoft Sans Serif" w:hAnsi="Microsoft Sans Serif"/>
          <w:color w:val="333333"/>
          <w:spacing w:val="1"/>
        </w:rPr>
        <w:t xml:space="preserve"> </w:t>
      </w:r>
      <w:r>
        <w:rPr>
          <w:rFonts w:ascii="Microsoft Sans Serif" w:hAnsi="Microsoft Sans Serif"/>
          <w:color w:val="333333"/>
        </w:rPr>
        <w:t>their</w:t>
      </w:r>
      <w:r>
        <w:rPr>
          <w:rFonts w:ascii="Microsoft Sans Serif" w:hAnsi="Microsoft Sans Serif"/>
          <w:color w:val="333333"/>
          <w:spacing w:val="2"/>
        </w:rPr>
        <w:t xml:space="preserve"> </w:t>
      </w:r>
      <w:r>
        <w:rPr>
          <w:rFonts w:ascii="Microsoft Sans Serif" w:hAnsi="Microsoft Sans Serif"/>
          <w:color w:val="333333"/>
        </w:rPr>
        <w:t>prior</w:t>
      </w:r>
      <w:r>
        <w:rPr>
          <w:rFonts w:ascii="Microsoft Sans Serif" w:hAnsi="Microsoft Sans Serif"/>
          <w:color w:val="333333"/>
          <w:spacing w:val="-2"/>
        </w:rPr>
        <w:t xml:space="preserve"> </w:t>
      </w:r>
      <w:r>
        <w:rPr>
          <w:rFonts w:ascii="Microsoft Sans Serif" w:hAnsi="Microsoft Sans Serif"/>
          <w:color w:val="333333"/>
        </w:rPr>
        <w:t>knowledge</w:t>
      </w:r>
      <w:r>
        <w:rPr>
          <w:rFonts w:ascii="Microsoft Sans Serif" w:hAnsi="Microsoft Sans Serif"/>
          <w:color w:val="333333"/>
          <w:spacing w:val="2"/>
        </w:rPr>
        <w:t xml:space="preserve"> </w:t>
      </w:r>
      <w:r>
        <w:rPr>
          <w:rFonts w:ascii="Microsoft Sans Serif" w:hAnsi="Microsoft Sans Serif"/>
          <w:color w:val="333333"/>
        </w:rPr>
        <w:t>before</w:t>
      </w:r>
      <w:r>
        <w:rPr>
          <w:rFonts w:ascii="Microsoft Sans Serif" w:hAnsi="Microsoft Sans Serif"/>
          <w:color w:val="333333"/>
          <w:spacing w:val="2"/>
        </w:rPr>
        <w:t xml:space="preserve"> </w:t>
      </w:r>
      <w:r>
        <w:rPr>
          <w:rFonts w:ascii="Microsoft Sans Serif" w:hAnsi="Microsoft Sans Serif"/>
          <w:color w:val="333333"/>
        </w:rPr>
        <w:t>dealing</w:t>
      </w:r>
      <w:r>
        <w:rPr>
          <w:rFonts w:ascii="Microsoft Sans Serif" w:hAnsi="Microsoft Sans Serif"/>
          <w:color w:val="333333"/>
          <w:spacing w:val="1"/>
        </w:rPr>
        <w:t xml:space="preserve"> </w:t>
      </w:r>
      <w:r>
        <w:rPr>
          <w:rFonts w:ascii="Microsoft Sans Serif" w:hAnsi="Microsoft Sans Serif"/>
          <w:color w:val="333333"/>
        </w:rPr>
        <w:t>with</w:t>
      </w:r>
      <w:r>
        <w:rPr>
          <w:rFonts w:ascii="Microsoft Sans Serif" w:hAnsi="Microsoft Sans Serif"/>
          <w:color w:val="333333"/>
          <w:spacing w:val="2"/>
        </w:rPr>
        <w:t xml:space="preserve"> </w:t>
      </w:r>
      <w:r>
        <w:rPr>
          <w:rFonts w:ascii="Microsoft Sans Serif" w:hAnsi="Microsoft Sans Serif"/>
          <w:color w:val="333333"/>
        </w:rPr>
        <w:t>the</w:t>
      </w:r>
      <w:r>
        <w:rPr>
          <w:rFonts w:ascii="Microsoft Sans Serif" w:hAnsi="Microsoft Sans Serif"/>
          <w:color w:val="333333"/>
          <w:spacing w:val="2"/>
        </w:rPr>
        <w:t xml:space="preserve"> </w:t>
      </w:r>
      <w:r>
        <w:rPr>
          <w:rFonts w:ascii="Microsoft Sans Serif" w:hAnsi="Microsoft Sans Serif"/>
          <w:color w:val="333333"/>
        </w:rPr>
        <w:t>new</w:t>
      </w:r>
      <w:r>
        <w:rPr>
          <w:rFonts w:ascii="Microsoft Sans Serif" w:hAnsi="Microsoft Sans Serif"/>
          <w:color w:val="333333"/>
          <w:spacing w:val="-1"/>
        </w:rPr>
        <w:t xml:space="preserve"> </w:t>
      </w:r>
      <w:r>
        <w:rPr>
          <w:rFonts w:ascii="Microsoft Sans Serif" w:hAnsi="Microsoft Sans Serif"/>
          <w:color w:val="333333"/>
        </w:rPr>
        <w:t>material.</w:t>
      </w:r>
    </w:p>
    <w:p w:rsidR="00E509F3" w:rsidRDefault="000631C2">
      <w:pPr>
        <w:pStyle w:val="BodyText"/>
        <w:spacing w:before="7" w:line="254" w:lineRule="auto"/>
        <w:ind w:left="220" w:right="321"/>
        <w:rPr>
          <w:rFonts w:ascii="Microsoft Sans Serif"/>
        </w:rPr>
      </w:pPr>
      <w:r>
        <w:rPr>
          <w:rFonts w:ascii="Microsoft Sans Serif"/>
          <w:color w:val="333333"/>
        </w:rPr>
        <w:t>General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understanding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about the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way</w:t>
      </w:r>
      <w:r>
        <w:rPr>
          <w:rFonts w:ascii="Microsoft Sans Serif"/>
          <w:color w:val="333333"/>
          <w:spacing w:val="-2"/>
        </w:rPr>
        <w:t xml:space="preserve"> </w:t>
      </w:r>
      <w:r>
        <w:rPr>
          <w:rFonts w:ascii="Microsoft Sans Serif"/>
          <w:color w:val="333333"/>
        </w:rPr>
        <w:t>students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learn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states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that the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success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of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learning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is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determined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by</w:t>
      </w:r>
      <w:r>
        <w:rPr>
          <w:rFonts w:ascii="Microsoft Sans Serif"/>
          <w:color w:val="333333"/>
          <w:spacing w:val="-2"/>
        </w:rPr>
        <w:t xml:space="preserve"> </w:t>
      </w:r>
      <w:r>
        <w:rPr>
          <w:rFonts w:ascii="Microsoft Sans Serif"/>
          <w:color w:val="333333"/>
        </w:rPr>
        <w:t>how much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the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learner already</w:t>
      </w:r>
      <w:r>
        <w:rPr>
          <w:rFonts w:ascii="Microsoft Sans Serif"/>
          <w:color w:val="333333"/>
          <w:spacing w:val="-2"/>
        </w:rPr>
        <w:t xml:space="preserve"> </w:t>
      </w:r>
      <w:r>
        <w:rPr>
          <w:rFonts w:ascii="Microsoft Sans Serif"/>
          <w:color w:val="333333"/>
        </w:rPr>
        <w:t>knows</w:t>
      </w:r>
      <w:r>
        <w:rPr>
          <w:rFonts w:ascii="Microsoft Sans Serif"/>
          <w:color w:val="333333"/>
          <w:spacing w:val="-68"/>
        </w:rPr>
        <w:t xml:space="preserve"> </w:t>
      </w:r>
      <w:r>
        <w:rPr>
          <w:rFonts w:ascii="Microsoft Sans Serif"/>
          <w:color w:val="333333"/>
        </w:rPr>
        <w:t>about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a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given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topic or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related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topics.</w:t>
      </w:r>
    </w:p>
    <w:p w:rsidR="00E509F3" w:rsidRDefault="000631C2">
      <w:pPr>
        <w:pStyle w:val="BodyText"/>
        <w:spacing w:before="267" w:line="254" w:lineRule="auto"/>
        <w:ind w:left="220" w:right="298"/>
        <w:rPr>
          <w:rFonts w:ascii="Microsoft Sans Serif"/>
        </w:rPr>
      </w:pPr>
      <w:r>
        <w:rPr>
          <w:rFonts w:ascii="Arial"/>
          <w:b/>
          <w:color w:val="333333"/>
        </w:rPr>
        <w:t>Prior</w:t>
      </w:r>
      <w:r>
        <w:rPr>
          <w:rFonts w:ascii="Arial"/>
          <w:b/>
          <w:color w:val="333333"/>
          <w:spacing w:val="-3"/>
        </w:rPr>
        <w:t xml:space="preserve"> </w:t>
      </w:r>
      <w:r>
        <w:rPr>
          <w:rFonts w:ascii="Arial"/>
          <w:b/>
          <w:color w:val="333333"/>
        </w:rPr>
        <w:t xml:space="preserve">knowledge </w:t>
      </w:r>
      <w:r>
        <w:rPr>
          <w:rFonts w:ascii="Microsoft Sans Serif"/>
          <w:color w:val="333333"/>
        </w:rPr>
        <w:t>refers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to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the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information, no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matter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how</w:t>
      </w:r>
      <w:r>
        <w:rPr>
          <w:rFonts w:ascii="Microsoft Sans Serif"/>
          <w:color w:val="333333"/>
          <w:spacing w:val="-1"/>
        </w:rPr>
        <w:t xml:space="preserve"> </w:t>
      </w:r>
      <w:r>
        <w:rPr>
          <w:rFonts w:ascii="Microsoft Sans Serif"/>
          <w:color w:val="333333"/>
        </w:rPr>
        <w:t>limited, a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learner</w:t>
      </w:r>
      <w:r>
        <w:rPr>
          <w:rFonts w:ascii="Microsoft Sans Serif"/>
          <w:color w:val="333333"/>
          <w:spacing w:val="-69"/>
        </w:rPr>
        <w:t xml:space="preserve"> </w:t>
      </w:r>
      <w:r>
        <w:rPr>
          <w:rFonts w:ascii="Microsoft Sans Serif"/>
          <w:color w:val="333333"/>
        </w:rPr>
        <w:t>has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at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the</w:t>
      </w:r>
      <w:r>
        <w:rPr>
          <w:rFonts w:ascii="Microsoft Sans Serif"/>
          <w:color w:val="333333"/>
          <w:spacing w:val="4"/>
        </w:rPr>
        <w:t xml:space="preserve"> </w:t>
      </w:r>
      <w:r>
        <w:rPr>
          <w:rFonts w:ascii="Microsoft Sans Serif"/>
          <w:color w:val="333333"/>
        </w:rPr>
        <w:t>start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of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learning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a new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topic.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This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knowledge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will likely</w:t>
      </w:r>
      <w:r>
        <w:rPr>
          <w:rFonts w:ascii="Microsoft Sans Serif"/>
          <w:color w:val="333333"/>
          <w:spacing w:val="-2"/>
        </w:rPr>
        <w:t xml:space="preserve"> </w:t>
      </w:r>
      <w:r>
        <w:rPr>
          <w:rFonts w:ascii="Microsoft Sans Serif"/>
          <w:color w:val="333333"/>
        </w:rPr>
        <w:t>have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been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gathered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over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time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in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a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variety</w:t>
      </w:r>
      <w:r>
        <w:rPr>
          <w:rFonts w:ascii="Microsoft Sans Serif"/>
          <w:color w:val="333333"/>
          <w:spacing w:val="-3"/>
        </w:rPr>
        <w:t xml:space="preserve"> </w:t>
      </w:r>
      <w:r>
        <w:rPr>
          <w:rFonts w:ascii="Microsoft Sans Serif"/>
          <w:color w:val="333333"/>
        </w:rPr>
        <w:t>of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ways.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If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the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prior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knowledge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is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correct</w:t>
      </w:r>
      <w:r>
        <w:rPr>
          <w:rFonts w:ascii="Microsoft Sans Serif"/>
          <w:color w:val="333333"/>
          <w:spacing w:val="-2"/>
        </w:rPr>
        <w:t xml:space="preserve"> </w:t>
      </w:r>
      <w:r>
        <w:rPr>
          <w:rFonts w:ascii="Microsoft Sans Serif"/>
          <w:color w:val="333333"/>
        </w:rPr>
        <w:t>and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consistent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with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the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new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information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being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taught,</w:t>
      </w:r>
      <w:r>
        <w:rPr>
          <w:rFonts w:ascii="Microsoft Sans Serif"/>
          <w:color w:val="333333"/>
          <w:spacing w:val="-4"/>
        </w:rPr>
        <w:t xml:space="preserve"> </w:t>
      </w:r>
      <w:r>
        <w:rPr>
          <w:rFonts w:ascii="Microsoft Sans Serif"/>
          <w:color w:val="333333"/>
        </w:rPr>
        <w:t>the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effect</w:t>
      </w:r>
      <w:r>
        <w:rPr>
          <w:rFonts w:ascii="Microsoft Sans Serif"/>
          <w:color w:val="333333"/>
          <w:spacing w:val="2"/>
        </w:rPr>
        <w:t xml:space="preserve"> </w:t>
      </w:r>
      <w:r>
        <w:rPr>
          <w:rFonts w:ascii="Microsoft Sans Serif"/>
          <w:color w:val="333333"/>
        </w:rPr>
        <w:t>on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learning is positive. However, if prior knowledge conflicts with new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information, the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effect</w:t>
      </w:r>
      <w:r>
        <w:rPr>
          <w:rFonts w:ascii="Microsoft Sans Serif"/>
          <w:color w:val="333333"/>
          <w:spacing w:val="1"/>
        </w:rPr>
        <w:t xml:space="preserve"> </w:t>
      </w:r>
      <w:r>
        <w:rPr>
          <w:rFonts w:ascii="Microsoft Sans Serif"/>
          <w:color w:val="333333"/>
        </w:rPr>
        <w:t>on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new learning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can</w:t>
      </w:r>
      <w:r>
        <w:rPr>
          <w:rFonts w:ascii="Microsoft Sans Serif"/>
          <w:color w:val="333333"/>
          <w:spacing w:val="3"/>
        </w:rPr>
        <w:t xml:space="preserve"> </w:t>
      </w:r>
      <w:r>
        <w:rPr>
          <w:rFonts w:ascii="Microsoft Sans Serif"/>
          <w:color w:val="333333"/>
        </w:rPr>
        <w:t>be negative</w:t>
      </w:r>
    </w:p>
    <w:p w:rsidR="00E509F3" w:rsidRDefault="000631C2">
      <w:pPr>
        <w:spacing w:before="9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189110</wp:posOffset>
            </wp:positionV>
            <wp:extent cx="5791679" cy="30689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679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9F3" w:rsidRDefault="000631C2">
      <w:pPr>
        <w:pStyle w:val="Heading2"/>
        <w:spacing w:before="246"/>
      </w:pPr>
      <w:r>
        <w:t>Supervised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unsupervised</w:t>
      </w:r>
      <w:r>
        <w:rPr>
          <w:spacing w:val="-1"/>
        </w:rPr>
        <w:t xml:space="preserve"> </w:t>
      </w:r>
      <w:r>
        <w:t>learning:</w:t>
      </w:r>
    </w:p>
    <w:p w:rsidR="00E509F3" w:rsidRDefault="00E509F3">
      <w:pPr>
        <w:sectPr w:rsidR="00E509F3">
          <w:type w:val="continuous"/>
          <w:pgSz w:w="11930" w:h="16850"/>
          <w:pgMar w:top="1600" w:right="1220" w:bottom="280" w:left="1220" w:header="720" w:footer="720" w:gutter="0"/>
          <w:cols w:space="720"/>
        </w:sectPr>
      </w:pPr>
    </w:p>
    <w:p w:rsidR="00E509F3" w:rsidRDefault="000631C2">
      <w:pPr>
        <w:pStyle w:val="Heading3"/>
        <w:spacing w:before="66" w:line="280" w:lineRule="auto"/>
        <w:ind w:right="703" w:firstLine="1439"/>
      </w:pPr>
      <w:r>
        <w:t>In</w:t>
      </w:r>
      <w:r>
        <w:rPr>
          <w:spacing w:val="2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trained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‘labeled’ data. Datasets are said to be labeled when they contain</w:t>
      </w:r>
      <w:r>
        <w:rPr>
          <w:spacing w:val="-77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input and</w:t>
      </w:r>
      <w:r>
        <w:rPr>
          <w:spacing w:val="2"/>
        </w:rPr>
        <w:t xml:space="preserve"> </w:t>
      </w:r>
      <w:r>
        <w:t>output parameters.</w:t>
      </w:r>
      <w:r>
        <w:rPr>
          <w:spacing w:val="2"/>
        </w:rPr>
        <w:t xml:space="preserve"> </w:t>
      </w:r>
      <w:r>
        <w:t>In other</w:t>
      </w:r>
      <w:r>
        <w:rPr>
          <w:spacing w:val="1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the data</w:t>
      </w:r>
      <w:r>
        <w:rPr>
          <w:spacing w:val="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already been</w:t>
      </w:r>
      <w:r>
        <w:rPr>
          <w:spacing w:val="3"/>
        </w:rPr>
        <w:t xml:space="preserve"> </w:t>
      </w:r>
      <w:r>
        <w:t>tagged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answer.</w:t>
      </w:r>
    </w:p>
    <w:p w:rsidR="00E509F3" w:rsidRDefault="000631C2">
      <w:pPr>
        <w:spacing w:before="146" w:line="252" w:lineRule="auto"/>
        <w:ind w:left="220" w:right="258"/>
        <w:rPr>
          <w:sz w:val="30"/>
        </w:rPr>
      </w:pPr>
      <w:r>
        <w:rPr>
          <w:sz w:val="30"/>
        </w:rPr>
        <w:t>So, the technique mimics a classroom environment where a student</w:t>
      </w:r>
      <w:r>
        <w:rPr>
          <w:spacing w:val="-77"/>
          <w:sz w:val="30"/>
        </w:rPr>
        <w:t xml:space="preserve"> </w:t>
      </w:r>
      <w:r>
        <w:rPr>
          <w:sz w:val="30"/>
        </w:rPr>
        <w:t>learns</w:t>
      </w:r>
      <w:r>
        <w:rPr>
          <w:spacing w:val="3"/>
          <w:sz w:val="30"/>
        </w:rPr>
        <w:t xml:space="preserve"> </w:t>
      </w:r>
      <w:r>
        <w:rPr>
          <w:sz w:val="30"/>
        </w:rPr>
        <w:t>in</w:t>
      </w:r>
      <w:r>
        <w:rPr>
          <w:spacing w:val="2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pre</w:t>
      </w:r>
      <w:r>
        <w:rPr>
          <w:sz w:val="30"/>
        </w:rPr>
        <w:t>sence</w:t>
      </w:r>
      <w:r>
        <w:rPr>
          <w:spacing w:val="2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4"/>
          <w:sz w:val="30"/>
        </w:rPr>
        <w:t xml:space="preserve"> </w:t>
      </w:r>
      <w:r>
        <w:rPr>
          <w:sz w:val="30"/>
        </w:rPr>
        <w:t>supervisor</w:t>
      </w:r>
      <w:r>
        <w:rPr>
          <w:spacing w:val="1"/>
          <w:sz w:val="30"/>
        </w:rPr>
        <w:t xml:space="preserve"> </w:t>
      </w:r>
      <w:r>
        <w:rPr>
          <w:sz w:val="30"/>
        </w:rPr>
        <w:t>or</w:t>
      </w:r>
      <w:r>
        <w:rPr>
          <w:spacing w:val="4"/>
          <w:sz w:val="30"/>
        </w:rPr>
        <w:t xml:space="preserve"> </w:t>
      </w:r>
      <w:r>
        <w:rPr>
          <w:sz w:val="30"/>
        </w:rPr>
        <w:t>teacher.</w:t>
      </w:r>
      <w:r>
        <w:rPr>
          <w:spacing w:val="3"/>
          <w:sz w:val="30"/>
        </w:rPr>
        <w:t xml:space="preserve"> </w:t>
      </w:r>
      <w:r>
        <w:rPr>
          <w:sz w:val="30"/>
        </w:rPr>
        <w:t>On</w:t>
      </w:r>
      <w:r>
        <w:rPr>
          <w:spacing w:val="2"/>
          <w:sz w:val="30"/>
        </w:rPr>
        <w:t xml:space="preserve"> </w:t>
      </w:r>
      <w:r>
        <w:rPr>
          <w:sz w:val="30"/>
        </w:rPr>
        <w:t>the</w:t>
      </w:r>
      <w:r>
        <w:rPr>
          <w:spacing w:val="2"/>
          <w:sz w:val="30"/>
        </w:rPr>
        <w:t xml:space="preserve"> </w:t>
      </w:r>
      <w:r>
        <w:rPr>
          <w:sz w:val="30"/>
        </w:rPr>
        <w:t>other</w:t>
      </w:r>
      <w:r>
        <w:rPr>
          <w:spacing w:val="1"/>
          <w:sz w:val="30"/>
        </w:rPr>
        <w:t xml:space="preserve"> </w:t>
      </w:r>
      <w:r>
        <w:rPr>
          <w:sz w:val="30"/>
        </w:rPr>
        <w:t>hand,</w:t>
      </w:r>
      <w:r>
        <w:rPr>
          <w:spacing w:val="-1"/>
          <w:sz w:val="30"/>
        </w:rPr>
        <w:t xml:space="preserve"> </w:t>
      </w:r>
      <w:r>
        <w:rPr>
          <w:sz w:val="30"/>
        </w:rPr>
        <w:t>unsupervised</w:t>
      </w:r>
      <w:r>
        <w:rPr>
          <w:spacing w:val="1"/>
          <w:sz w:val="30"/>
        </w:rPr>
        <w:t xml:space="preserve"> </w:t>
      </w:r>
      <w:r>
        <w:rPr>
          <w:sz w:val="30"/>
        </w:rPr>
        <w:t>learning</w:t>
      </w:r>
      <w:r>
        <w:rPr>
          <w:spacing w:val="-1"/>
          <w:sz w:val="30"/>
        </w:rPr>
        <w:t xml:space="preserve"> </w:t>
      </w:r>
      <w:r>
        <w:rPr>
          <w:sz w:val="30"/>
        </w:rPr>
        <w:t>algorithms</w:t>
      </w:r>
      <w:r>
        <w:rPr>
          <w:spacing w:val="1"/>
          <w:sz w:val="30"/>
        </w:rPr>
        <w:t xml:space="preserve"> </w:t>
      </w:r>
      <w:r>
        <w:rPr>
          <w:sz w:val="30"/>
        </w:rPr>
        <w:t>let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models</w:t>
      </w:r>
      <w:r>
        <w:rPr>
          <w:spacing w:val="-2"/>
          <w:sz w:val="30"/>
        </w:rPr>
        <w:t xml:space="preserve"> </w:t>
      </w:r>
      <w:r>
        <w:rPr>
          <w:sz w:val="30"/>
        </w:rPr>
        <w:t>discover</w:t>
      </w:r>
      <w:r>
        <w:rPr>
          <w:spacing w:val="1"/>
          <w:sz w:val="30"/>
        </w:rPr>
        <w:t xml:space="preserve"> </w:t>
      </w:r>
      <w:r>
        <w:rPr>
          <w:sz w:val="30"/>
        </w:rPr>
        <w:t>information</w:t>
      </w:r>
      <w:r>
        <w:rPr>
          <w:spacing w:val="3"/>
          <w:sz w:val="30"/>
        </w:rPr>
        <w:t xml:space="preserve"> </w:t>
      </w:r>
      <w:r>
        <w:rPr>
          <w:sz w:val="30"/>
        </w:rPr>
        <w:t>and</w:t>
      </w:r>
      <w:r>
        <w:rPr>
          <w:spacing w:val="2"/>
          <w:sz w:val="30"/>
        </w:rPr>
        <w:t xml:space="preserve"> </w:t>
      </w:r>
      <w:r>
        <w:rPr>
          <w:sz w:val="30"/>
        </w:rPr>
        <w:t>learn</w:t>
      </w:r>
      <w:r>
        <w:rPr>
          <w:spacing w:val="2"/>
          <w:sz w:val="30"/>
        </w:rPr>
        <w:t xml:space="preserve"> </w:t>
      </w:r>
      <w:r>
        <w:rPr>
          <w:sz w:val="30"/>
        </w:rPr>
        <w:t>on</w:t>
      </w:r>
      <w:r>
        <w:rPr>
          <w:spacing w:val="4"/>
          <w:sz w:val="30"/>
        </w:rPr>
        <w:t xml:space="preserve"> </w:t>
      </w:r>
      <w:r>
        <w:rPr>
          <w:sz w:val="30"/>
        </w:rPr>
        <w:t>their</w:t>
      </w:r>
      <w:r>
        <w:rPr>
          <w:spacing w:val="4"/>
          <w:sz w:val="30"/>
        </w:rPr>
        <w:t xml:space="preserve"> </w:t>
      </w:r>
      <w:r>
        <w:rPr>
          <w:sz w:val="30"/>
        </w:rPr>
        <w:t>own.</w:t>
      </w:r>
    </w:p>
    <w:p w:rsidR="00E509F3" w:rsidRDefault="000631C2">
      <w:pPr>
        <w:pStyle w:val="Heading3"/>
        <w:spacing w:before="10" w:line="254" w:lineRule="auto"/>
        <w:ind w:right="932"/>
      </w:pPr>
      <w:r>
        <w:t>Supervised machine learning is immensely helpful in solving</w:t>
      </w:r>
      <w:r>
        <w:rPr>
          <w:spacing w:val="1"/>
        </w:rPr>
        <w:t xml:space="preserve"> </w:t>
      </w:r>
      <w:r>
        <w:t>real-world computational problems. The algorithm predicts</w:t>
      </w:r>
      <w:r>
        <w:rPr>
          <w:spacing w:val="1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unforeseen</w:t>
      </w:r>
      <w:r>
        <w:rPr>
          <w:spacing w:val="1"/>
        </w:rPr>
        <w:t xml:space="preserve"> </w:t>
      </w:r>
      <w:r>
        <w:t>data by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labeled training</w:t>
      </w:r>
    </w:p>
    <w:p w:rsidR="00E509F3" w:rsidRDefault="000631C2">
      <w:pPr>
        <w:spacing w:line="254" w:lineRule="auto"/>
        <w:ind w:left="220" w:right="321"/>
        <w:rPr>
          <w:sz w:val="30"/>
        </w:rPr>
      </w:pPr>
      <w:r>
        <w:rPr>
          <w:sz w:val="30"/>
        </w:rPr>
        <w:t>data. Therefore, it takes highly-skilled data scientists to build and</w:t>
      </w:r>
      <w:r>
        <w:rPr>
          <w:spacing w:val="1"/>
          <w:sz w:val="30"/>
        </w:rPr>
        <w:t xml:space="preserve"> </w:t>
      </w:r>
      <w:r>
        <w:rPr>
          <w:sz w:val="30"/>
        </w:rPr>
        <w:t>deploy</w:t>
      </w:r>
      <w:r>
        <w:rPr>
          <w:spacing w:val="-3"/>
          <w:sz w:val="30"/>
        </w:rPr>
        <w:t xml:space="preserve"> </w:t>
      </w:r>
      <w:r>
        <w:rPr>
          <w:sz w:val="30"/>
        </w:rPr>
        <w:t>such</w:t>
      </w:r>
      <w:r>
        <w:rPr>
          <w:spacing w:val="2"/>
          <w:sz w:val="30"/>
        </w:rPr>
        <w:t xml:space="preserve"> </w:t>
      </w:r>
      <w:r>
        <w:rPr>
          <w:sz w:val="30"/>
        </w:rPr>
        <w:t>models.</w:t>
      </w:r>
      <w:r>
        <w:rPr>
          <w:spacing w:val="2"/>
          <w:sz w:val="30"/>
        </w:rPr>
        <w:t xml:space="preserve"> </w:t>
      </w:r>
      <w:r>
        <w:rPr>
          <w:sz w:val="30"/>
        </w:rPr>
        <w:t>Over</w:t>
      </w:r>
      <w:r>
        <w:rPr>
          <w:spacing w:val="2"/>
          <w:sz w:val="30"/>
        </w:rPr>
        <w:t xml:space="preserve"> </w:t>
      </w:r>
      <w:r>
        <w:rPr>
          <w:sz w:val="30"/>
        </w:rPr>
        <w:t>time,</w:t>
      </w:r>
      <w:r>
        <w:rPr>
          <w:spacing w:val="2"/>
          <w:sz w:val="30"/>
        </w:rPr>
        <w:t xml:space="preserve"> </w:t>
      </w:r>
      <w:r>
        <w:rPr>
          <w:sz w:val="30"/>
        </w:rPr>
        <w:t>data scientists</w:t>
      </w:r>
      <w:r>
        <w:rPr>
          <w:spacing w:val="1"/>
          <w:sz w:val="30"/>
        </w:rPr>
        <w:t xml:space="preserve"> </w:t>
      </w:r>
      <w:r>
        <w:rPr>
          <w:sz w:val="30"/>
        </w:rPr>
        <w:t>also use</w:t>
      </w:r>
      <w:r>
        <w:rPr>
          <w:spacing w:val="1"/>
          <w:sz w:val="30"/>
        </w:rPr>
        <w:t xml:space="preserve"> </w:t>
      </w:r>
      <w:r>
        <w:rPr>
          <w:sz w:val="30"/>
        </w:rPr>
        <w:t>their</w:t>
      </w:r>
      <w:r>
        <w:rPr>
          <w:spacing w:val="1"/>
          <w:sz w:val="30"/>
        </w:rPr>
        <w:t xml:space="preserve"> </w:t>
      </w:r>
      <w:r>
        <w:rPr>
          <w:sz w:val="30"/>
        </w:rPr>
        <w:t>technical expertise to rebuild the models to maintain the integrity of</w:t>
      </w:r>
      <w:r>
        <w:rPr>
          <w:spacing w:val="-77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insights</w:t>
      </w:r>
      <w:r>
        <w:rPr>
          <w:spacing w:val="4"/>
          <w:sz w:val="30"/>
        </w:rPr>
        <w:t xml:space="preserve"> </w:t>
      </w:r>
      <w:r>
        <w:rPr>
          <w:sz w:val="30"/>
        </w:rPr>
        <w:t>given.</w:t>
      </w:r>
    </w:p>
    <w:p w:rsidR="00E509F3" w:rsidRDefault="000631C2">
      <w:pPr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237821</wp:posOffset>
            </wp:positionV>
            <wp:extent cx="5711440" cy="28936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4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9F3" w:rsidRDefault="00E509F3">
      <w:pPr>
        <w:rPr>
          <w:sz w:val="34"/>
        </w:rPr>
      </w:pPr>
    </w:p>
    <w:p w:rsidR="00E509F3" w:rsidRDefault="000631C2">
      <w:pPr>
        <w:pStyle w:val="Heading3"/>
        <w:spacing w:before="301" w:line="252" w:lineRule="auto"/>
        <w:ind w:firstLine="719"/>
        <w:rPr>
          <w:sz w:val="24"/>
        </w:rPr>
      </w:pPr>
      <w:r>
        <w:rPr>
          <w:color w:val="525252"/>
        </w:rPr>
        <w:t>Unsupervised learning,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also</w:t>
      </w:r>
      <w:r>
        <w:rPr>
          <w:color w:val="525252"/>
          <w:spacing w:val="-2"/>
        </w:rPr>
        <w:t xml:space="preserve"> </w:t>
      </w:r>
      <w:r>
        <w:rPr>
          <w:color w:val="525252"/>
        </w:rPr>
        <w:t>known</w:t>
      </w:r>
      <w:r>
        <w:rPr>
          <w:color w:val="525252"/>
          <w:spacing w:val="7"/>
        </w:rPr>
        <w:t xml:space="preserve"> </w:t>
      </w:r>
      <w:r>
        <w:rPr>
          <w:color w:val="525252"/>
        </w:rPr>
        <w:t>uses machine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learning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algorithms to analyze</w:t>
      </w:r>
      <w:r>
        <w:rPr>
          <w:color w:val="525252"/>
          <w:spacing w:val="3"/>
        </w:rPr>
        <w:t xml:space="preserve"> </w:t>
      </w:r>
      <w:r>
        <w:rPr>
          <w:color w:val="525252"/>
        </w:rPr>
        <w:t>and cluster unlabeled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datasets. These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algorithms discover hidden patterns or data groupings without the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need for human intervention. Its ability to discover similarities and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diff</w:t>
      </w:r>
      <w:r>
        <w:rPr>
          <w:color w:val="525252"/>
        </w:rPr>
        <w:t>erences in information make it the ideal solution for exploratory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data analysis, cross-selling strategies, customer segmentation, and</w:t>
      </w:r>
      <w:r>
        <w:rPr>
          <w:color w:val="525252"/>
          <w:spacing w:val="-77"/>
        </w:rPr>
        <w:t xml:space="preserve"> </w:t>
      </w:r>
      <w:r>
        <w:rPr>
          <w:color w:val="525252"/>
        </w:rPr>
        <w:t>image</w:t>
      </w:r>
      <w:r>
        <w:rPr>
          <w:color w:val="525252"/>
          <w:spacing w:val="3"/>
        </w:rPr>
        <w:t xml:space="preserve"> </w:t>
      </w:r>
      <w:r>
        <w:rPr>
          <w:color w:val="525252"/>
        </w:rPr>
        <w:t>recognition</w:t>
      </w:r>
      <w:r>
        <w:rPr>
          <w:color w:val="525252"/>
          <w:sz w:val="24"/>
        </w:rPr>
        <w:t>.</w:t>
      </w:r>
    </w:p>
    <w:p w:rsidR="00E509F3" w:rsidRDefault="00E509F3">
      <w:pPr>
        <w:spacing w:line="252" w:lineRule="auto"/>
        <w:rPr>
          <w:sz w:val="24"/>
        </w:rPr>
        <w:sectPr w:rsidR="00E509F3">
          <w:pgSz w:w="11930" w:h="16850"/>
          <w:pgMar w:top="1440" w:right="1220" w:bottom="280" w:left="1220" w:header="720" w:footer="720" w:gutter="0"/>
          <w:cols w:space="720"/>
        </w:sectPr>
      </w:pPr>
    </w:p>
    <w:p w:rsidR="00E509F3" w:rsidRDefault="000631C2">
      <w:pPr>
        <w:spacing w:before="73"/>
        <w:ind w:left="220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</w:rPr>
        <w:t>Clustering,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Classification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and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Regression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:</w:t>
      </w:r>
    </w:p>
    <w:p w:rsidR="00E509F3" w:rsidRDefault="000631C2">
      <w:pPr>
        <w:pStyle w:val="BodyText"/>
        <w:spacing w:before="269"/>
        <w:ind w:left="220" w:right="321" w:firstLine="1439"/>
      </w:pPr>
      <w:r>
        <w:t>In the field of machine learning we all know th</w:t>
      </w:r>
      <w:r>
        <w:t>e type of problems are</w:t>
      </w:r>
      <w:r>
        <w:rPr>
          <w:spacing w:val="-65"/>
        </w:rPr>
        <w:t xml:space="preserve"> </w:t>
      </w:r>
      <w:r>
        <w:t>different, sometimes we predict the value on previous set of data – Where data</w:t>
      </w:r>
      <w:r>
        <w:rPr>
          <w:spacing w:val="1"/>
        </w:rPr>
        <w:t xml:space="preserve"> </w:t>
      </w:r>
      <w:r>
        <w:t>learn from available dataset, Or sometimes grouping them into some cluster. So</w:t>
      </w:r>
      <w:r>
        <w:rPr>
          <w:spacing w:val="1"/>
        </w:rPr>
        <w:t xml:space="preserve"> </w:t>
      </w:r>
      <w:r>
        <w:t xml:space="preserve">today we are going to see what these terms are – </w:t>
      </w:r>
      <w:r>
        <w:rPr>
          <w:b/>
        </w:rPr>
        <w:t>Clustering, Classification</w:t>
      </w:r>
      <w:r>
        <w:rPr>
          <w:b/>
        </w:rPr>
        <w:t xml:space="preserve"> and</w:t>
      </w:r>
      <w:r>
        <w:rPr>
          <w:b/>
          <w:spacing w:val="1"/>
        </w:rPr>
        <w:t xml:space="preserve"> </w:t>
      </w:r>
      <w:r>
        <w:rPr>
          <w:b/>
        </w:rPr>
        <w:t>Regression</w:t>
      </w:r>
      <w:r>
        <w:rPr>
          <w:b/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field.</w:t>
      </w:r>
      <w:r>
        <w:rPr>
          <w:spacing w:val="-1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dive</w:t>
      </w:r>
      <w:r>
        <w:rPr>
          <w:spacing w:val="-1"/>
        </w:rPr>
        <w:t xml:space="preserve"> </w:t>
      </w:r>
      <w:r>
        <w:t>into this</w:t>
      </w:r>
      <w:r>
        <w:rPr>
          <w:spacing w:val="-2"/>
        </w:rPr>
        <w:t xml:space="preserve"> </w:t>
      </w:r>
      <w:r>
        <w:t>concept.</w:t>
      </w:r>
    </w:p>
    <w:p w:rsidR="00E509F3" w:rsidRDefault="00E509F3">
      <w:pPr>
        <w:pStyle w:val="BodyText"/>
        <w:spacing w:before="1"/>
        <w:rPr>
          <w:sz w:val="34"/>
        </w:rPr>
      </w:pPr>
    </w:p>
    <w:p w:rsidR="00E509F3" w:rsidRDefault="000631C2">
      <w:pPr>
        <w:pStyle w:val="BodyText"/>
        <w:ind w:left="220" w:right="379"/>
        <w:jc w:val="both"/>
      </w:pPr>
      <w:r>
        <w:t>Generally machine learning algorithms are categorised on the basis of output type</w:t>
      </w:r>
      <w:r>
        <w:rPr>
          <w:spacing w:val="-65"/>
        </w:rPr>
        <w:t xml:space="preserve"> </w:t>
      </w:r>
      <w:r>
        <w:t>and type of problem that need to be addressed. So these algorithm are divided into</w:t>
      </w:r>
      <w:r>
        <w:rPr>
          <w:spacing w:val="-65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–</w:t>
      </w:r>
    </w:p>
    <w:p w:rsidR="00E509F3" w:rsidRDefault="00E509F3">
      <w:pPr>
        <w:pStyle w:val="BodyText"/>
        <w:rPr>
          <w:sz w:val="34"/>
        </w:rPr>
      </w:pPr>
    </w:p>
    <w:p w:rsidR="00E509F3" w:rsidRDefault="000631C2">
      <w:pPr>
        <w:pStyle w:val="ListParagraph"/>
        <w:numPr>
          <w:ilvl w:val="0"/>
          <w:numId w:val="3"/>
        </w:numPr>
        <w:tabs>
          <w:tab w:val="left" w:pos="821"/>
        </w:tabs>
        <w:spacing w:line="310" w:lineRule="exact"/>
        <w:ind w:hanging="361"/>
        <w:rPr>
          <w:sz w:val="27"/>
        </w:rPr>
      </w:pPr>
      <w:r>
        <w:rPr>
          <w:sz w:val="27"/>
        </w:rPr>
        <w:t>Classification</w:t>
      </w:r>
    </w:p>
    <w:p w:rsidR="00E509F3" w:rsidRDefault="000631C2">
      <w:pPr>
        <w:pStyle w:val="ListParagraph"/>
        <w:numPr>
          <w:ilvl w:val="0"/>
          <w:numId w:val="3"/>
        </w:numPr>
        <w:tabs>
          <w:tab w:val="left" w:pos="821"/>
        </w:tabs>
        <w:spacing w:line="310" w:lineRule="exact"/>
        <w:ind w:hanging="361"/>
        <w:rPr>
          <w:sz w:val="27"/>
        </w:rPr>
      </w:pPr>
      <w:r>
        <w:rPr>
          <w:sz w:val="27"/>
        </w:rPr>
        <w:t>Regression</w:t>
      </w:r>
    </w:p>
    <w:p w:rsidR="00E509F3" w:rsidRDefault="000631C2">
      <w:pPr>
        <w:pStyle w:val="ListParagraph"/>
        <w:numPr>
          <w:ilvl w:val="0"/>
          <w:numId w:val="3"/>
        </w:numPr>
        <w:tabs>
          <w:tab w:val="left" w:pos="821"/>
        </w:tabs>
        <w:spacing w:before="2"/>
        <w:ind w:hanging="361"/>
        <w:rPr>
          <w:sz w:val="27"/>
        </w:rPr>
      </w:pPr>
      <w:r>
        <w:rPr>
          <w:sz w:val="27"/>
        </w:rPr>
        <w:t>Clustering</w:t>
      </w:r>
    </w:p>
    <w:p w:rsidR="00E509F3" w:rsidRDefault="00E509F3">
      <w:pPr>
        <w:pStyle w:val="BodyText"/>
        <w:spacing w:before="1"/>
        <w:rPr>
          <w:sz w:val="24"/>
        </w:rPr>
      </w:pPr>
    </w:p>
    <w:p w:rsidR="00E509F3" w:rsidRDefault="000631C2">
      <w:pPr>
        <w:pStyle w:val="Heading4"/>
        <w:rPr>
          <w:b w:val="0"/>
        </w:rPr>
      </w:pPr>
      <w:r>
        <w:t>Classification</w:t>
      </w:r>
      <w:r>
        <w:rPr>
          <w:spacing w:val="-1"/>
        </w:rPr>
        <w:t xml:space="preserve"> </w:t>
      </w:r>
      <w:r>
        <w:rPr>
          <w:b w:val="0"/>
        </w:rPr>
        <w:t>:</w:t>
      </w:r>
      <w:r>
        <w:rPr>
          <w:b w:val="0"/>
          <w:spacing w:val="-4"/>
        </w:rPr>
        <w:t xml:space="preserve"> </w:t>
      </w:r>
      <w:r>
        <w:rPr>
          <w:b w:val="0"/>
        </w:rPr>
        <w:t>–</w:t>
      </w:r>
    </w:p>
    <w:p w:rsidR="00E509F3" w:rsidRDefault="00E509F3">
      <w:pPr>
        <w:pStyle w:val="BodyText"/>
        <w:spacing w:before="2"/>
        <w:rPr>
          <w:sz w:val="34"/>
        </w:rPr>
      </w:pPr>
    </w:p>
    <w:p w:rsidR="00E509F3" w:rsidRDefault="000631C2">
      <w:pPr>
        <w:pStyle w:val="BodyText"/>
        <w:ind w:left="220" w:right="439"/>
        <w:jc w:val="both"/>
      </w:pPr>
      <w:r>
        <w:t>Classification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classification algorithm help in the prediction of the class of the output variables.</w:t>
      </w:r>
      <w:r>
        <w:rPr>
          <w:spacing w:val="1"/>
        </w:rPr>
        <w:t xml:space="preserve"> </w:t>
      </w:r>
      <w:r>
        <w:t>there can be multiple type of classification are – binary classification, multi-class</w:t>
      </w:r>
      <w:r>
        <w:rPr>
          <w:spacing w:val="1"/>
        </w:rPr>
        <w:t xml:space="preserve"> </w:t>
      </w:r>
      <w:r>
        <w:t>classification.</w:t>
      </w:r>
    </w:p>
    <w:p w:rsidR="00E509F3" w:rsidRDefault="00E509F3">
      <w:pPr>
        <w:pStyle w:val="BodyText"/>
        <w:spacing w:before="4"/>
        <w:rPr>
          <w:sz w:val="34"/>
        </w:rPr>
      </w:pPr>
    </w:p>
    <w:p w:rsidR="00E509F3" w:rsidRDefault="000631C2">
      <w:pPr>
        <w:pStyle w:val="Heading4"/>
        <w:spacing w:before="1"/>
      </w:pP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–</w:t>
      </w:r>
    </w:p>
    <w:p w:rsidR="00E509F3" w:rsidRDefault="00E509F3">
      <w:pPr>
        <w:pStyle w:val="BodyText"/>
        <w:spacing w:before="3"/>
        <w:rPr>
          <w:b/>
          <w:sz w:val="33"/>
        </w:rPr>
      </w:pPr>
    </w:p>
    <w:p w:rsidR="00E509F3" w:rsidRDefault="000631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7"/>
        </w:rPr>
      </w:pPr>
      <w:r>
        <w:rPr>
          <w:sz w:val="27"/>
        </w:rPr>
        <w:t>K</w:t>
      </w:r>
      <w:r>
        <w:rPr>
          <w:spacing w:val="-2"/>
          <w:sz w:val="27"/>
        </w:rPr>
        <w:t xml:space="preserve"> </w:t>
      </w:r>
      <w:r>
        <w:rPr>
          <w:sz w:val="27"/>
        </w:rPr>
        <w:t>–</w:t>
      </w:r>
      <w:r>
        <w:rPr>
          <w:spacing w:val="-3"/>
          <w:sz w:val="27"/>
        </w:rPr>
        <w:t xml:space="preserve"> </w:t>
      </w:r>
      <w:r>
        <w:rPr>
          <w:sz w:val="27"/>
        </w:rPr>
        <w:t>Nearest</w:t>
      </w:r>
      <w:r>
        <w:rPr>
          <w:spacing w:val="-4"/>
          <w:sz w:val="27"/>
        </w:rPr>
        <w:t xml:space="preserve"> </w:t>
      </w:r>
      <w:r>
        <w:rPr>
          <w:sz w:val="27"/>
        </w:rPr>
        <w:t>Neighbour</w:t>
      </w:r>
    </w:p>
    <w:p w:rsidR="00E509F3" w:rsidRDefault="000631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7"/>
        </w:rPr>
      </w:pPr>
      <w:r>
        <w:rPr>
          <w:sz w:val="27"/>
        </w:rPr>
        <w:t>Logistic</w:t>
      </w:r>
      <w:r>
        <w:rPr>
          <w:spacing w:val="-4"/>
          <w:sz w:val="27"/>
        </w:rPr>
        <w:t xml:space="preserve"> </w:t>
      </w:r>
      <w:r>
        <w:rPr>
          <w:sz w:val="27"/>
        </w:rPr>
        <w:t>regression</w:t>
      </w:r>
    </w:p>
    <w:p w:rsidR="00E509F3" w:rsidRDefault="000631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7"/>
        </w:rPr>
      </w:pPr>
      <w:r>
        <w:rPr>
          <w:sz w:val="27"/>
        </w:rPr>
        <w:t>Decision tree</w:t>
      </w:r>
    </w:p>
    <w:p w:rsidR="00E509F3" w:rsidRDefault="000631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7"/>
        </w:rPr>
      </w:pPr>
      <w:r>
        <w:rPr>
          <w:sz w:val="27"/>
        </w:rPr>
        <w:t>Random</w:t>
      </w:r>
      <w:r>
        <w:rPr>
          <w:spacing w:val="-3"/>
          <w:sz w:val="27"/>
        </w:rPr>
        <w:t xml:space="preserve"> </w:t>
      </w:r>
      <w:r>
        <w:rPr>
          <w:sz w:val="27"/>
        </w:rPr>
        <w:t>forest</w:t>
      </w:r>
    </w:p>
    <w:p w:rsidR="00E509F3" w:rsidRDefault="000631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7"/>
        </w:rPr>
      </w:pPr>
      <w:r>
        <w:rPr>
          <w:sz w:val="27"/>
        </w:rPr>
        <w:t>Naive</w:t>
      </w:r>
      <w:r>
        <w:rPr>
          <w:spacing w:val="-2"/>
          <w:sz w:val="27"/>
        </w:rPr>
        <w:t xml:space="preserve"> </w:t>
      </w:r>
      <w:r>
        <w:rPr>
          <w:sz w:val="27"/>
        </w:rPr>
        <w:t>Bayes</w:t>
      </w:r>
    </w:p>
    <w:p w:rsidR="00E509F3" w:rsidRDefault="000631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7"/>
        </w:rPr>
      </w:pPr>
      <w:r>
        <w:rPr>
          <w:sz w:val="27"/>
        </w:rPr>
        <w:t>SVM</w:t>
      </w:r>
      <w:r>
        <w:rPr>
          <w:spacing w:val="-5"/>
          <w:sz w:val="27"/>
        </w:rPr>
        <w:t xml:space="preserve"> </w:t>
      </w:r>
      <w:r>
        <w:rPr>
          <w:sz w:val="27"/>
        </w:rPr>
        <w:t>(Support</w:t>
      </w:r>
      <w:r>
        <w:rPr>
          <w:spacing w:val="-4"/>
          <w:sz w:val="27"/>
        </w:rPr>
        <w:t xml:space="preserve"> </w:t>
      </w:r>
      <w:r>
        <w:rPr>
          <w:sz w:val="27"/>
        </w:rPr>
        <w:t>vector</w:t>
      </w:r>
      <w:r>
        <w:rPr>
          <w:spacing w:val="-4"/>
          <w:sz w:val="27"/>
        </w:rPr>
        <w:t xml:space="preserve"> </w:t>
      </w:r>
      <w:r>
        <w:rPr>
          <w:sz w:val="27"/>
        </w:rPr>
        <w:t>machine)</w:t>
      </w:r>
    </w:p>
    <w:p w:rsidR="00E509F3" w:rsidRDefault="00E509F3">
      <w:pPr>
        <w:pStyle w:val="BodyText"/>
        <w:spacing w:before="4"/>
        <w:rPr>
          <w:sz w:val="24"/>
        </w:rPr>
      </w:pPr>
    </w:p>
    <w:p w:rsidR="00E509F3" w:rsidRDefault="000631C2">
      <w:pPr>
        <w:ind w:left="220"/>
        <w:jc w:val="both"/>
        <w:rPr>
          <w:rFonts w:ascii="Times New Roman" w:hAnsi="Times New Roman"/>
          <w:sz w:val="27"/>
        </w:rPr>
      </w:pPr>
      <w:r>
        <w:rPr>
          <w:rFonts w:ascii="Times New Roman" w:hAnsi="Times New Roman"/>
          <w:b/>
          <w:sz w:val="27"/>
        </w:rPr>
        <w:t>Regression</w:t>
      </w:r>
      <w:r>
        <w:rPr>
          <w:rFonts w:ascii="Times New Roman" w:hAnsi="Times New Roman"/>
          <w:b/>
          <w:spacing w:val="-3"/>
          <w:sz w:val="27"/>
        </w:rPr>
        <w:t xml:space="preserve"> </w:t>
      </w:r>
      <w:r>
        <w:rPr>
          <w:rFonts w:ascii="Times New Roman" w:hAnsi="Times New Roman"/>
          <w:sz w:val="27"/>
        </w:rPr>
        <w:t>:</w:t>
      </w:r>
      <w:r>
        <w:rPr>
          <w:rFonts w:ascii="Times New Roman" w:hAnsi="Times New Roman"/>
          <w:spacing w:val="-4"/>
          <w:sz w:val="27"/>
        </w:rPr>
        <w:t xml:space="preserve"> </w:t>
      </w:r>
      <w:r>
        <w:rPr>
          <w:rFonts w:ascii="Times New Roman" w:hAnsi="Times New Roman"/>
          <w:sz w:val="27"/>
        </w:rPr>
        <w:t>–</w:t>
      </w:r>
    </w:p>
    <w:p w:rsidR="00E509F3" w:rsidRDefault="00E509F3">
      <w:pPr>
        <w:pStyle w:val="BodyText"/>
        <w:rPr>
          <w:sz w:val="34"/>
        </w:rPr>
      </w:pPr>
    </w:p>
    <w:p w:rsidR="00E509F3" w:rsidRDefault="000631C2">
      <w:pPr>
        <w:pStyle w:val="BodyText"/>
        <w:spacing w:line="242" w:lineRule="auto"/>
        <w:ind w:left="220" w:right="312"/>
        <w:rPr>
          <w:b/>
        </w:rPr>
      </w:pPr>
      <w:r>
        <w:t>Regression is the type of supervised machine learning, When the output is</w:t>
      </w:r>
      <w:r>
        <w:rPr>
          <w:spacing w:val="1"/>
        </w:rPr>
        <w:t xml:space="preserve"> </w:t>
      </w:r>
      <w:r>
        <w:t xml:space="preserve">continuous like age, height etc. one of very popular regression algorithm is </w:t>
      </w:r>
      <w:r>
        <w:rPr>
          <w:b/>
        </w:rPr>
        <w:t>Linear</w:t>
      </w:r>
      <w:r>
        <w:rPr>
          <w:b/>
          <w:spacing w:val="-65"/>
        </w:rPr>
        <w:t xml:space="preserve"> </w:t>
      </w:r>
      <w:r>
        <w:rPr>
          <w:b/>
        </w:rPr>
        <w:t>Regression.</w:t>
      </w:r>
    </w:p>
    <w:p w:rsidR="00E509F3" w:rsidRDefault="00E509F3">
      <w:pPr>
        <w:pStyle w:val="BodyText"/>
        <w:spacing w:before="9"/>
        <w:rPr>
          <w:b/>
          <w:sz w:val="33"/>
        </w:rPr>
      </w:pPr>
    </w:p>
    <w:p w:rsidR="00E509F3" w:rsidRDefault="000631C2">
      <w:pPr>
        <w:pStyle w:val="Heading4"/>
      </w:pP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–</w:t>
      </w:r>
    </w:p>
    <w:p w:rsidR="00E509F3" w:rsidRDefault="00E509F3">
      <w:pPr>
        <w:pStyle w:val="BodyText"/>
        <w:spacing w:before="4"/>
        <w:rPr>
          <w:b/>
          <w:sz w:val="33"/>
        </w:rPr>
      </w:pPr>
    </w:p>
    <w:p w:rsidR="00E509F3" w:rsidRDefault="000631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10" w:lineRule="exact"/>
        <w:ind w:hanging="361"/>
        <w:rPr>
          <w:sz w:val="27"/>
        </w:rPr>
      </w:pPr>
      <w:r>
        <w:rPr>
          <w:sz w:val="27"/>
        </w:rPr>
        <w:t>Linear</w:t>
      </w:r>
      <w:r>
        <w:rPr>
          <w:spacing w:val="-3"/>
          <w:sz w:val="27"/>
        </w:rPr>
        <w:t xml:space="preserve"> </w:t>
      </w:r>
      <w:r>
        <w:rPr>
          <w:sz w:val="27"/>
        </w:rPr>
        <w:t>Regression</w:t>
      </w:r>
    </w:p>
    <w:p w:rsidR="00E509F3" w:rsidRDefault="000631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10" w:lineRule="exact"/>
        <w:ind w:hanging="361"/>
        <w:rPr>
          <w:sz w:val="27"/>
        </w:rPr>
      </w:pPr>
      <w:r>
        <w:rPr>
          <w:sz w:val="27"/>
        </w:rPr>
        <w:t>Ridge</w:t>
      </w:r>
      <w:r>
        <w:rPr>
          <w:spacing w:val="-3"/>
          <w:sz w:val="27"/>
        </w:rPr>
        <w:t xml:space="preserve"> </w:t>
      </w:r>
      <w:r>
        <w:rPr>
          <w:sz w:val="27"/>
        </w:rPr>
        <w:t>Regression</w:t>
      </w:r>
    </w:p>
    <w:p w:rsidR="00E509F3" w:rsidRDefault="00E509F3">
      <w:pPr>
        <w:spacing w:line="310" w:lineRule="exact"/>
        <w:rPr>
          <w:sz w:val="27"/>
        </w:rPr>
        <w:sectPr w:rsidR="00E509F3">
          <w:pgSz w:w="11930" w:h="16850"/>
          <w:pgMar w:top="1360" w:right="1220" w:bottom="280" w:left="1220" w:header="720" w:footer="720" w:gutter="0"/>
          <w:cols w:space="720"/>
        </w:sectPr>
      </w:pPr>
    </w:p>
    <w:p w:rsidR="00E509F3" w:rsidRDefault="000631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4"/>
        <w:ind w:hanging="361"/>
        <w:rPr>
          <w:sz w:val="27"/>
        </w:rPr>
      </w:pPr>
      <w:r>
        <w:rPr>
          <w:sz w:val="27"/>
        </w:rPr>
        <w:t>Lasso</w:t>
      </w:r>
    </w:p>
    <w:p w:rsidR="00E509F3" w:rsidRDefault="00E509F3">
      <w:pPr>
        <w:pStyle w:val="BodyText"/>
        <w:spacing w:before="4"/>
        <w:rPr>
          <w:sz w:val="24"/>
        </w:rPr>
      </w:pPr>
    </w:p>
    <w:p w:rsidR="00E509F3" w:rsidRDefault="000631C2">
      <w:pPr>
        <w:pStyle w:val="BodyText"/>
        <w:ind w:left="220" w:right="333"/>
      </w:pPr>
      <w:r>
        <w:rPr>
          <w:b/>
        </w:rPr>
        <w:t xml:space="preserve">Clustering </w:t>
      </w:r>
      <w:r>
        <w:t>: – Clustering is unsupervised machine learning algorithm, it is used to</w:t>
      </w:r>
      <w:r>
        <w:rPr>
          <w:spacing w:val="-6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having</w:t>
      </w:r>
      <w:r>
        <w:rPr>
          <w:spacing w:val="3"/>
        </w:rPr>
        <w:t xml:space="preserve"> </w:t>
      </w:r>
      <w:r>
        <w:t>similar characteristics</w:t>
      </w:r>
      <w:r>
        <w:rPr>
          <w:spacing w:val="-2"/>
        </w:rPr>
        <w:t xml:space="preserve"> </w:t>
      </w:r>
      <w:r>
        <w:t>as cluster.</w:t>
      </w:r>
    </w:p>
    <w:p w:rsidR="00E509F3" w:rsidRDefault="00E509F3">
      <w:pPr>
        <w:pStyle w:val="BodyText"/>
        <w:spacing w:before="10"/>
        <w:rPr>
          <w:sz w:val="33"/>
        </w:rPr>
      </w:pPr>
    </w:p>
    <w:p w:rsidR="00E509F3" w:rsidRDefault="000631C2">
      <w:pPr>
        <w:pStyle w:val="BodyText"/>
        <w:ind w:left="220"/>
      </w:pPr>
      <w:r>
        <w:t>Clustering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groups</w:t>
      </w:r>
    </w:p>
    <w:p w:rsidR="00E509F3" w:rsidRDefault="00E509F3">
      <w:pPr>
        <w:pStyle w:val="BodyText"/>
        <w:rPr>
          <w:sz w:val="34"/>
        </w:rPr>
      </w:pPr>
    </w:p>
    <w:p w:rsidR="00E509F3" w:rsidRDefault="000631C2">
      <w:pPr>
        <w:pStyle w:val="ListParagraph"/>
        <w:numPr>
          <w:ilvl w:val="0"/>
          <w:numId w:val="1"/>
        </w:numPr>
        <w:tabs>
          <w:tab w:val="left" w:pos="821"/>
        </w:tabs>
        <w:ind w:right="530"/>
        <w:rPr>
          <w:sz w:val="27"/>
        </w:rPr>
      </w:pPr>
      <w:r>
        <w:rPr>
          <w:sz w:val="27"/>
        </w:rPr>
        <w:t>Hard clustering – In hard clustering, the data point is assigned to one of the</w:t>
      </w:r>
      <w:r>
        <w:rPr>
          <w:spacing w:val="-65"/>
          <w:sz w:val="27"/>
        </w:rPr>
        <w:t xml:space="preserve"> </w:t>
      </w:r>
      <w:r>
        <w:rPr>
          <w:sz w:val="27"/>
        </w:rPr>
        <w:t>clusters</w:t>
      </w:r>
      <w:r>
        <w:rPr>
          <w:spacing w:val="-3"/>
          <w:sz w:val="27"/>
        </w:rPr>
        <w:t xml:space="preserve"> </w:t>
      </w:r>
      <w:r>
        <w:rPr>
          <w:sz w:val="27"/>
        </w:rPr>
        <w:t>only.</w:t>
      </w:r>
    </w:p>
    <w:p w:rsidR="00E509F3" w:rsidRDefault="000631C2">
      <w:pPr>
        <w:pStyle w:val="ListParagraph"/>
        <w:numPr>
          <w:ilvl w:val="0"/>
          <w:numId w:val="1"/>
        </w:numPr>
        <w:tabs>
          <w:tab w:val="left" w:pos="821"/>
        </w:tabs>
        <w:ind w:right="548"/>
        <w:rPr>
          <w:sz w:val="27"/>
        </w:rPr>
      </w:pPr>
      <w:r>
        <w:rPr>
          <w:sz w:val="27"/>
        </w:rPr>
        <w:t>Soft clustering – It provides a probability likelihood of a data point to be in</w:t>
      </w:r>
      <w:r>
        <w:rPr>
          <w:spacing w:val="-65"/>
          <w:sz w:val="27"/>
        </w:rPr>
        <w:t xml:space="preserve"> </w:t>
      </w:r>
      <w:r>
        <w:rPr>
          <w:sz w:val="27"/>
        </w:rPr>
        <w:t>each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clusters.</w:t>
      </w:r>
    </w:p>
    <w:p w:rsidR="00E509F3" w:rsidRDefault="00E509F3">
      <w:pPr>
        <w:pStyle w:val="BodyText"/>
        <w:spacing w:before="10"/>
        <w:rPr>
          <w:sz w:val="24"/>
        </w:rPr>
      </w:pPr>
    </w:p>
    <w:p w:rsidR="00E509F3" w:rsidRDefault="000631C2">
      <w:pPr>
        <w:pStyle w:val="Heading2"/>
      </w:pPr>
      <w:r>
        <w:t>Python</w:t>
      </w:r>
      <w:r>
        <w:rPr>
          <w:spacing w:val="-5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:</w:t>
      </w:r>
    </w:p>
    <w:p w:rsidR="00E509F3" w:rsidRDefault="000631C2">
      <w:pPr>
        <w:spacing w:before="288" w:line="232" w:lineRule="auto"/>
        <w:ind w:left="220" w:firstLine="719"/>
        <w:rPr>
          <w:sz w:val="24"/>
        </w:rPr>
      </w:pPr>
      <w:r>
        <w:rPr>
          <w:color w:val="333333"/>
          <w:sz w:val="24"/>
        </w:rPr>
        <w:t>Flask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Tutorial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provides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basic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advanced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concepts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Python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Flask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w w:val="95"/>
          <w:sz w:val="24"/>
        </w:rPr>
        <w:t>framework.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Our</w:t>
      </w:r>
      <w:r>
        <w:rPr>
          <w:color w:val="333333"/>
          <w:spacing w:val="-5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Flask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tutorial is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designed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for</w:t>
      </w:r>
      <w:r>
        <w:rPr>
          <w:color w:val="333333"/>
          <w:spacing w:val="-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beginners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and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professionals.</w:t>
      </w:r>
      <w:r>
        <w:rPr>
          <w:sz w:val="24"/>
        </w:rPr>
        <w:t xml:space="preserve"> </w:t>
      </w:r>
    </w:p>
    <w:p w:rsidR="00E509F3" w:rsidRDefault="000631C2">
      <w:pPr>
        <w:spacing w:before="164" w:line="232" w:lineRule="auto"/>
        <w:ind w:left="220" w:right="166"/>
        <w:jc w:val="both"/>
        <w:rPr>
          <w:sz w:val="24"/>
        </w:rPr>
      </w:pPr>
      <w:r>
        <w:rPr>
          <w:color w:val="333333"/>
          <w:sz w:val="24"/>
        </w:rPr>
        <w:t>Flask is a web framework that provides libraries to build lightweight web applications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in python. It is developed by </w:t>
      </w:r>
      <w:r>
        <w:rPr>
          <w:rFonts w:ascii="Arial"/>
          <w:b/>
          <w:color w:val="333333"/>
          <w:sz w:val="24"/>
        </w:rPr>
        <w:t xml:space="preserve">Armin Ronacher </w:t>
      </w:r>
      <w:r>
        <w:rPr>
          <w:color w:val="333333"/>
          <w:sz w:val="24"/>
        </w:rPr>
        <w:t>who leads an international group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python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enthusiasts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(POCCO).</w:t>
      </w:r>
      <w:r>
        <w:rPr>
          <w:sz w:val="24"/>
        </w:rPr>
        <w:t xml:space="preserve"> </w:t>
      </w:r>
    </w:p>
    <w:p w:rsidR="00E509F3" w:rsidRDefault="000631C2">
      <w:pPr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128839</wp:posOffset>
            </wp:positionV>
            <wp:extent cx="5720882" cy="3259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882" cy="325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9F3" w:rsidRDefault="000631C2">
      <w:pPr>
        <w:pStyle w:val="Heading1"/>
        <w:spacing w:before="177"/>
        <w:jc w:val="both"/>
        <w:rPr>
          <w:rFonts w:ascii="Tahoma"/>
        </w:rPr>
      </w:pPr>
      <w:r>
        <w:rPr>
          <w:rFonts w:ascii="Tahoma"/>
          <w:w w:val="95"/>
        </w:rPr>
        <w:t>What</w:t>
      </w:r>
      <w:r>
        <w:rPr>
          <w:rFonts w:ascii="Tahoma"/>
          <w:spacing w:val="-4"/>
          <w:w w:val="95"/>
        </w:rPr>
        <w:t xml:space="preserve"> </w:t>
      </w:r>
      <w:r>
        <w:rPr>
          <w:rFonts w:ascii="Tahoma"/>
          <w:w w:val="95"/>
        </w:rPr>
        <w:t>is</w:t>
      </w:r>
      <w:r>
        <w:rPr>
          <w:rFonts w:ascii="Tahoma"/>
          <w:spacing w:val="-4"/>
          <w:w w:val="95"/>
        </w:rPr>
        <w:t xml:space="preserve"> </w:t>
      </w:r>
      <w:r>
        <w:rPr>
          <w:rFonts w:ascii="Tahoma"/>
          <w:w w:val="95"/>
        </w:rPr>
        <w:t>Flask?</w:t>
      </w:r>
    </w:p>
    <w:p w:rsidR="00E509F3" w:rsidRDefault="000631C2">
      <w:pPr>
        <w:spacing w:before="60" w:line="232" w:lineRule="auto"/>
        <w:ind w:left="220" w:right="166"/>
        <w:jc w:val="both"/>
        <w:rPr>
          <w:sz w:val="24"/>
        </w:rPr>
      </w:pPr>
      <w:r>
        <w:rPr>
          <w:color w:val="333333"/>
          <w:sz w:val="24"/>
        </w:rPr>
        <w:t>Flask is a web framework that provides lib</w:t>
      </w:r>
      <w:r>
        <w:rPr>
          <w:color w:val="333333"/>
          <w:sz w:val="24"/>
        </w:rPr>
        <w:t>raries to build lightweight web applications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in python. It is developed by </w:t>
      </w:r>
      <w:r>
        <w:rPr>
          <w:rFonts w:ascii="Arial"/>
          <w:b/>
          <w:color w:val="333333"/>
          <w:sz w:val="24"/>
        </w:rPr>
        <w:t xml:space="preserve">Armin Ronacher </w:t>
      </w:r>
      <w:r>
        <w:rPr>
          <w:color w:val="333333"/>
          <w:sz w:val="24"/>
        </w:rPr>
        <w:t>who leads an international group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python enthusiasts (POCCO). It is based on WSGI toolkit and jinja2 template engine.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Flask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considered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micro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framework.</w:t>
      </w:r>
      <w:r>
        <w:rPr>
          <w:sz w:val="24"/>
        </w:rPr>
        <w:t xml:space="preserve"> </w:t>
      </w:r>
    </w:p>
    <w:p w:rsidR="00E509F3" w:rsidRDefault="00E509F3">
      <w:pPr>
        <w:spacing w:line="232" w:lineRule="auto"/>
        <w:jc w:val="both"/>
        <w:rPr>
          <w:sz w:val="24"/>
        </w:rPr>
        <w:sectPr w:rsidR="00E509F3">
          <w:pgSz w:w="11930" w:h="16850"/>
          <w:pgMar w:top="1360" w:right="1220" w:bottom="280" w:left="1220" w:header="720" w:footer="720" w:gutter="0"/>
          <w:cols w:space="720"/>
        </w:sectPr>
      </w:pPr>
    </w:p>
    <w:p w:rsidR="00E509F3" w:rsidRDefault="000631C2">
      <w:pPr>
        <w:spacing w:before="87"/>
        <w:ind w:left="119"/>
        <w:rPr>
          <w:sz w:val="17"/>
        </w:rPr>
      </w:pPr>
      <w:r>
        <w:rPr>
          <w:sz w:val="17"/>
        </w:rPr>
        <w:t xml:space="preserve"> </w:t>
      </w:r>
    </w:p>
    <w:sectPr w:rsidR="00E509F3">
      <w:pgSz w:w="11930" w:h="16850"/>
      <w:pgMar w:top="15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14E2"/>
    <w:multiLevelType w:val="hybridMultilevel"/>
    <w:tmpl w:val="FFFFFFFF"/>
    <w:lvl w:ilvl="0" w:tplc="8FD6AF3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ar-SA"/>
      </w:rPr>
    </w:lvl>
    <w:lvl w:ilvl="1" w:tplc="0278F6C8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DB5267BC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27926D8E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4C40C3A2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BFF6E62E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05FE21B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875EA802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D646B8A6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EB5E69"/>
    <w:multiLevelType w:val="hybridMultilevel"/>
    <w:tmpl w:val="FFFFFFFF"/>
    <w:lvl w:ilvl="0" w:tplc="3D0EB36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ar-SA"/>
      </w:rPr>
    </w:lvl>
    <w:lvl w:ilvl="1" w:tplc="9B4E7D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6922AF6E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7AEC4A58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8884CE40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2C2C0842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43EC00C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EFE6D394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860C14DC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1546BE"/>
    <w:multiLevelType w:val="hybridMultilevel"/>
    <w:tmpl w:val="FFFFFFFF"/>
    <w:lvl w:ilvl="0" w:tplc="4FA032E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60"/>
        <w:sz w:val="27"/>
        <w:szCs w:val="27"/>
        <w:lang w:val="en-US" w:eastAsia="en-US" w:bidi="ar-SA"/>
      </w:rPr>
    </w:lvl>
    <w:lvl w:ilvl="1" w:tplc="A91079E2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47947D5C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A218FE90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9C60A7FE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38B03A4A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A30CA25C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26C497F0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4C6C2B82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9F3"/>
    <w:rsid w:val="000631C2"/>
    <w:rsid w:val="00A60EA2"/>
    <w:rsid w:val="00E5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BA453"/>
  <w15:docId w15:val="{CEE6054F-54A8-2C4E-945F-B93E73C0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Arial" w:eastAsia="Arial" w:hAnsi="Arial" w:cs="Arial"/>
      <w:b/>
      <w:bCs/>
      <w:sz w:val="37"/>
      <w:szCs w:val="37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220"/>
      <w:jc w:val="both"/>
      <w:outlineLvl w:val="3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 Knowledge.docx</dc:title>
  <dc:creator>pc</dc:creator>
  <cp:lastModifiedBy>arumugamselvam001@gmail.com</cp:lastModifiedBy>
  <cp:revision>2</cp:revision>
  <dcterms:created xsi:type="dcterms:W3CDTF">2022-11-06T02:18:00Z</dcterms:created>
  <dcterms:modified xsi:type="dcterms:W3CDTF">2022-11-06T02:18:00Z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</Properties>
</file>