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C0" w:rsidRDefault="00864010">
      <w:pPr>
        <w:pStyle w:val="Title"/>
      </w:pPr>
      <w:r>
        <w:rPr>
          <w:color w:val="2C2828"/>
        </w:rPr>
        <w:t>Adding</w:t>
      </w:r>
      <w:r>
        <w:rPr>
          <w:color w:val="2C2828"/>
          <w:spacing w:val="-32"/>
        </w:rPr>
        <w:t xml:space="preserve"> </w:t>
      </w:r>
      <w:r>
        <w:rPr>
          <w:color w:val="2C2828"/>
        </w:rPr>
        <w:t>Dense</w:t>
      </w:r>
      <w:r>
        <w:rPr>
          <w:color w:val="2C2828"/>
          <w:spacing w:val="-25"/>
        </w:rPr>
        <w:t xml:space="preserve"> </w:t>
      </w:r>
      <w:r>
        <w:rPr>
          <w:color w:val="2C2828"/>
        </w:rPr>
        <w:t>Layers</w:t>
      </w:r>
    </w:p>
    <w:p w:rsidR="00632DC0" w:rsidRDefault="00632DC0">
      <w:pPr>
        <w:pStyle w:val="BodyText"/>
        <w:spacing w:before="2"/>
        <w:rPr>
          <w:rFonts w:ascii="Tahoma"/>
          <w:b/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98"/>
        <w:gridCol w:w="4581"/>
      </w:tblGrid>
      <w:tr w:rsidR="00632DC0">
        <w:trPr>
          <w:trHeight w:val="259"/>
        </w:trPr>
        <w:tc>
          <w:tcPr>
            <w:tcW w:w="4298" w:type="dxa"/>
          </w:tcPr>
          <w:p w:rsidR="00632DC0" w:rsidRDefault="00864010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1" w:type="dxa"/>
          </w:tcPr>
          <w:p w:rsidR="00632DC0" w:rsidRDefault="00864010" w:rsidP="00864010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02 November  2022</w:t>
            </w:r>
          </w:p>
        </w:tc>
      </w:tr>
      <w:tr w:rsidR="00632DC0">
        <w:trPr>
          <w:trHeight w:val="296"/>
        </w:trPr>
        <w:tc>
          <w:tcPr>
            <w:tcW w:w="4298" w:type="dxa"/>
          </w:tcPr>
          <w:p w:rsidR="00632DC0" w:rsidRDefault="008640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1" w:type="dxa"/>
          </w:tcPr>
          <w:p w:rsidR="00632DC0" w:rsidRDefault="00864010"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PNT2022TMID41312</w:t>
            </w:r>
          </w:p>
        </w:tc>
      </w:tr>
      <w:tr w:rsidR="00632DC0">
        <w:trPr>
          <w:trHeight w:val="517"/>
        </w:trPr>
        <w:tc>
          <w:tcPr>
            <w:tcW w:w="4298" w:type="dxa"/>
          </w:tcPr>
          <w:p w:rsidR="00632DC0" w:rsidRDefault="00864010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1" w:type="dxa"/>
          </w:tcPr>
          <w:p w:rsidR="00632DC0" w:rsidRDefault="00864010">
            <w:pPr>
              <w:pStyle w:val="TableParagraph"/>
              <w:spacing w:line="250" w:lineRule="atLeast"/>
              <w:ind w:left="13" w:right="1156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FitnessEnthusiasts</w:t>
            </w:r>
            <w:proofErr w:type="spellEnd"/>
          </w:p>
        </w:tc>
      </w:tr>
    </w:tbl>
    <w:p w:rsidR="00632DC0" w:rsidRDefault="00864010">
      <w:pPr>
        <w:pStyle w:val="BodyText"/>
        <w:spacing w:before="181"/>
        <w:ind w:left="220"/>
      </w:pPr>
      <w:r>
        <w:rPr>
          <w:spacing w:val="-1"/>
        </w:rPr>
        <w:t>A</w:t>
      </w:r>
      <w:r>
        <w:rPr>
          <w:spacing w:val="-19"/>
        </w:rPr>
        <w:t xml:space="preserve"> </w:t>
      </w:r>
      <w:r>
        <w:rPr>
          <w:spacing w:val="-1"/>
        </w:rPr>
        <w:t>dense</w:t>
      </w:r>
      <w:r>
        <w:rPr>
          <w:spacing w:val="-21"/>
        </w:rPr>
        <w:t xml:space="preserve"> </w:t>
      </w:r>
      <w:r>
        <w:rPr>
          <w:spacing w:val="-1"/>
        </w:rPr>
        <w:t>layer</w:t>
      </w:r>
      <w:r>
        <w:rPr>
          <w:spacing w:val="-23"/>
        </w:rPr>
        <w:t xml:space="preserve"> </w:t>
      </w:r>
      <w:r>
        <w:rPr>
          <w:spacing w:val="-1"/>
        </w:rPr>
        <w:t>is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deeply</w:t>
      </w:r>
      <w:r>
        <w:rPr>
          <w:spacing w:val="-14"/>
        </w:rPr>
        <w:t xml:space="preserve"> </w:t>
      </w:r>
      <w:r>
        <w:t>connected</w:t>
      </w:r>
      <w:r>
        <w:rPr>
          <w:spacing w:val="-17"/>
        </w:rPr>
        <w:t xml:space="preserve"> </w:t>
      </w:r>
      <w:r>
        <w:t>neural</w:t>
      </w:r>
      <w:r>
        <w:rPr>
          <w:spacing w:val="-16"/>
        </w:rPr>
        <w:t xml:space="preserve"> </w:t>
      </w:r>
      <w:r>
        <w:t>network</w:t>
      </w:r>
      <w:r>
        <w:rPr>
          <w:spacing w:val="-20"/>
        </w:rPr>
        <w:t xml:space="preserve"> </w:t>
      </w:r>
      <w:r>
        <w:t>layer.</w:t>
      </w:r>
      <w:r>
        <w:rPr>
          <w:spacing w:val="-17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most</w:t>
      </w:r>
      <w:r>
        <w:rPr>
          <w:spacing w:val="-81"/>
        </w:rPr>
        <w:t xml:space="preserve"> </w:t>
      </w:r>
      <w:r>
        <w:rPr>
          <w:spacing w:val="-1"/>
        </w:rPr>
        <w:t>common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23"/>
        </w:rPr>
        <w:t xml:space="preserve"> </w:t>
      </w:r>
      <w:r>
        <w:rPr>
          <w:spacing w:val="-1"/>
        </w:rPr>
        <w:t>frequently</w:t>
      </w:r>
      <w:r>
        <w:rPr>
          <w:spacing w:val="-19"/>
        </w:rPr>
        <w:t xml:space="preserve"> </w:t>
      </w:r>
      <w:r>
        <w:t>used</w:t>
      </w:r>
      <w:r>
        <w:rPr>
          <w:spacing w:val="-28"/>
        </w:rPr>
        <w:t xml:space="preserve"> </w:t>
      </w:r>
      <w:r>
        <w:t>layer.</w:t>
      </w:r>
    </w:p>
    <w:p w:rsidR="00632DC0" w:rsidRDefault="00632DC0">
      <w:pPr>
        <w:pStyle w:val="BodyText"/>
        <w:rPr>
          <w:sz w:val="20"/>
        </w:rPr>
      </w:pPr>
    </w:p>
    <w:p w:rsidR="00632DC0" w:rsidRDefault="0086401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200135</wp:posOffset>
            </wp:positionV>
            <wp:extent cx="5720592" cy="8149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92" cy="814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DC0" w:rsidRDefault="00632DC0">
      <w:pPr>
        <w:pStyle w:val="BodyText"/>
        <w:rPr>
          <w:sz w:val="28"/>
        </w:rPr>
      </w:pPr>
    </w:p>
    <w:p w:rsidR="00632DC0" w:rsidRDefault="00632DC0">
      <w:pPr>
        <w:pStyle w:val="BodyText"/>
        <w:spacing w:before="7"/>
        <w:rPr>
          <w:sz w:val="33"/>
        </w:rPr>
      </w:pPr>
    </w:p>
    <w:p w:rsidR="00632DC0" w:rsidRDefault="00864010">
      <w:pPr>
        <w:pStyle w:val="BodyText"/>
        <w:ind w:left="220"/>
      </w:pPr>
      <w:r>
        <w:t xml:space="preserve">The number of neurons in the </w:t>
      </w:r>
      <w:proofErr w:type="gramStart"/>
      <w:r>
        <w:t>Dense</w:t>
      </w:r>
      <w:proofErr w:type="gramEnd"/>
      <w:r>
        <w:t xml:space="preserve"> layer is the same as the number of</w:t>
      </w:r>
      <w:r>
        <w:rPr>
          <w:spacing w:val="1"/>
        </w:rPr>
        <w:t xml:space="preserve"> </w:t>
      </w:r>
      <w:r>
        <w:t>classes</w:t>
      </w:r>
      <w:r>
        <w:rPr>
          <w:spacing w:val="-27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training</w:t>
      </w:r>
      <w:r>
        <w:rPr>
          <w:spacing w:val="-22"/>
        </w:rPr>
        <w:t xml:space="preserve"> </w:t>
      </w:r>
      <w:r>
        <w:t>set.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neurons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last</w:t>
      </w:r>
      <w:r>
        <w:rPr>
          <w:spacing w:val="-21"/>
        </w:rPr>
        <w:t xml:space="preserve"> </w:t>
      </w:r>
      <w:proofErr w:type="gramStart"/>
      <w:r>
        <w:t>Dense</w:t>
      </w:r>
      <w:proofErr w:type="gramEnd"/>
      <w:r>
        <w:rPr>
          <w:spacing w:val="-25"/>
        </w:rPr>
        <w:t xml:space="preserve"> </w:t>
      </w:r>
      <w:r>
        <w:t>layer,</w:t>
      </w:r>
      <w:r>
        <w:rPr>
          <w:spacing w:val="-23"/>
        </w:rPr>
        <w:t xml:space="preserve"> </w:t>
      </w:r>
      <w:r>
        <w:t>use</w:t>
      </w:r>
      <w:r>
        <w:rPr>
          <w:spacing w:val="-21"/>
        </w:rPr>
        <w:t xml:space="preserve"> </w:t>
      </w:r>
      <w:proofErr w:type="spellStart"/>
      <w:r>
        <w:t>softmax</w:t>
      </w:r>
      <w:proofErr w:type="spellEnd"/>
      <w:r>
        <w:rPr>
          <w:spacing w:val="-81"/>
        </w:rPr>
        <w:t xml:space="preserve"> </w:t>
      </w:r>
      <w:r>
        <w:rPr>
          <w:spacing w:val="-1"/>
        </w:rPr>
        <w:t>activation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24"/>
        </w:rPr>
        <w:t xml:space="preserve"> </w:t>
      </w:r>
      <w:r>
        <w:t>convert</w:t>
      </w:r>
      <w:r>
        <w:rPr>
          <w:spacing w:val="-20"/>
        </w:rPr>
        <w:t xml:space="preserve"> </w:t>
      </w:r>
      <w:r>
        <w:t>their</w:t>
      </w:r>
      <w:r>
        <w:rPr>
          <w:spacing w:val="-23"/>
        </w:rPr>
        <w:t xml:space="preserve"> </w:t>
      </w:r>
      <w:r>
        <w:t>outputs</w:t>
      </w:r>
      <w:r>
        <w:rPr>
          <w:spacing w:val="-21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respective</w:t>
      </w:r>
      <w:r>
        <w:rPr>
          <w:spacing w:val="-20"/>
        </w:rPr>
        <w:t xml:space="preserve"> </w:t>
      </w:r>
      <w:r>
        <w:t>probabilities.</w:t>
      </w:r>
    </w:p>
    <w:p w:rsidR="00632DC0" w:rsidRDefault="00632DC0">
      <w:pPr>
        <w:pStyle w:val="BodyText"/>
        <w:rPr>
          <w:sz w:val="28"/>
        </w:rPr>
      </w:pPr>
    </w:p>
    <w:p w:rsidR="00632DC0" w:rsidRDefault="00632DC0">
      <w:pPr>
        <w:pStyle w:val="BodyText"/>
        <w:spacing w:before="4"/>
        <w:rPr>
          <w:sz w:val="30"/>
        </w:rPr>
      </w:pPr>
    </w:p>
    <w:p w:rsidR="00632DC0" w:rsidRDefault="00864010">
      <w:pPr>
        <w:pStyle w:val="BodyText"/>
        <w:spacing w:before="1" w:after="19"/>
        <w:ind w:left="220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phase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for</w:t>
      </w:r>
    </w:p>
    <w:p w:rsidR="00632DC0" w:rsidRDefault="0086401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38625" cy="4200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C0" w:rsidRDefault="00864010">
      <w:pPr>
        <w:pStyle w:val="BodyText"/>
        <w:spacing w:before="5"/>
        <w:ind w:left="220" w:right="806"/>
      </w:pPr>
      <w:proofErr w:type="gramStart"/>
      <w:r>
        <w:t>training</w:t>
      </w:r>
      <w:proofErr w:type="gramEnd"/>
      <w:r>
        <w:t xml:space="preserve"> and prediction purposes. </w:t>
      </w:r>
      <w:proofErr w:type="spellStart"/>
      <w:r>
        <w:t>Keras</w:t>
      </w:r>
      <w:proofErr w:type="spellEnd"/>
      <w:r>
        <w:t xml:space="preserve"> provides a simple method, a</w:t>
      </w:r>
      <w:r>
        <w:rPr>
          <w:spacing w:val="-82"/>
        </w:rPr>
        <w:t xml:space="preserve"> </w:t>
      </w:r>
      <w:r>
        <w:rPr>
          <w:spacing w:val="-1"/>
        </w:rPr>
        <w:t>summary</w:t>
      </w:r>
      <w:r>
        <w:rPr>
          <w:spacing w:val="-1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get</w:t>
      </w:r>
      <w:r>
        <w:rPr>
          <w:spacing w:val="-16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full</w:t>
      </w:r>
      <w:r>
        <w:rPr>
          <w:spacing w:val="-20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its</w:t>
      </w:r>
      <w:r>
        <w:rPr>
          <w:spacing w:val="-27"/>
        </w:rPr>
        <w:t xml:space="preserve"> </w:t>
      </w:r>
      <w:r>
        <w:t>layers.</w:t>
      </w:r>
    </w:p>
    <w:sectPr w:rsidR="00632DC0" w:rsidSect="00632DC0">
      <w:type w:val="continuous"/>
      <w:pgSz w:w="11910" w:h="16840"/>
      <w:pgMar w:top="1480" w:right="13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2DC0"/>
    <w:rsid w:val="00632DC0"/>
    <w:rsid w:val="00864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2DC0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2DC0"/>
    <w:rPr>
      <w:sz w:val="24"/>
      <w:szCs w:val="24"/>
    </w:rPr>
  </w:style>
  <w:style w:type="paragraph" w:styleId="Title">
    <w:name w:val="Title"/>
    <w:basedOn w:val="Normal"/>
    <w:uiPriority w:val="1"/>
    <w:qFormat/>
    <w:rsid w:val="00632DC0"/>
    <w:pPr>
      <w:spacing w:before="82"/>
      <w:ind w:left="2043" w:right="2687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632DC0"/>
  </w:style>
  <w:style w:type="paragraph" w:customStyle="1" w:styleId="TableParagraph">
    <w:name w:val="Table Paragraph"/>
    <w:basedOn w:val="Normal"/>
    <w:uiPriority w:val="1"/>
    <w:qFormat/>
    <w:rsid w:val="00632DC0"/>
    <w:pPr>
      <w:spacing w:line="229" w:lineRule="exact"/>
      <w:ind w:left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1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Moni</cp:lastModifiedBy>
  <cp:revision>2</cp:revision>
  <dcterms:created xsi:type="dcterms:W3CDTF">2022-11-18T09:40:00Z</dcterms:created>
  <dcterms:modified xsi:type="dcterms:W3CDTF">2022-11-18T09:40:00Z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