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55D1" w14:textId="77777777" w:rsidR="00896646" w:rsidRDefault="00000000">
      <w:pPr>
        <w:spacing w:after="3"/>
        <w:ind w:left="10" w:right="45" w:hanging="10"/>
        <w:jc w:val="center"/>
      </w:pPr>
      <w:r>
        <w:rPr>
          <w:b/>
          <w:sz w:val="28"/>
        </w:rPr>
        <w:t xml:space="preserve">Ideation Phase </w:t>
      </w:r>
    </w:p>
    <w:p w14:paraId="722D1FA5" w14:textId="77777777" w:rsidR="00896646" w:rsidRDefault="00000000">
      <w:pPr>
        <w:spacing w:after="3"/>
        <w:ind w:left="10" w:right="43" w:hanging="10"/>
        <w:jc w:val="center"/>
      </w:pPr>
      <w:r>
        <w:rPr>
          <w:b/>
          <w:sz w:val="28"/>
        </w:rPr>
        <w:t xml:space="preserve">Empathize &amp; Discover </w:t>
      </w:r>
    </w:p>
    <w:p w14:paraId="4823EC49" w14:textId="77777777" w:rsidR="00896646" w:rsidRDefault="00000000">
      <w:pPr>
        <w:spacing w:after="0"/>
        <w:ind w:left="28"/>
        <w:jc w:val="center"/>
      </w:pPr>
      <w:r>
        <w:rPr>
          <w:b/>
          <w:sz w:val="28"/>
        </w:rPr>
        <w:t xml:space="preserve"> </w:t>
      </w:r>
    </w:p>
    <w:tbl>
      <w:tblPr>
        <w:tblStyle w:val="TableGrid"/>
        <w:tblW w:w="9023" w:type="dxa"/>
        <w:tblInd w:w="-110" w:type="dxa"/>
        <w:tblCellMar>
          <w:top w:w="50" w:type="dxa"/>
          <w:left w:w="106" w:type="dxa"/>
          <w:bottom w:w="0" w:type="dxa"/>
          <w:right w:w="115" w:type="dxa"/>
        </w:tblCellMar>
        <w:tblLook w:val="04A0" w:firstRow="1" w:lastRow="0" w:firstColumn="1" w:lastColumn="0" w:noHBand="0" w:noVBand="1"/>
      </w:tblPr>
      <w:tblGrid>
        <w:gridCol w:w="4514"/>
        <w:gridCol w:w="4509"/>
      </w:tblGrid>
      <w:tr w:rsidR="00896646" w14:paraId="349F6B7C"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252C835D" w14:textId="77777777" w:rsidR="00896646" w:rsidRDefault="00000000">
            <w:pPr>
              <w:spacing w:after="0"/>
              <w:ind w:left="5"/>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37B84E45" w14:textId="77777777" w:rsidR="00896646" w:rsidRDefault="00000000">
            <w:pPr>
              <w:spacing w:after="0"/>
            </w:pPr>
            <w:r>
              <w:t xml:space="preserve">25 September 2022 </w:t>
            </w:r>
          </w:p>
        </w:tc>
      </w:tr>
      <w:tr w:rsidR="00896646" w14:paraId="58CD73EB"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62EB3349" w14:textId="77777777" w:rsidR="00896646" w:rsidRDefault="00000000">
            <w:pPr>
              <w:spacing w:after="0"/>
              <w:ind w:left="5"/>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741B5D0B" w14:textId="1DF73462" w:rsidR="00896646" w:rsidRDefault="00080939">
            <w:pPr>
              <w:spacing w:after="0"/>
            </w:pPr>
            <w:r w:rsidRPr="00080939">
              <w:t>PNT2022TMID36352</w:t>
            </w:r>
          </w:p>
        </w:tc>
      </w:tr>
      <w:tr w:rsidR="00896646" w14:paraId="486DD027"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5CE4E133" w14:textId="77777777" w:rsidR="00896646" w:rsidRDefault="00000000">
            <w:pPr>
              <w:spacing w:after="0"/>
              <w:ind w:left="5"/>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53A051C5" w14:textId="77777777" w:rsidR="00896646" w:rsidRDefault="00000000">
            <w:pPr>
              <w:spacing w:after="0"/>
            </w:pPr>
            <w:r>
              <w:t xml:space="preserve">Real-Time River water Quality Monitoring and Control System </w:t>
            </w:r>
          </w:p>
        </w:tc>
      </w:tr>
      <w:tr w:rsidR="00896646" w14:paraId="06A323C6"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7D73CFD" w14:textId="77777777" w:rsidR="00896646" w:rsidRDefault="00000000">
            <w:pPr>
              <w:spacing w:after="0"/>
              <w:ind w:left="5"/>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574B8110" w14:textId="77777777" w:rsidR="00896646" w:rsidRDefault="00000000">
            <w:pPr>
              <w:spacing w:after="0"/>
            </w:pPr>
            <w:r>
              <w:t xml:space="preserve">4 Marks </w:t>
            </w:r>
          </w:p>
        </w:tc>
      </w:tr>
    </w:tbl>
    <w:p w14:paraId="3BA0180E" w14:textId="77777777" w:rsidR="00896646" w:rsidRDefault="00000000">
      <w:pPr>
        <w:spacing w:after="159"/>
      </w:pPr>
      <w:r>
        <w:rPr>
          <w:b/>
          <w:sz w:val="24"/>
        </w:rPr>
        <w:t xml:space="preserve"> </w:t>
      </w:r>
    </w:p>
    <w:p w14:paraId="07C7A29D" w14:textId="77777777" w:rsidR="00896646" w:rsidRDefault="00000000">
      <w:pPr>
        <w:spacing w:after="140"/>
        <w:ind w:left="-5" w:hanging="10"/>
      </w:pPr>
      <w:r>
        <w:rPr>
          <w:b/>
          <w:sz w:val="24"/>
        </w:rPr>
        <w:t xml:space="preserve">Empathy Map Canvas: </w:t>
      </w:r>
    </w:p>
    <w:p w14:paraId="10B60621" w14:textId="77777777" w:rsidR="00896646" w:rsidRDefault="00000000">
      <w:pPr>
        <w:spacing w:after="5" w:line="250" w:lineRule="auto"/>
        <w:ind w:left="-5" w:right="25" w:hanging="10"/>
        <w:jc w:val="both"/>
      </w:pPr>
      <w:r>
        <w:rPr>
          <w:color w:val="2A2A2A"/>
          <w:sz w:val="24"/>
        </w:rPr>
        <w:t xml:space="preserve">An empathy map is a simple, easy-to-digest visual that captures knowledge about a user’s behaviours and attitudes.  </w:t>
      </w:r>
    </w:p>
    <w:p w14:paraId="3215D018" w14:textId="77777777" w:rsidR="00896646" w:rsidRDefault="00000000">
      <w:pPr>
        <w:spacing w:after="0"/>
      </w:pPr>
      <w:r>
        <w:rPr>
          <w:color w:val="2A2A2A"/>
          <w:sz w:val="24"/>
        </w:rPr>
        <w:t xml:space="preserve"> </w:t>
      </w:r>
    </w:p>
    <w:p w14:paraId="09DCF3BA" w14:textId="77777777" w:rsidR="00896646" w:rsidRDefault="00000000">
      <w:pPr>
        <w:spacing w:after="5" w:line="250" w:lineRule="auto"/>
        <w:ind w:left="-5" w:right="25" w:hanging="10"/>
        <w:jc w:val="both"/>
      </w:pPr>
      <w:r>
        <w:rPr>
          <w:color w:val="2A2A2A"/>
          <w:sz w:val="24"/>
        </w:rPr>
        <w:t xml:space="preserve">It is a useful tool to helps teams better understand their users. </w:t>
      </w:r>
    </w:p>
    <w:p w14:paraId="7C7ED339" w14:textId="77777777" w:rsidR="00896646" w:rsidRDefault="00000000">
      <w:pPr>
        <w:spacing w:after="169" w:line="250" w:lineRule="auto"/>
        <w:ind w:left="-5" w:right="25"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87A3BCD" w14:textId="77777777" w:rsidR="00896646" w:rsidRDefault="00000000">
      <w:pPr>
        <w:spacing w:after="110"/>
      </w:pPr>
      <w:r>
        <w:rPr>
          <w:b/>
          <w:color w:val="2A2A2A"/>
          <w:sz w:val="24"/>
        </w:rPr>
        <w:t xml:space="preserve">Empathy Map: </w:t>
      </w:r>
    </w:p>
    <w:p w14:paraId="7454F851" w14:textId="77777777" w:rsidR="00896646" w:rsidRDefault="00000000">
      <w:pPr>
        <w:spacing w:after="62" w:line="338" w:lineRule="auto"/>
      </w:pPr>
      <w:r>
        <w:rPr>
          <w:noProof/>
        </w:rPr>
        <w:drawing>
          <wp:inline distT="0" distB="0" distL="0" distR="0" wp14:anchorId="66951576" wp14:editId="00654762">
            <wp:extent cx="5719572" cy="352615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
                    <a:stretch>
                      <a:fillRect/>
                    </a:stretch>
                  </pic:blipFill>
                  <pic:spPr>
                    <a:xfrm>
                      <a:off x="0" y="0"/>
                      <a:ext cx="5719572" cy="3526155"/>
                    </a:xfrm>
                    <a:prstGeom prst="rect">
                      <a:avLst/>
                    </a:prstGeom>
                  </pic:spPr>
                </pic:pic>
              </a:graphicData>
            </a:graphic>
          </wp:inline>
        </w:drawing>
      </w:r>
      <w:r>
        <w:rPr>
          <w:b/>
          <w:color w:val="2A2A2A"/>
          <w:sz w:val="24"/>
        </w:rPr>
        <w:t xml:space="preserve"> </w:t>
      </w:r>
      <w:r>
        <w:rPr>
          <w:sz w:val="24"/>
        </w:rPr>
        <w:t xml:space="preserve"> </w:t>
      </w:r>
    </w:p>
    <w:p w14:paraId="7AC73B40" w14:textId="77777777" w:rsidR="00896646" w:rsidRDefault="00000000">
      <w:pPr>
        <w:spacing w:after="140"/>
        <w:ind w:left="-5" w:hanging="10"/>
      </w:pPr>
      <w:r>
        <w:rPr>
          <w:b/>
          <w:sz w:val="24"/>
        </w:rPr>
        <w:t>Reference:</w:t>
      </w:r>
      <w:r>
        <w:rPr>
          <w:sz w:val="24"/>
        </w:rPr>
        <w:t xml:space="preserve">  </w:t>
      </w:r>
    </w:p>
    <w:p w14:paraId="483901F5" w14:textId="77777777" w:rsidR="00896646" w:rsidRDefault="00000000">
      <w:pPr>
        <w:spacing w:after="159" w:line="261" w:lineRule="auto"/>
      </w:pPr>
      <w:hyperlink r:id="rId5">
        <w:r>
          <w:rPr>
            <w:color w:val="0563C1"/>
            <w:u w:val="single" w:color="0563C1"/>
          </w:rPr>
          <w:t xml:space="preserve">https://app.mural.co/t/riverwaterqualitymonitoring3791/m/riverwaterqualitymonitoring3791/1663 </w:t>
        </w:r>
      </w:hyperlink>
      <w:hyperlink r:id="rId6">
        <w:r>
          <w:rPr>
            <w:color w:val="0563C1"/>
            <w:u w:val="single" w:color="0563C1"/>
          </w:rPr>
          <w:t>423987620/27b883eff830409918b053166593c4b84f81872e?sender=ua9d1cea06cda2e7393549850</w:t>
        </w:r>
      </w:hyperlink>
      <w:hyperlink r:id="rId7">
        <w:r>
          <w:t xml:space="preserve"> </w:t>
        </w:r>
      </w:hyperlink>
    </w:p>
    <w:p w14:paraId="4E0CE9A5" w14:textId="77777777" w:rsidR="00896646" w:rsidRDefault="00000000">
      <w:r>
        <w:t xml:space="preserve"> </w:t>
      </w:r>
    </w:p>
    <w:p w14:paraId="606C5062" w14:textId="77777777" w:rsidR="00896646" w:rsidRDefault="00000000">
      <w:pPr>
        <w:spacing w:after="0"/>
      </w:pPr>
      <w:r>
        <w:t xml:space="preserve"> </w:t>
      </w:r>
    </w:p>
    <w:p w14:paraId="36549997" w14:textId="77777777" w:rsidR="00896646" w:rsidRDefault="00000000">
      <w:pPr>
        <w:spacing w:after="0"/>
        <w:jc w:val="both"/>
      </w:pPr>
      <w:r>
        <w:t xml:space="preserve"> </w:t>
      </w:r>
    </w:p>
    <w:sectPr w:rsidR="00896646">
      <w:pgSz w:w="11904" w:h="16838"/>
      <w:pgMar w:top="900" w:right="1401" w:bottom="16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646"/>
    <w:rsid w:val="00080939"/>
    <w:rsid w:val="00896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B9B2"/>
  <w15:docId w15:val="{EB577F5E-00E5-40F7-BDEF-D3DC81F8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mural.co/t/riverwaterqualitymonitoring3791/m/riverwaterqualitymonitoring3791/1663423987620/27b883eff830409918b053166593c4b84f81872e?sender=ua9d1cea06cda2e73935498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riverwaterqualitymonitoring3791/m/riverwaterqualitymonitoring3791/1663423987620/27b883eff830409918b053166593c4b84f81872e?sender=ua9d1cea06cda2e7393549850" TargetMode="External"/><Relationship Id="rId5" Type="http://schemas.openxmlformats.org/officeDocument/2006/relationships/hyperlink" Target="https://app.mural.co/t/riverwaterqualitymonitoring3791/m/riverwaterqualitymonitoring3791/1663423987620/27b883eff830409918b053166593c4b84f81872e?sender=ua9d1cea06cda2e7393549850"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PAVAN KUMAR</cp:lastModifiedBy>
  <cp:revision>2</cp:revision>
  <dcterms:created xsi:type="dcterms:W3CDTF">2022-10-25T12:35:00Z</dcterms:created>
  <dcterms:modified xsi:type="dcterms:W3CDTF">2022-10-25T12:35:00Z</dcterms:modified>
</cp:coreProperties>
</file>