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84CC" w14:textId="55F4D6FA" w:rsidR="00F2641F" w:rsidRDefault="00F2641F" w:rsidP="00F2641F">
      <w:pPr>
        <w:rPr>
          <w:b/>
          <w:bCs/>
          <w:sz w:val="32"/>
          <w:szCs w:val="32"/>
          <w:u w:val="single"/>
        </w:rPr>
      </w:pPr>
      <w:r w:rsidRPr="00F2641F">
        <w:rPr>
          <w:b/>
          <w:bCs/>
          <w:sz w:val="32"/>
          <w:szCs w:val="32"/>
          <w:u w:val="single"/>
        </w:rPr>
        <w:t>Problem Statement:</w:t>
      </w:r>
    </w:p>
    <w:p w14:paraId="2CE81794" w14:textId="77777777" w:rsidR="00F2641F" w:rsidRPr="00F2641F" w:rsidRDefault="00F2641F" w:rsidP="00F2641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AD0D8D" w14:textId="227AE978" w:rsidR="00F2641F" w:rsidRPr="00F2641F" w:rsidRDefault="00F2641F" w:rsidP="00F264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641F">
        <w:rPr>
          <w:rFonts w:ascii="Times New Roman" w:hAnsi="Times New Roman" w:cs="Times New Roman"/>
          <w:sz w:val="32"/>
          <w:szCs w:val="32"/>
        </w:rPr>
        <w:t xml:space="preserve">Gas leakage leads to various accidents resulting in both material loss and human injuries. The risk of explosion, firing, suffocation </w:t>
      </w:r>
      <w:r w:rsidRPr="00F2641F">
        <w:rPr>
          <w:rFonts w:ascii="Times New Roman" w:hAnsi="Times New Roman" w:cs="Times New Roman"/>
          <w:sz w:val="32"/>
          <w:szCs w:val="32"/>
        </w:rPr>
        <w:t>is</w:t>
      </w:r>
      <w:r w:rsidRPr="00F2641F">
        <w:rPr>
          <w:rFonts w:ascii="Times New Roman" w:hAnsi="Times New Roman" w:cs="Times New Roman"/>
          <w:sz w:val="32"/>
          <w:szCs w:val="32"/>
        </w:rPr>
        <w:t xml:space="preserve"> based on their physical properties such toxicity, flammability, etc.</w:t>
      </w:r>
    </w:p>
    <w:p w14:paraId="2AC466D7" w14:textId="5EDD4BAD" w:rsidR="00F2641F" w:rsidRPr="00F2641F" w:rsidRDefault="00F2641F" w:rsidP="00F264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641F">
        <w:rPr>
          <w:rFonts w:ascii="Times New Roman" w:hAnsi="Times New Roman" w:cs="Times New Roman"/>
          <w:sz w:val="32"/>
          <w:szCs w:val="32"/>
        </w:rPr>
        <w:t xml:space="preserve">Most of LPG explosions are caused by undetected gas leakage in the pre-detection condition. So that, LPG detection system is needed. </w:t>
      </w:r>
    </w:p>
    <w:p w14:paraId="27F08A56" w14:textId="4BAA0E56" w:rsidR="00B26827" w:rsidRPr="00F2641F" w:rsidRDefault="00F2641F" w:rsidP="00F264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641F">
        <w:rPr>
          <w:rFonts w:ascii="Times New Roman" w:hAnsi="Times New Roman" w:cs="Times New Roman"/>
          <w:sz w:val="32"/>
          <w:szCs w:val="32"/>
        </w:rPr>
        <w:t>The purpose of this system is to detect, alert the gas leakage and prevent the explosion by various methods.</w:t>
      </w:r>
    </w:p>
    <w:sectPr w:rsidR="00B26827" w:rsidRPr="00F2641F" w:rsidSect="00F264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1F"/>
    <w:rsid w:val="00174DA6"/>
    <w:rsid w:val="00B26827"/>
    <w:rsid w:val="00F2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9EA"/>
  <w15:chartTrackingRefBased/>
  <w15:docId w15:val="{334C646D-C96C-44CB-88B0-3C0B3E3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AGASSHRAJA B</dc:creator>
  <cp:keywords/>
  <dc:description/>
  <cp:lastModifiedBy>AGASSHRAJA B</cp:lastModifiedBy>
  <cp:revision>1</cp:revision>
  <dcterms:created xsi:type="dcterms:W3CDTF">2022-09-26T10:35:00Z</dcterms:created>
  <dcterms:modified xsi:type="dcterms:W3CDTF">2022-09-26T10:41:00Z</dcterms:modified>
</cp:coreProperties>
</file>