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0FD" w:rsidRPr="00EB70FD" w:rsidRDefault="00EB70FD">
      <w:pPr>
        <w:rPr>
          <w:rFonts w:ascii="Times New Roman" w:hAnsi="Times New Roman" w:cs="Times New Roman"/>
          <w:b/>
          <w:sz w:val="32"/>
          <w:szCs w:val="32"/>
        </w:rPr>
      </w:pPr>
      <w:r w:rsidRPr="00EB70FD">
        <w:rPr>
          <w:rFonts w:ascii="Times New Roman" w:hAnsi="Times New Roman" w:cs="Times New Roman"/>
          <w:b/>
          <w:sz w:val="32"/>
          <w:szCs w:val="32"/>
        </w:rPr>
        <w:t>Prepare Data:</w:t>
      </w:r>
    </w:p>
    <w:p w:rsidR="009D53D4" w:rsidRDefault="00DE56A4">
      <w:pPr>
        <w:rPr>
          <w:rFonts w:ascii="Times New Roman" w:hAnsi="Times New Roman" w:cs="Times New Roman"/>
        </w:rPr>
      </w:pPr>
      <w:hyperlink r:id="rId4" w:history="1">
        <w:r w:rsidRPr="00735D7B">
          <w:rPr>
            <w:rStyle w:val="Hyperlink"/>
            <w:rFonts w:ascii="Times New Roman" w:hAnsi="Times New Roman" w:cs="Times New Roman"/>
          </w:rPr>
          <w:t>https://us1.ca.analytics.ibm.com/bi/?perspective=ca-modeller&amp;pathRef=.my_folders%2FInventory%2BModule</w:t>
        </w:r>
      </w:hyperlink>
    </w:p>
    <w:p w:rsidR="00DE56A4" w:rsidRDefault="00DE56A4">
      <w:pPr>
        <w:rPr>
          <w:rFonts w:ascii="Times New Roman" w:hAnsi="Times New Roman" w:cs="Times New Roman"/>
        </w:rPr>
      </w:pPr>
    </w:p>
    <w:p w:rsidR="009D53D4" w:rsidRPr="00EB70FD" w:rsidRDefault="00DE56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3D4" w:rsidRPr="00EB70FD" w:rsidSect="009D53D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70FD"/>
    <w:rsid w:val="003D4463"/>
    <w:rsid w:val="009D53D4"/>
    <w:rsid w:val="00DE56A4"/>
    <w:rsid w:val="00EB70FD"/>
    <w:rsid w:val="00F4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0F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53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3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us1.ca.analytics.ibm.com/bi/?perspective=ca-modeller&amp;pathRef=.my_folders%2FInventory%2BMo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2022-09-29T23:46:00Z</dcterms:created>
  <dcterms:modified xsi:type="dcterms:W3CDTF">2022-11-02T05:18:00Z</dcterms:modified>
</cp:coreProperties>
</file>