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B3F" w:rsidRDefault="00D61B3F">
      <w:pPr>
        <w:pStyle w:val="BodyText"/>
        <w:spacing w:before="9"/>
        <w:rPr>
          <w:rFonts w:ascii="Times New Roman"/>
          <w:sz w:val="20"/>
        </w:rPr>
      </w:pPr>
    </w:p>
    <w:p w:rsidR="00D61B3F" w:rsidRDefault="00CE4AEE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D61B3F" w:rsidRDefault="00CE4AEE">
      <w:pPr>
        <w:spacing w:before="28"/>
        <w:ind w:left="2748" w:right="313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</w:p>
    <w:p w:rsidR="00D61B3F" w:rsidRDefault="00D61B3F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D61B3F">
        <w:trPr>
          <w:trHeight w:val="251"/>
        </w:trPr>
        <w:tc>
          <w:tcPr>
            <w:tcW w:w="4508" w:type="dxa"/>
          </w:tcPr>
          <w:p w:rsidR="00D61B3F" w:rsidRDefault="00CE4AEE">
            <w:pPr>
              <w:pStyle w:val="TableParagraph"/>
              <w:spacing w:line="232" w:lineRule="exact"/>
              <w:ind w:left="105"/>
            </w:pPr>
            <w:r>
              <w:t>Date</w:t>
            </w:r>
          </w:p>
        </w:tc>
        <w:tc>
          <w:tcPr>
            <w:tcW w:w="4844" w:type="dxa"/>
          </w:tcPr>
          <w:p w:rsidR="00D61B3F" w:rsidRDefault="00CE4AEE">
            <w:pPr>
              <w:pStyle w:val="TableParagraph"/>
              <w:spacing w:line="232" w:lineRule="exact"/>
              <w:ind w:left="107"/>
            </w:pPr>
            <w:r>
              <w:t>18October 2022</w:t>
            </w:r>
          </w:p>
        </w:tc>
      </w:tr>
      <w:tr w:rsidR="00D61B3F">
        <w:trPr>
          <w:trHeight w:val="254"/>
        </w:trPr>
        <w:tc>
          <w:tcPr>
            <w:tcW w:w="4508" w:type="dxa"/>
          </w:tcPr>
          <w:p w:rsidR="00D61B3F" w:rsidRDefault="00CE4AEE">
            <w:pPr>
              <w:pStyle w:val="TableParagraph"/>
              <w:spacing w:line="234" w:lineRule="exact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D61B3F" w:rsidRPr="00CE4AEE" w:rsidRDefault="00CE4AEE" w:rsidP="00CE4AEE">
            <w:pPr>
              <w:pStyle w:val="ListParagraph"/>
            </w:pPr>
            <w:r>
              <w:rPr>
                <w:shd w:val="clear" w:color="auto" w:fill="FFFFFF"/>
              </w:rPr>
              <w:t xml:space="preserve">  </w:t>
            </w:r>
            <w:r w:rsidRPr="00CE4AEE">
              <w:rPr>
                <w:shd w:val="clear" w:color="auto" w:fill="FFFFFF"/>
              </w:rPr>
              <w:t>PNT2022TMID01306</w:t>
            </w:r>
          </w:p>
        </w:tc>
      </w:tr>
      <w:tr w:rsidR="00D61B3F">
        <w:trPr>
          <w:trHeight w:val="505"/>
        </w:trPr>
        <w:tc>
          <w:tcPr>
            <w:tcW w:w="4508" w:type="dxa"/>
          </w:tcPr>
          <w:p w:rsidR="00D61B3F" w:rsidRDefault="00CE4AEE">
            <w:pPr>
              <w:pStyle w:val="TableParagraph"/>
              <w:spacing w:line="250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D61B3F" w:rsidRDefault="00CE4AEE">
            <w:pPr>
              <w:pStyle w:val="TableParagraph"/>
              <w:spacing w:line="252" w:lineRule="exact"/>
              <w:ind w:left="107" w:right="756"/>
            </w:pPr>
            <w:r>
              <w:t>Emerging Methods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Early</w:t>
            </w:r>
            <w:r>
              <w:rPr>
                <w:spacing w:val="-4"/>
              </w:rPr>
              <w:t xml:space="preserve"> </w:t>
            </w:r>
            <w:r>
              <w:t>Detection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Forest</w:t>
            </w:r>
            <w:r>
              <w:rPr>
                <w:spacing w:val="-1"/>
              </w:rPr>
              <w:t xml:space="preserve"> </w:t>
            </w:r>
            <w:r>
              <w:t>Fires</w:t>
            </w:r>
          </w:p>
        </w:tc>
      </w:tr>
      <w:tr w:rsidR="00D61B3F">
        <w:trPr>
          <w:trHeight w:val="251"/>
        </w:trPr>
        <w:tc>
          <w:tcPr>
            <w:tcW w:w="4508" w:type="dxa"/>
          </w:tcPr>
          <w:p w:rsidR="00D61B3F" w:rsidRDefault="00CE4AEE">
            <w:pPr>
              <w:pStyle w:val="TableParagraph"/>
              <w:spacing w:line="232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D61B3F" w:rsidRDefault="00CE4AEE">
            <w:pPr>
              <w:pStyle w:val="TableParagraph"/>
              <w:spacing w:line="232" w:lineRule="exact"/>
              <w:ind w:left="107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D61B3F" w:rsidRDefault="00D61B3F">
      <w:pPr>
        <w:pStyle w:val="BodyText"/>
        <w:spacing w:before="4"/>
        <w:rPr>
          <w:rFonts w:ascii="Arial"/>
          <w:b/>
          <w:sz w:val="37"/>
        </w:rPr>
      </w:pPr>
    </w:p>
    <w:p w:rsidR="00D61B3F" w:rsidRDefault="00CE4AEE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D61B3F" w:rsidRDefault="00CE4AEE" w:rsidP="00CE4AEE">
      <w:pPr>
        <w:pStyle w:val="BodyText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D61B3F" w:rsidRDefault="00D61B3F">
      <w:pPr>
        <w:pStyle w:val="BodyText"/>
        <w:spacing w:before="1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2"/>
        <w:gridCol w:w="2163"/>
        <w:gridCol w:w="1517"/>
        <w:gridCol w:w="4493"/>
        <w:gridCol w:w="1536"/>
        <w:gridCol w:w="1567"/>
        <w:gridCol w:w="2052"/>
      </w:tblGrid>
      <w:tr w:rsidR="00D61B3F">
        <w:trPr>
          <w:trHeight w:val="460"/>
        </w:trPr>
        <w:tc>
          <w:tcPr>
            <w:tcW w:w="1812" w:type="dxa"/>
          </w:tcPr>
          <w:p w:rsidR="00D61B3F" w:rsidRDefault="00CE4AEE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3" w:type="dxa"/>
          </w:tcPr>
          <w:p w:rsidR="00D61B3F" w:rsidRDefault="00CE4AEE">
            <w:pPr>
              <w:pStyle w:val="TableParagraph"/>
              <w:spacing w:line="230" w:lineRule="exact"/>
              <w:ind w:righ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D61B3F" w:rsidRDefault="00CE4AEE">
            <w:pPr>
              <w:pStyle w:val="TableParagraph"/>
              <w:spacing w:line="230" w:lineRule="exact"/>
              <w:ind w:right="3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D61B3F" w:rsidRDefault="00CE4AEE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D61B3F" w:rsidRDefault="00CE4AEE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7" w:type="dxa"/>
          </w:tcPr>
          <w:p w:rsidR="00D61B3F" w:rsidRDefault="00CE4AEE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52" w:type="dxa"/>
          </w:tcPr>
          <w:p w:rsidR="00D61B3F" w:rsidRDefault="00CE4AEE">
            <w:pPr>
              <w:pStyle w:val="TableParagraph"/>
              <w:spacing w:line="227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D61B3F">
        <w:trPr>
          <w:trHeight w:val="390"/>
        </w:trPr>
        <w:tc>
          <w:tcPr>
            <w:tcW w:w="1812" w:type="dxa"/>
          </w:tcPr>
          <w:p w:rsidR="00D61B3F" w:rsidRDefault="00CE4AE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:rsidR="00D61B3F" w:rsidRDefault="00CE4AEE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517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D61B3F" w:rsidRDefault="00CE4AE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obtained</w:t>
            </w:r>
          </w:p>
        </w:tc>
        <w:tc>
          <w:tcPr>
            <w:tcW w:w="1536" w:type="dxa"/>
          </w:tcPr>
          <w:p w:rsidR="00D61B3F" w:rsidRDefault="00CE4AEE">
            <w:pPr>
              <w:pStyle w:val="TableParagraph"/>
              <w:ind w:left="636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7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52" w:type="dxa"/>
          </w:tcPr>
          <w:p w:rsidR="00D61B3F" w:rsidRDefault="00CE4AEE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Badri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Krishnan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</w:tr>
      <w:tr w:rsidR="00D61B3F">
        <w:trPr>
          <w:trHeight w:val="921"/>
        </w:trPr>
        <w:tc>
          <w:tcPr>
            <w:tcW w:w="1812" w:type="dxa"/>
          </w:tcPr>
          <w:p w:rsidR="00D61B3F" w:rsidRDefault="00CE4AE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:rsidR="00D61B3F" w:rsidRDefault="00CE4AEE">
            <w:pPr>
              <w:pStyle w:val="TableParagraph"/>
              <w:spacing w:line="240" w:lineRule="auto"/>
              <w:ind w:left="218" w:right="945"/>
              <w:rPr>
                <w:sz w:val="20"/>
              </w:rPr>
            </w:pPr>
            <w:r>
              <w:rPr>
                <w:spacing w:val="-2"/>
                <w:sz w:val="20"/>
              </w:rPr>
              <w:t>Image Pre-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processing</w:t>
            </w:r>
          </w:p>
        </w:tc>
        <w:tc>
          <w:tcPr>
            <w:tcW w:w="1517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D61B3F" w:rsidRDefault="00CE4AEE">
            <w:pPr>
              <w:pStyle w:val="TableParagraph"/>
              <w:spacing w:before="1" w:line="240" w:lineRule="auto"/>
              <w:ind w:left="107" w:right="3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Processing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image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find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fire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detected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or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not.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output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should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high accuracy.</w:t>
            </w:r>
          </w:p>
        </w:tc>
        <w:tc>
          <w:tcPr>
            <w:tcW w:w="1536" w:type="dxa"/>
          </w:tcPr>
          <w:p w:rsidR="00D61B3F" w:rsidRDefault="00CE4AEE">
            <w:pPr>
              <w:pStyle w:val="TableParagraph"/>
              <w:ind w:left="636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7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52" w:type="dxa"/>
          </w:tcPr>
          <w:p w:rsidR="00D61B3F" w:rsidRDefault="00CE4AEE">
            <w:pPr>
              <w:pStyle w:val="TableParagraph"/>
              <w:spacing w:line="240" w:lineRule="auto"/>
              <w:ind w:left="7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Badri</w:t>
            </w:r>
            <w:proofErr w:type="spellEnd"/>
            <w:r>
              <w:rPr>
                <w:w w:val="95"/>
                <w:sz w:val="20"/>
              </w:rPr>
              <w:t xml:space="preserve"> Krishnan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Deepak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  <w:p w:rsidR="00D61B3F" w:rsidRDefault="00CE4AEE">
            <w:pPr>
              <w:pStyle w:val="TableParagraph"/>
              <w:spacing w:line="230" w:lineRule="atLeast"/>
              <w:ind w:left="70" w:right="347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Dhanush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Kumar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Hariharan</w:t>
            </w:r>
            <w:proofErr w:type="spell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</w:tr>
      <w:tr w:rsidR="00D61B3F">
        <w:trPr>
          <w:trHeight w:val="486"/>
        </w:trPr>
        <w:tc>
          <w:tcPr>
            <w:tcW w:w="1812" w:type="dxa"/>
          </w:tcPr>
          <w:p w:rsidR="00D61B3F" w:rsidRDefault="00CE4AE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:rsidR="00D61B3F" w:rsidRDefault="00CE4AEE">
            <w:pPr>
              <w:pStyle w:val="TableParagraph"/>
              <w:spacing w:line="225" w:lineRule="exact"/>
              <w:ind w:left="218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1517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D61B3F" w:rsidRDefault="00CE4AEE">
            <w:pPr>
              <w:pStyle w:val="TableParagraph"/>
              <w:spacing w:line="243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Now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model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created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trained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on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</w:p>
          <w:p w:rsidR="00D61B3F" w:rsidRDefault="00CE4AEE">
            <w:pPr>
              <w:pStyle w:val="TableParagraph"/>
              <w:spacing w:line="223" w:lineRule="exact"/>
              <w:ind w:left="107"/>
              <w:rPr>
                <w:rFonts w:ascii="Calibri"/>
                <w:sz w:val="20"/>
              </w:rPr>
            </w:pPr>
            <w:proofErr w:type="gramStart"/>
            <w:r>
              <w:rPr>
                <w:rFonts w:ascii="Calibri"/>
                <w:sz w:val="20"/>
              </w:rPr>
              <w:t>processed</w:t>
            </w:r>
            <w:proofErr w:type="gramEnd"/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images.</w:t>
            </w:r>
          </w:p>
        </w:tc>
        <w:tc>
          <w:tcPr>
            <w:tcW w:w="1536" w:type="dxa"/>
          </w:tcPr>
          <w:p w:rsidR="00D61B3F" w:rsidRDefault="00CE4AEE">
            <w:pPr>
              <w:pStyle w:val="TableParagraph"/>
              <w:ind w:left="636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7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52" w:type="dxa"/>
          </w:tcPr>
          <w:p w:rsidR="00D61B3F" w:rsidRDefault="00CE4AEE">
            <w:pPr>
              <w:pStyle w:val="TableParagraph"/>
              <w:spacing w:line="240" w:lineRule="auto"/>
              <w:ind w:left="106" w:right="433"/>
              <w:rPr>
                <w:sz w:val="20"/>
              </w:rPr>
            </w:pPr>
            <w:proofErr w:type="spellStart"/>
            <w:r>
              <w:rPr>
                <w:sz w:val="20"/>
              </w:rPr>
              <w:t>Badri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Krishnan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Deepak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</w:tr>
      <w:tr w:rsidR="00D61B3F">
        <w:trPr>
          <w:trHeight w:val="961"/>
        </w:trPr>
        <w:tc>
          <w:tcPr>
            <w:tcW w:w="1812" w:type="dxa"/>
          </w:tcPr>
          <w:p w:rsidR="00D61B3F" w:rsidRDefault="00CE4AE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:rsidR="00D61B3F" w:rsidRDefault="00CE4AEE">
            <w:pPr>
              <w:pStyle w:val="TableParagraph"/>
              <w:spacing w:line="240" w:lineRule="auto"/>
              <w:ind w:left="218" w:right="25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Model </w:t>
            </w:r>
            <w:r>
              <w:rPr>
                <w:sz w:val="20"/>
              </w:rPr>
              <w:t>Deployment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17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D61B3F" w:rsidRDefault="00CE4AEE">
            <w:pPr>
              <w:pStyle w:val="TableParagraph"/>
              <w:spacing w:line="240" w:lineRule="auto"/>
              <w:ind w:left="107" w:right="471"/>
              <w:rPr>
                <w:sz w:val="20"/>
              </w:rPr>
            </w:pPr>
            <w:r>
              <w:rPr>
                <w:sz w:val="20"/>
              </w:rPr>
              <w:t>Now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 well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36" w:type="dxa"/>
          </w:tcPr>
          <w:p w:rsidR="00D61B3F" w:rsidRDefault="00CE4AEE">
            <w:pPr>
              <w:pStyle w:val="TableParagraph"/>
              <w:ind w:left="636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7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52" w:type="dxa"/>
          </w:tcPr>
          <w:p w:rsidR="00D61B3F" w:rsidRDefault="00CE4AEE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Badri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Krishnan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:rsidR="00D61B3F" w:rsidRDefault="00CE4AEE">
            <w:pPr>
              <w:pStyle w:val="TableParagraph"/>
              <w:spacing w:before="2" w:line="240" w:lineRule="auto"/>
              <w:ind w:left="106" w:right="49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Deepak S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pacing w:val="-2"/>
                <w:sz w:val="20"/>
              </w:rPr>
              <w:t>Dhanush</w:t>
            </w:r>
            <w:proofErr w:type="spellEnd"/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Kumar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V</w:t>
            </w:r>
          </w:p>
          <w:p w:rsidR="00D61B3F" w:rsidRDefault="00CE4AEE">
            <w:pPr>
              <w:pStyle w:val="TableParagraph"/>
              <w:spacing w:line="222" w:lineRule="exact"/>
              <w:ind w:left="106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w w:val="95"/>
                <w:sz w:val="20"/>
              </w:rPr>
              <w:t>Hariharan</w:t>
            </w:r>
            <w:proofErr w:type="spellEnd"/>
            <w:r>
              <w:rPr>
                <w:rFonts w:ascii="Calibri"/>
                <w:spacing w:val="4"/>
                <w:w w:val="95"/>
                <w:sz w:val="20"/>
              </w:rPr>
              <w:t xml:space="preserve"> </w:t>
            </w:r>
            <w:r>
              <w:rPr>
                <w:rFonts w:ascii="Calibri"/>
                <w:w w:val="95"/>
                <w:sz w:val="20"/>
              </w:rPr>
              <w:t>S</w:t>
            </w:r>
          </w:p>
        </w:tc>
      </w:tr>
      <w:tr w:rsidR="00D61B3F">
        <w:trPr>
          <w:trHeight w:val="921"/>
        </w:trPr>
        <w:tc>
          <w:tcPr>
            <w:tcW w:w="1812" w:type="dxa"/>
          </w:tcPr>
          <w:p w:rsidR="00D61B3F" w:rsidRDefault="00CE4AE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3" w:type="dxa"/>
          </w:tcPr>
          <w:p w:rsidR="00D61B3F" w:rsidRDefault="00CE4AEE">
            <w:pPr>
              <w:pStyle w:val="TableParagraph"/>
              <w:spacing w:line="225" w:lineRule="exact"/>
              <w:ind w:left="218"/>
              <w:rPr>
                <w:sz w:val="20"/>
              </w:rPr>
            </w:pPr>
            <w:r>
              <w:rPr>
                <w:spacing w:val="-1"/>
                <w:sz w:val="20"/>
              </w:rPr>
              <w:t>Video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Analysis</w:t>
            </w:r>
          </w:p>
        </w:tc>
        <w:tc>
          <w:tcPr>
            <w:tcW w:w="1517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D61B3F" w:rsidRDefault="00CE4AEE">
            <w:pPr>
              <w:pStyle w:val="TableParagraph"/>
              <w:spacing w:before="1" w:line="240" w:lineRule="auto"/>
              <w:ind w:left="107" w:right="25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drone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videos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will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split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into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frames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detect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fire.</w:t>
            </w:r>
          </w:p>
        </w:tc>
        <w:tc>
          <w:tcPr>
            <w:tcW w:w="1536" w:type="dxa"/>
          </w:tcPr>
          <w:p w:rsidR="00D61B3F" w:rsidRDefault="00CE4AEE">
            <w:pPr>
              <w:pStyle w:val="TableParagraph"/>
              <w:ind w:left="636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7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52" w:type="dxa"/>
          </w:tcPr>
          <w:p w:rsidR="00D61B3F" w:rsidRDefault="00CE4AEE">
            <w:pPr>
              <w:pStyle w:val="TableParagraph"/>
              <w:spacing w:line="240" w:lineRule="auto"/>
              <w:ind w:left="106" w:right="296"/>
              <w:rPr>
                <w:sz w:val="20"/>
              </w:rPr>
            </w:pPr>
            <w:proofErr w:type="spellStart"/>
            <w:r>
              <w:rPr>
                <w:sz w:val="20"/>
              </w:rPr>
              <w:t>Badri</w:t>
            </w:r>
            <w:proofErr w:type="spellEnd"/>
            <w:r>
              <w:rPr>
                <w:sz w:val="20"/>
              </w:rPr>
              <w:t xml:space="preserve"> Krishnan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Deepak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Dhanush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Kumar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</w:p>
          <w:p w:rsidR="00D61B3F" w:rsidRDefault="00CE4AEE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Hariharan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</w:tr>
      <w:tr w:rsidR="00D61B3F">
        <w:trPr>
          <w:trHeight w:val="918"/>
        </w:trPr>
        <w:tc>
          <w:tcPr>
            <w:tcW w:w="1812" w:type="dxa"/>
          </w:tcPr>
          <w:p w:rsidR="00D61B3F" w:rsidRDefault="00CE4AE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3" w:type="dxa"/>
          </w:tcPr>
          <w:p w:rsidR="00D61B3F" w:rsidRDefault="00CE4AEE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Alerting</w:t>
            </w:r>
          </w:p>
        </w:tc>
        <w:tc>
          <w:tcPr>
            <w:tcW w:w="1517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:rsidR="00D61B3F" w:rsidRDefault="00CE4AEE">
            <w:pPr>
              <w:pStyle w:val="TableParagraph"/>
              <w:spacing w:line="242" w:lineRule="auto"/>
              <w:ind w:left="107" w:right="311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Then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alerted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b/>
              </w:rPr>
              <w:t>Twilio</w:t>
            </w:r>
            <w:proofErr w:type="spellEnd"/>
            <w:r>
              <w:rPr>
                <w:rFonts w:ascii="Calibri"/>
                <w:b/>
                <w:spacing w:val="-13"/>
              </w:rPr>
              <w:t xml:space="preserve"> </w:t>
            </w:r>
            <w:r>
              <w:rPr>
                <w:rFonts w:ascii="Calibri"/>
                <w:sz w:val="20"/>
              </w:rPr>
              <w:t>API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case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fire</w:t>
            </w:r>
          </w:p>
        </w:tc>
        <w:tc>
          <w:tcPr>
            <w:tcW w:w="1536" w:type="dxa"/>
          </w:tcPr>
          <w:p w:rsidR="00D61B3F" w:rsidRDefault="00CE4AEE">
            <w:pPr>
              <w:pStyle w:val="TableParagraph"/>
              <w:ind w:left="636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7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52" w:type="dxa"/>
          </w:tcPr>
          <w:p w:rsidR="00D61B3F" w:rsidRDefault="00CE4AEE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Badri</w:t>
            </w:r>
            <w:proofErr w:type="spellEnd"/>
            <w:r>
              <w:rPr>
                <w:sz w:val="20"/>
              </w:rPr>
              <w:t xml:space="preserve"> Krishnan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Deepak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  <w:p w:rsidR="00D61B3F" w:rsidRDefault="00CE4AEE">
            <w:pPr>
              <w:pStyle w:val="TableParagraph"/>
              <w:spacing w:line="230" w:lineRule="exact"/>
              <w:ind w:left="106" w:right="281"/>
              <w:rPr>
                <w:sz w:val="20"/>
              </w:rPr>
            </w:pPr>
            <w:proofErr w:type="spellStart"/>
            <w:r>
              <w:rPr>
                <w:sz w:val="20"/>
              </w:rPr>
              <w:t>Dhanush</w:t>
            </w:r>
            <w:proofErr w:type="spellEnd"/>
            <w:r>
              <w:rPr>
                <w:sz w:val="20"/>
              </w:rPr>
              <w:t xml:space="preserve"> Kumar V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Hariharan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</w:tbl>
    <w:p w:rsidR="00D61B3F" w:rsidRDefault="00D61B3F">
      <w:pPr>
        <w:spacing w:line="230" w:lineRule="exact"/>
        <w:rPr>
          <w:sz w:val="20"/>
        </w:rPr>
        <w:sectPr w:rsidR="00D61B3F">
          <w:type w:val="continuous"/>
          <w:pgSz w:w="16840" w:h="11910" w:orient="landscape"/>
          <w:pgMar w:top="1100" w:right="240" w:bottom="280" w:left="1220" w:header="720" w:footer="720" w:gutter="0"/>
          <w:cols w:space="720"/>
        </w:sectPr>
      </w:pPr>
    </w:p>
    <w:p w:rsidR="00D61B3F" w:rsidRDefault="00D61B3F">
      <w:pPr>
        <w:pStyle w:val="BodyText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2"/>
        <w:gridCol w:w="2163"/>
        <w:gridCol w:w="1517"/>
        <w:gridCol w:w="4493"/>
        <w:gridCol w:w="1536"/>
        <w:gridCol w:w="1567"/>
        <w:gridCol w:w="2052"/>
      </w:tblGrid>
      <w:tr w:rsidR="00D61B3F">
        <w:trPr>
          <w:trHeight w:val="460"/>
        </w:trPr>
        <w:tc>
          <w:tcPr>
            <w:tcW w:w="1812" w:type="dxa"/>
          </w:tcPr>
          <w:p w:rsidR="00D61B3F" w:rsidRDefault="00CE4AEE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3" w:type="dxa"/>
          </w:tcPr>
          <w:p w:rsidR="00D61B3F" w:rsidRDefault="00CE4AEE">
            <w:pPr>
              <w:pStyle w:val="TableParagraph"/>
              <w:spacing w:line="230" w:lineRule="exact"/>
              <w:ind w:righ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D61B3F" w:rsidRDefault="00CE4AEE">
            <w:pPr>
              <w:pStyle w:val="TableParagraph"/>
              <w:spacing w:line="230" w:lineRule="exact"/>
              <w:ind w:right="3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D61B3F" w:rsidRDefault="00CE4AEE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D61B3F" w:rsidRDefault="00CE4AEE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7" w:type="dxa"/>
          </w:tcPr>
          <w:p w:rsidR="00D61B3F" w:rsidRDefault="00CE4AEE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52" w:type="dxa"/>
          </w:tcPr>
          <w:p w:rsidR="00D61B3F" w:rsidRDefault="00CE4AEE">
            <w:pPr>
              <w:pStyle w:val="TableParagraph"/>
              <w:spacing w:line="227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D61B3F">
        <w:trPr>
          <w:trHeight w:val="918"/>
        </w:trPr>
        <w:tc>
          <w:tcPr>
            <w:tcW w:w="1812" w:type="dxa"/>
          </w:tcPr>
          <w:p w:rsidR="00D61B3F" w:rsidRDefault="00CE4AE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Flask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</w:p>
        </w:tc>
        <w:tc>
          <w:tcPr>
            <w:tcW w:w="1517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:rsidR="00D61B3F" w:rsidRDefault="00CE4AEE">
            <w:pPr>
              <w:pStyle w:val="TableParagraph"/>
              <w:spacing w:line="240" w:lineRule="auto"/>
              <w:ind w:left="107" w:right="25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along with alerting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integrated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</w:p>
        </w:tc>
        <w:tc>
          <w:tcPr>
            <w:tcW w:w="1536" w:type="dxa"/>
          </w:tcPr>
          <w:p w:rsidR="00D61B3F" w:rsidRDefault="00CE4AEE">
            <w:pPr>
              <w:pStyle w:val="TableParagraph"/>
              <w:ind w:left="636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7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52" w:type="dxa"/>
          </w:tcPr>
          <w:p w:rsidR="00D61B3F" w:rsidRDefault="00CE4AEE">
            <w:pPr>
              <w:pStyle w:val="TableParagraph"/>
              <w:spacing w:line="240" w:lineRule="auto"/>
              <w:ind w:left="106" w:right="296"/>
              <w:rPr>
                <w:sz w:val="20"/>
              </w:rPr>
            </w:pPr>
            <w:proofErr w:type="spellStart"/>
            <w:r>
              <w:rPr>
                <w:sz w:val="20"/>
              </w:rPr>
              <w:t>Badri</w:t>
            </w:r>
            <w:proofErr w:type="spellEnd"/>
            <w:r>
              <w:rPr>
                <w:sz w:val="20"/>
              </w:rPr>
              <w:t xml:space="preserve"> Krishnan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Deepak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Dhanush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Kumar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</w:p>
          <w:p w:rsidR="00D61B3F" w:rsidRDefault="00CE4AEE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Hariharan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</w:tr>
      <w:tr w:rsidR="00D61B3F">
        <w:trPr>
          <w:trHeight w:val="921"/>
        </w:trPr>
        <w:tc>
          <w:tcPr>
            <w:tcW w:w="1812" w:type="dxa"/>
          </w:tcPr>
          <w:p w:rsidR="00D61B3F" w:rsidRDefault="00CE4AE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Tracking</w:t>
            </w:r>
          </w:p>
        </w:tc>
        <w:tc>
          <w:tcPr>
            <w:tcW w:w="1517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:rsidR="00D61B3F" w:rsidRDefault="00CE4AEE">
            <w:pPr>
              <w:pStyle w:val="TableParagraph"/>
              <w:spacing w:before="1"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The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exact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location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drone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will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predicted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sent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along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 the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alert</w:t>
            </w:r>
            <w:r>
              <w:rPr>
                <w:rFonts w:ascii="Calibri"/>
                <w:spacing w:val="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message.</w:t>
            </w:r>
          </w:p>
        </w:tc>
        <w:tc>
          <w:tcPr>
            <w:tcW w:w="1536" w:type="dxa"/>
          </w:tcPr>
          <w:p w:rsidR="00D61B3F" w:rsidRDefault="00CE4AEE">
            <w:pPr>
              <w:pStyle w:val="TableParagraph"/>
              <w:ind w:left="636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7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52" w:type="dxa"/>
          </w:tcPr>
          <w:p w:rsidR="00D61B3F" w:rsidRDefault="00CE4AEE">
            <w:pPr>
              <w:pStyle w:val="TableParagraph"/>
              <w:spacing w:line="240" w:lineRule="auto"/>
              <w:ind w:left="106" w:right="296"/>
              <w:rPr>
                <w:sz w:val="20"/>
              </w:rPr>
            </w:pPr>
            <w:proofErr w:type="spellStart"/>
            <w:r>
              <w:rPr>
                <w:sz w:val="20"/>
              </w:rPr>
              <w:t>Badri</w:t>
            </w:r>
            <w:proofErr w:type="spellEnd"/>
            <w:r>
              <w:rPr>
                <w:sz w:val="20"/>
              </w:rPr>
              <w:t xml:space="preserve"> Krishnan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Deepak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Dhanush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Kumar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</w:p>
          <w:p w:rsidR="00D61B3F" w:rsidRDefault="00CE4AEE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Hariharan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</w:tr>
    </w:tbl>
    <w:p w:rsidR="00D61B3F" w:rsidRDefault="00D61B3F">
      <w:pPr>
        <w:pStyle w:val="BodyText"/>
        <w:rPr>
          <w:sz w:val="20"/>
        </w:rPr>
      </w:pPr>
    </w:p>
    <w:p w:rsidR="00D61B3F" w:rsidRDefault="00D61B3F">
      <w:pPr>
        <w:pStyle w:val="BodyText"/>
        <w:rPr>
          <w:sz w:val="20"/>
        </w:rPr>
      </w:pPr>
    </w:p>
    <w:p w:rsidR="00D61B3F" w:rsidRDefault="00D61B3F">
      <w:pPr>
        <w:pStyle w:val="BodyText"/>
        <w:rPr>
          <w:sz w:val="20"/>
        </w:rPr>
      </w:pPr>
    </w:p>
    <w:p w:rsidR="00D61B3F" w:rsidRDefault="00D61B3F">
      <w:pPr>
        <w:pStyle w:val="BodyText"/>
        <w:rPr>
          <w:sz w:val="20"/>
        </w:rPr>
      </w:pPr>
    </w:p>
    <w:p w:rsidR="00D61B3F" w:rsidRDefault="00D61B3F">
      <w:pPr>
        <w:pStyle w:val="BodyText"/>
        <w:rPr>
          <w:sz w:val="20"/>
        </w:rPr>
      </w:pPr>
    </w:p>
    <w:p w:rsidR="00D61B3F" w:rsidRDefault="00D61B3F">
      <w:pPr>
        <w:pStyle w:val="BodyText"/>
        <w:rPr>
          <w:sz w:val="20"/>
        </w:rPr>
      </w:pPr>
    </w:p>
    <w:p w:rsidR="00D61B3F" w:rsidRDefault="00D61B3F">
      <w:pPr>
        <w:pStyle w:val="BodyText"/>
        <w:spacing w:before="1"/>
      </w:pPr>
    </w:p>
    <w:p w:rsidR="00D61B3F" w:rsidRDefault="00CE4AEE">
      <w:pPr>
        <w:pStyle w:val="Heading1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D61B3F" w:rsidRDefault="00D61B3F">
      <w:pPr>
        <w:pStyle w:val="BodyText"/>
        <w:spacing w:before="11"/>
        <w:rPr>
          <w:rFonts w:ascii="Arial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D61B3F">
        <w:trPr>
          <w:trHeight w:val="691"/>
        </w:trPr>
        <w:tc>
          <w:tcPr>
            <w:tcW w:w="2016" w:type="dxa"/>
          </w:tcPr>
          <w:p w:rsidR="00D61B3F" w:rsidRDefault="00CE4AEE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D61B3F" w:rsidRDefault="00CE4AEE">
            <w:pPr>
              <w:pStyle w:val="TableParagraph"/>
              <w:spacing w:line="240" w:lineRule="auto"/>
              <w:ind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D61B3F" w:rsidRDefault="00CE4AEE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D61B3F" w:rsidRDefault="00CE4AEE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D61B3F" w:rsidRDefault="00CE4AEE">
            <w:pPr>
              <w:pStyle w:val="TableParagraph"/>
              <w:spacing w:line="240" w:lineRule="auto"/>
              <w:ind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D61B3F" w:rsidRDefault="00CE4AEE"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D61B3F" w:rsidRDefault="00CE4AEE">
            <w:pPr>
              <w:pStyle w:val="TableParagraph"/>
              <w:spacing w:line="230" w:lineRule="atLeas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D61B3F" w:rsidRDefault="00CE4AEE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D61B3F">
        <w:trPr>
          <w:trHeight w:val="364"/>
        </w:trPr>
        <w:tc>
          <w:tcPr>
            <w:tcW w:w="2016" w:type="dxa"/>
          </w:tcPr>
          <w:p w:rsidR="00D61B3F" w:rsidRDefault="00CE4AE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D61B3F" w:rsidRDefault="00CE4AE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714" w:type="dxa"/>
          </w:tcPr>
          <w:p w:rsidR="00D61B3F" w:rsidRDefault="00CE4AE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61B3F">
        <w:trPr>
          <w:trHeight w:val="366"/>
        </w:trPr>
        <w:tc>
          <w:tcPr>
            <w:tcW w:w="2016" w:type="dxa"/>
          </w:tcPr>
          <w:p w:rsidR="00D61B3F" w:rsidRDefault="00CE4AE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D61B3F" w:rsidRDefault="00CE4AE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714" w:type="dxa"/>
          </w:tcPr>
          <w:p w:rsidR="00D61B3F" w:rsidRDefault="00CE4AE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61B3F">
        <w:trPr>
          <w:trHeight w:val="366"/>
        </w:trPr>
        <w:tc>
          <w:tcPr>
            <w:tcW w:w="2016" w:type="dxa"/>
          </w:tcPr>
          <w:p w:rsidR="00D61B3F" w:rsidRDefault="00CE4AE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D61B3F" w:rsidRDefault="00CE4AE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714" w:type="dxa"/>
          </w:tcPr>
          <w:p w:rsidR="00D61B3F" w:rsidRDefault="00CE4AE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61B3F">
        <w:trPr>
          <w:trHeight w:val="364"/>
        </w:trPr>
        <w:tc>
          <w:tcPr>
            <w:tcW w:w="2016" w:type="dxa"/>
          </w:tcPr>
          <w:p w:rsidR="00D61B3F" w:rsidRDefault="00CE4AE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D61B3F" w:rsidRDefault="00CE4A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D61B3F" w:rsidRDefault="00CE4AE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714" w:type="dxa"/>
          </w:tcPr>
          <w:p w:rsidR="00D61B3F" w:rsidRDefault="00CE4AE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D61B3F" w:rsidRDefault="00D61B3F">
      <w:pPr>
        <w:pStyle w:val="BodyText"/>
        <w:rPr>
          <w:rFonts w:ascii="Arial"/>
          <w:b/>
          <w:sz w:val="24"/>
        </w:rPr>
      </w:pPr>
    </w:p>
    <w:p w:rsidR="00D61B3F" w:rsidRDefault="00CE4AEE">
      <w:pPr>
        <w:spacing w:before="154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D61B3F" w:rsidRDefault="00CE4AEE">
      <w:pPr>
        <w:pStyle w:val="BodyText"/>
        <w:spacing w:before="1"/>
        <w:ind w:left="220" w:right="195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D61B3F" w:rsidRDefault="00CE4AEE">
      <w:pPr>
        <w:spacing w:before="158"/>
        <w:ind w:left="2748" w:right="3134"/>
        <w:jc w:val="center"/>
        <w:rPr>
          <w:sz w:val="28"/>
        </w:rPr>
      </w:pPr>
      <w:r>
        <w:rPr>
          <w:color w:val="172B4D"/>
          <w:sz w:val="28"/>
        </w:rPr>
        <w:t>AV =</w:t>
      </w:r>
      <w:r>
        <w:rPr>
          <w:color w:val="172B4D"/>
          <w:spacing w:val="-2"/>
          <w:sz w:val="28"/>
        </w:rPr>
        <w:t xml:space="preserve"> </w:t>
      </w:r>
      <w:r>
        <w:rPr>
          <w:color w:val="172B4D"/>
          <w:sz w:val="28"/>
        </w:rPr>
        <w:t>(30+40+30+30)/10</w:t>
      </w:r>
      <w:r>
        <w:rPr>
          <w:color w:val="172B4D"/>
          <w:spacing w:val="-2"/>
          <w:sz w:val="28"/>
        </w:rPr>
        <w:t xml:space="preserve"> </w:t>
      </w:r>
      <w:r>
        <w:rPr>
          <w:color w:val="172B4D"/>
          <w:sz w:val="28"/>
        </w:rPr>
        <w:t>= 13</w:t>
      </w:r>
    </w:p>
    <w:p w:rsidR="00D61B3F" w:rsidRDefault="00D61B3F">
      <w:pPr>
        <w:jc w:val="center"/>
        <w:rPr>
          <w:sz w:val="28"/>
        </w:rPr>
        <w:sectPr w:rsidR="00D61B3F">
          <w:pgSz w:w="16840" w:h="11910" w:orient="landscape"/>
          <w:pgMar w:top="1100" w:right="240" w:bottom="280" w:left="1220" w:header="720" w:footer="720" w:gutter="0"/>
          <w:cols w:space="720"/>
        </w:sectPr>
      </w:pPr>
    </w:p>
    <w:p w:rsidR="00D61B3F" w:rsidRDefault="00D61B3F">
      <w:pPr>
        <w:pStyle w:val="BodyText"/>
        <w:rPr>
          <w:sz w:val="20"/>
        </w:rPr>
      </w:pPr>
    </w:p>
    <w:p w:rsidR="00D61B3F" w:rsidRDefault="00D61B3F">
      <w:pPr>
        <w:pStyle w:val="BodyText"/>
        <w:rPr>
          <w:sz w:val="20"/>
        </w:rPr>
      </w:pPr>
    </w:p>
    <w:p w:rsidR="00D61B3F" w:rsidRDefault="00D61B3F">
      <w:pPr>
        <w:pStyle w:val="BodyText"/>
        <w:rPr>
          <w:sz w:val="20"/>
        </w:rPr>
      </w:pPr>
    </w:p>
    <w:p w:rsidR="00D61B3F" w:rsidRDefault="00D61B3F">
      <w:pPr>
        <w:pStyle w:val="BodyText"/>
        <w:rPr>
          <w:sz w:val="20"/>
        </w:rPr>
      </w:pPr>
    </w:p>
    <w:p w:rsidR="00D61B3F" w:rsidRDefault="00D61B3F">
      <w:pPr>
        <w:pStyle w:val="BodyText"/>
        <w:spacing w:before="1"/>
        <w:rPr>
          <w:sz w:val="28"/>
        </w:rPr>
      </w:pPr>
    </w:p>
    <w:p w:rsidR="00D61B3F" w:rsidRDefault="00CE4AEE">
      <w:pPr>
        <w:pStyle w:val="Heading1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2"/>
        </w:rPr>
        <w:t xml:space="preserve"> </w:t>
      </w:r>
      <w:r>
        <w:rPr>
          <w:color w:val="172B4D"/>
        </w:rPr>
        <w:t>Chart:</w:t>
      </w:r>
    </w:p>
    <w:p w:rsidR="00D61B3F" w:rsidRDefault="00D61B3F">
      <w:pPr>
        <w:pStyle w:val="BodyText"/>
        <w:spacing w:before="2"/>
        <w:rPr>
          <w:rFonts w:ascii="Arial"/>
          <w:b/>
          <w:sz w:val="26"/>
        </w:rPr>
      </w:pPr>
    </w:p>
    <w:p w:rsidR="00D61B3F" w:rsidRDefault="00CE4AEE">
      <w:pPr>
        <w:pStyle w:val="BodyText"/>
        <w:ind w:left="220" w:right="11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4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5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applied t</w:t>
      </w:r>
      <w:r>
        <w:rPr>
          <w:color w:val="172B4D"/>
        </w:rPr>
        <w:t>o 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measurable 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time.</w:t>
      </w:r>
    </w:p>
    <w:p w:rsidR="00D61B3F" w:rsidRDefault="00D61B3F">
      <w:pPr>
        <w:sectPr w:rsidR="00D61B3F">
          <w:pgSz w:w="16840" w:h="11910" w:orient="landscape"/>
          <w:pgMar w:top="1100" w:right="240" w:bottom="280" w:left="1220" w:header="720" w:footer="720" w:gutter="0"/>
          <w:cols w:space="720"/>
        </w:sectPr>
      </w:pPr>
    </w:p>
    <w:p w:rsidR="00D61B3F" w:rsidRDefault="00D61B3F">
      <w:pPr>
        <w:pStyle w:val="BodyText"/>
        <w:rPr>
          <w:sz w:val="20"/>
        </w:rPr>
      </w:pPr>
    </w:p>
    <w:p w:rsidR="00D61B3F" w:rsidRDefault="00D61B3F">
      <w:pPr>
        <w:pStyle w:val="BodyText"/>
        <w:spacing w:before="11"/>
        <w:rPr>
          <w:sz w:val="28"/>
        </w:rPr>
      </w:pPr>
    </w:p>
    <w:p w:rsidR="00D61B3F" w:rsidRDefault="00CE4AEE">
      <w:pPr>
        <w:pStyle w:val="BodyText"/>
        <w:ind w:left="36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051867" cy="41081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1867" cy="41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B3F" w:rsidSect="00D61B3F">
      <w:pgSz w:w="16840" w:h="11910" w:orient="landscape"/>
      <w:pgMar w:top="1100" w:right="2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61B3F"/>
    <w:rsid w:val="00CE4AEE"/>
    <w:rsid w:val="00D6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1B3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61B3F"/>
    <w:pPr>
      <w:spacing w:before="94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1B3F"/>
  </w:style>
  <w:style w:type="paragraph" w:styleId="Title">
    <w:name w:val="Title"/>
    <w:basedOn w:val="Normal"/>
    <w:uiPriority w:val="1"/>
    <w:qFormat/>
    <w:rsid w:val="00D61B3F"/>
    <w:pPr>
      <w:spacing w:before="91"/>
      <w:ind w:left="2748" w:right="313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61B3F"/>
  </w:style>
  <w:style w:type="paragraph" w:customStyle="1" w:styleId="TableParagraph">
    <w:name w:val="Table Paragraph"/>
    <w:basedOn w:val="Normal"/>
    <w:uiPriority w:val="1"/>
    <w:qFormat/>
    <w:rsid w:val="00D61B3F"/>
    <w:pPr>
      <w:spacing w:line="229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454</Words>
  <Characters>2594</Characters>
  <Application>Microsoft Office Word</Application>
  <DocSecurity>0</DocSecurity>
  <Lines>21</Lines>
  <Paragraphs>6</Paragraphs>
  <ScaleCrop>false</ScaleCrop>
  <Company>Grizli777</Company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2022-11-09T02:55:00Z</dcterms:created>
  <dcterms:modified xsi:type="dcterms:W3CDTF">2022-11-09T02:57:00Z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